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33F" w:rsidRDefault="00BF733F" w:rsidP="00BF733F">
      <w:pPr>
        <w:shd w:val="clear" w:color="auto" w:fill="FFFFFF"/>
        <w:spacing w:after="150" w:line="240" w:lineRule="auto"/>
        <w:textAlignment w:val="baseline"/>
        <w:rPr>
          <w:rFonts w:ascii="Arial" w:eastAsia="Times New Roman" w:hAnsi="Arial" w:cs="Arial"/>
          <w:color w:val="333333"/>
          <w:sz w:val="27"/>
          <w:szCs w:val="27"/>
          <w:lang w:eastAsia="ru-RU"/>
        </w:rPr>
      </w:pPr>
      <w:r w:rsidRPr="002D2EDC">
        <w:rPr>
          <w:rFonts w:ascii="Arial" w:eastAsia="Times New Roman" w:hAnsi="Arial" w:cs="Arial"/>
          <w:color w:val="444444"/>
          <w:spacing w:val="-10"/>
          <w:kern w:val="36"/>
          <w:sz w:val="63"/>
          <w:szCs w:val="63"/>
          <w:lang w:eastAsia="ru-RU"/>
        </w:rPr>
        <w:t>ЛЕКЦИЯ</w:t>
      </w:r>
      <w:proofErr w:type="gramStart"/>
      <w:r>
        <w:rPr>
          <w:rFonts w:ascii="Arial" w:eastAsia="Times New Roman" w:hAnsi="Arial" w:cs="Arial"/>
          <w:color w:val="333333"/>
          <w:sz w:val="27"/>
          <w:szCs w:val="27"/>
          <w:lang w:eastAsia="ru-RU"/>
        </w:rPr>
        <w:t xml:space="preserve"> :</w:t>
      </w:r>
      <w:proofErr w:type="gramEnd"/>
      <w:r>
        <w:rPr>
          <w:rFonts w:ascii="Arial" w:eastAsia="Times New Roman" w:hAnsi="Arial" w:cs="Arial"/>
          <w:color w:val="333333"/>
          <w:sz w:val="27"/>
          <w:szCs w:val="27"/>
          <w:lang w:eastAsia="ru-RU"/>
        </w:rPr>
        <w:t xml:space="preserve"> </w:t>
      </w:r>
    </w:p>
    <w:p w:rsidR="00067254" w:rsidRPr="00067254" w:rsidRDefault="00BF733F" w:rsidP="00BF733F">
      <w:pPr>
        <w:spacing w:before="240" w:after="60" w:line="240" w:lineRule="auto"/>
        <w:outlineLvl w:val="0"/>
        <w:rPr>
          <w:rFonts w:ascii="Arial" w:eastAsia="Times New Roman" w:hAnsi="Arial" w:cs="Arial"/>
          <w:b/>
          <w:bCs/>
          <w:color w:val="000000"/>
          <w:kern w:val="36"/>
          <w:sz w:val="28"/>
          <w:szCs w:val="28"/>
          <w:lang w:eastAsia="ru-RU"/>
        </w:rPr>
      </w:pPr>
      <w:r>
        <w:rPr>
          <w:rFonts w:ascii="Arial" w:eastAsia="Times New Roman" w:hAnsi="Arial" w:cs="Arial"/>
          <w:color w:val="444444"/>
          <w:spacing w:val="-10"/>
          <w:kern w:val="36"/>
          <w:sz w:val="63"/>
          <w:szCs w:val="63"/>
          <w:lang w:eastAsia="ru-RU"/>
        </w:rPr>
        <w:t>Резьбовые соединения. Расчет резьбовых соединений.</w:t>
      </w:r>
    </w:p>
    <w:p w:rsidR="00067254" w:rsidRPr="00067254" w:rsidRDefault="00067254" w:rsidP="00067254">
      <w:pPr>
        <w:spacing w:after="0" w:line="240" w:lineRule="auto"/>
        <w:outlineLvl w:val="1"/>
        <w:rPr>
          <w:rFonts w:ascii="Arial" w:eastAsia="Times New Roman" w:hAnsi="Arial" w:cs="Arial"/>
          <w:b/>
          <w:bCs/>
          <w:i/>
          <w:iCs/>
          <w:color w:val="000000"/>
          <w:sz w:val="24"/>
          <w:szCs w:val="24"/>
          <w:lang w:eastAsia="ru-RU"/>
        </w:rPr>
      </w:pPr>
      <w:r w:rsidRPr="00067254">
        <w:rPr>
          <w:rFonts w:ascii="Arial" w:eastAsia="Times New Roman" w:hAnsi="Arial" w:cs="Arial"/>
          <w:b/>
          <w:bCs/>
          <w:i/>
          <w:iCs/>
          <w:color w:val="000000"/>
          <w:sz w:val="24"/>
          <w:szCs w:val="24"/>
          <w:lang w:eastAsia="ru-RU"/>
        </w:rPr>
        <w:t> </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Содержание</w:t>
      </w:r>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4" w:anchor="_%D0%A1%D0%BE%D0%B5%D0%B4%D0%B8%D0%BD%D0%B5%D0%BD%D0%B8%D1%8F_%D0%B4%D0%B5%D1%82%D0%B0%D0%BB%D0%B5%D0%B9_%D0%BC%D0%B0%D1%88%D0%B8%D0%BD" w:history="1">
        <w:r w:rsidR="00067254" w:rsidRPr="00BF733F">
          <w:rPr>
            <w:rFonts w:ascii="Arial" w:eastAsia="Times New Roman" w:hAnsi="Arial" w:cs="Arial"/>
            <w:color w:val="333333"/>
            <w:sz w:val="27"/>
            <w:szCs w:val="27"/>
            <w:lang w:eastAsia="ru-RU"/>
          </w:rPr>
          <w:t>Соединения деталей машин</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5" w:anchor="_%D0%9A%D0%BB%D0%B0%D1%81%D1%81%D0%B8%D1%84%D0%B8%D0%BA%D0%B0%D1%86%D0%B8%D1%8F__%D0%BA%D1%80%D0%B5%D0%BF%D1%91%D0%B6%D0%BD%D1%8B%D1%85" w:history="1">
        <w:r w:rsidR="00067254" w:rsidRPr="00BF733F">
          <w:rPr>
            <w:rFonts w:ascii="Arial" w:eastAsia="Times New Roman" w:hAnsi="Arial" w:cs="Arial"/>
            <w:color w:val="333333"/>
            <w:sz w:val="27"/>
            <w:szCs w:val="27"/>
            <w:lang w:eastAsia="ru-RU"/>
          </w:rPr>
          <w:t>Классификация  крепёжных изделий и их элементов. Терминология</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6" w:anchor="_%D0%9E%D0%B1%D1%89%D0%B8%D0%B5_%D1%82%D0%B5%D1%85%D0%BD%D0%B8%D1%87%D0%B5%D1%81%D0%BA%D0%B8%D0%B5_%D1%82%D1%80%D0%B5%D0%B1%D0%BE%D0%B2%D0%B0%D0%BD%D0%B8%D1%8F" w:history="1">
        <w:r w:rsidR="00067254" w:rsidRPr="00BF733F">
          <w:rPr>
            <w:rFonts w:ascii="Arial" w:eastAsia="Times New Roman" w:hAnsi="Arial" w:cs="Arial"/>
            <w:color w:val="333333"/>
            <w:sz w:val="27"/>
            <w:szCs w:val="27"/>
            <w:lang w:eastAsia="ru-RU"/>
          </w:rPr>
          <w:t>Общие технические требования и нормы</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7" w:anchor="_%D0%9C%D0%BD%D0%BE%D0%B3%D0%BE%D1%84%D1%83%D0%BD%D0%BA%D1%86%D0%B8%D0%BE%D0%BD%D0%B0%D0%BB%D1%8C%D0%BD%D0%BE%D1%81%D1%82%D1%8C__%E2%80%93" w:history="1">
        <w:r w:rsidR="00067254" w:rsidRPr="00BF733F">
          <w:rPr>
            <w:rFonts w:ascii="Arial" w:eastAsia="Times New Roman" w:hAnsi="Arial" w:cs="Arial"/>
            <w:color w:val="333333"/>
            <w:sz w:val="27"/>
            <w:szCs w:val="27"/>
            <w:lang w:eastAsia="ru-RU"/>
          </w:rPr>
          <w:t>Многофункциональность  –  характеристика современного крепежа</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8" w:anchor="_%D0%A0%D0%B5%D0%B7%D1%8C%D0%B1%D0%BE%D0%B2%D1%8B%D0%B5_%D1%81%D0%BE%D0%B5%D0%B4%D0%B8%D0%BD%D0%B5%D0%BD%D0%B8%D1%8F" w:history="1">
        <w:r w:rsidR="00067254" w:rsidRPr="00BF733F">
          <w:rPr>
            <w:rFonts w:ascii="Arial" w:eastAsia="Times New Roman" w:hAnsi="Arial" w:cs="Arial"/>
            <w:color w:val="333333"/>
            <w:sz w:val="27"/>
            <w:szCs w:val="27"/>
            <w:lang w:eastAsia="ru-RU"/>
          </w:rPr>
          <w:t>Резьбовые соединения</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9" w:anchor="_%D0%9E%D1%81%D0%BD%D0%BE%D0%B2%D1%8B_%D0%BE%D0%B1%D1%80%D0%B0%D0%B7%D0%BE%D0%B2%D0%B0%D0%BD%D0%B8%D1%8F_%D1%80%D0%B5%D0%B7%D1%8C%D0%B1%D1%8B" w:history="1">
        <w:r w:rsidR="00067254" w:rsidRPr="00BF733F">
          <w:rPr>
            <w:rFonts w:ascii="Arial" w:eastAsia="Times New Roman" w:hAnsi="Arial" w:cs="Arial"/>
            <w:color w:val="333333"/>
            <w:sz w:val="27"/>
            <w:szCs w:val="27"/>
            <w:lang w:eastAsia="ru-RU"/>
          </w:rPr>
          <w:t>Основы образования резьбы</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0" w:anchor="_%D0%9A%D0%BB%D0%B0%D1%81%D1%81%D0%B8%D1%84%D0%B8%D0%BA%D0%B0%D1%86%D0%B8%D1%8F_%D1%80%D0%B5%D0%B7%D1%8C%D0%B1%D0%BE%D0%B2%D1%8B%D1%85_%D1%81%D0%BE%D0%B5%D0%B4%D0%B8%D0%BD%D0%B5%D0%BD%D0%B8%D0%B9" w:history="1">
        <w:r w:rsidR="00067254" w:rsidRPr="00BF733F">
          <w:rPr>
            <w:rFonts w:ascii="Arial" w:eastAsia="Times New Roman" w:hAnsi="Arial" w:cs="Arial"/>
            <w:color w:val="333333"/>
            <w:sz w:val="27"/>
            <w:szCs w:val="27"/>
            <w:lang w:eastAsia="ru-RU"/>
          </w:rPr>
          <w:t>Классификация резьбовых соединений</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1" w:anchor="_%D0%94%D0%BE%D1%81%D1%82%D0%BE%D0%B8%D0%BD%D1%81%D1%82%D0%B2%D0%B0_%D0%B8_%D0%BD%D0%B5%D0%B4%D0%BE%D1%81%D1%82%D0%B0%D1%82%D0%BA%D0%B8" w:history="1">
        <w:r w:rsidR="00067254" w:rsidRPr="00BF733F">
          <w:rPr>
            <w:rFonts w:ascii="Arial" w:eastAsia="Times New Roman" w:hAnsi="Arial" w:cs="Arial"/>
            <w:color w:val="333333"/>
            <w:sz w:val="27"/>
            <w:szCs w:val="27"/>
            <w:lang w:eastAsia="ru-RU"/>
          </w:rPr>
          <w:t>Достоинства и недостатки резьбовых соединений</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2" w:anchor="_%D0%A1%D0%BF%D0%BE%D1%81%D0%BE%D0%B1%D1%8B_%D0%B8%D0%B7%D0%B3%D0%BE%D1%82%D0%BE%D0%B2%D0%BB%D0%B5%D0%BD%D0%B8%D1%8F_%D1%80%D0%B5%D0%B7%D1%8C%D0%B1%D1%8B" w:history="1">
        <w:r w:rsidR="00067254" w:rsidRPr="00BF733F">
          <w:rPr>
            <w:rFonts w:ascii="Arial" w:eastAsia="Times New Roman" w:hAnsi="Arial" w:cs="Arial"/>
            <w:color w:val="333333"/>
            <w:sz w:val="27"/>
            <w:szCs w:val="27"/>
            <w:lang w:eastAsia="ru-RU"/>
          </w:rPr>
          <w:t>Способы изготовления резьбы</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3" w:anchor="_%D0%A3%D1%81%D0%BB%D0%BE%D0%B2%D0%BD%D0%BE%D0%B5_%D0%B8%D0%B7%D0%BE%D0%B1%D1%80%D0%B0%D0%B6%D0%B5%D0%BD%D0%B8%D0%B5_%D1%80%D0%B5%D0%B7%D1%8C%D0%B1%D1%8B" w:history="1">
        <w:r w:rsidR="00067254" w:rsidRPr="00BF733F">
          <w:rPr>
            <w:rFonts w:ascii="Arial" w:eastAsia="Times New Roman" w:hAnsi="Arial" w:cs="Arial"/>
            <w:color w:val="333333"/>
            <w:sz w:val="27"/>
            <w:szCs w:val="27"/>
            <w:lang w:eastAsia="ru-RU"/>
          </w:rPr>
          <w:t>Условное изображение резьбы на чертеже</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4" w:anchor="_%D0%A2%D0%B5%D1%85%D0%BD%D0%BE%D0%BB%D0%BE%D0%B3%D0%B8%D1%87%D0%B5%D1%81%D0%BA%D0%B8%D0%B5_%D1%8D%D0%BB%D0%B5%D0%BC%D0%B5%D0%BD%D1%82%D1%8B_%D1%80%D0%B5%D0%B7%D1%8C%D0%B1%D1%8B" w:history="1">
        <w:r w:rsidR="00067254" w:rsidRPr="00BF733F">
          <w:rPr>
            <w:rFonts w:ascii="Arial" w:eastAsia="Times New Roman" w:hAnsi="Arial" w:cs="Arial"/>
            <w:color w:val="333333"/>
            <w:sz w:val="27"/>
            <w:szCs w:val="27"/>
            <w:lang w:eastAsia="ru-RU"/>
          </w:rPr>
          <w:t>Технологические элементы резьбы</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5" w:anchor="_%D0%9A%D0%BE%D0%BD%D1%81%D1%82%D1%80%D1%83%D0%BA%D1%86%D0%B8%D0%B8_%D1%80%D0%B5%D0%B7%D1%8C%D0%B1%D0%BE%D0%B2%D1%8B%D1%85_%D0%B4%D0%B5%D1%82%D0%B0%D0%BB%D0%B5%D0%B9" w:history="1">
        <w:r w:rsidR="00067254" w:rsidRPr="00BF733F">
          <w:rPr>
            <w:rFonts w:ascii="Arial" w:eastAsia="Times New Roman" w:hAnsi="Arial" w:cs="Arial"/>
            <w:color w:val="333333"/>
            <w:sz w:val="27"/>
            <w:szCs w:val="27"/>
            <w:lang w:eastAsia="ru-RU"/>
          </w:rPr>
          <w:t>Конструкции резьбовых деталей и применяемые материалы</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6" w:anchor="_%D0%9A%D0%BE%D0%BD%D1%81%D1%82%D1%80%D1%83%D0%BA%D1%82%D0%B8%D0%B2%D0%BD%D1%8B%D0%B5_%D1%84%D0%BE%D1%80%D0%BC%D1%8B_%D0%B1%D0%BE%D0%BB%D1%82%D0%BE%D0%B2" w:history="1">
        <w:r w:rsidR="00067254" w:rsidRPr="00BF733F">
          <w:rPr>
            <w:rFonts w:ascii="Arial" w:eastAsia="Times New Roman" w:hAnsi="Arial" w:cs="Arial"/>
            <w:color w:val="333333"/>
            <w:sz w:val="27"/>
            <w:szCs w:val="27"/>
            <w:lang w:eastAsia="ru-RU"/>
          </w:rPr>
          <w:t>Конструктивные формы болтов и винтов</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7" w:anchor="_%D0%A8%D0%BF%D0%B8%D0%BB%D1%8C%D0%BA%D0%B8" w:history="1">
        <w:r w:rsidR="00067254" w:rsidRPr="00BF733F">
          <w:rPr>
            <w:rFonts w:ascii="Arial" w:eastAsia="Times New Roman" w:hAnsi="Arial" w:cs="Arial"/>
            <w:color w:val="333333"/>
            <w:sz w:val="27"/>
            <w:szCs w:val="27"/>
            <w:lang w:eastAsia="ru-RU"/>
          </w:rPr>
          <w:t>Шпильки</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8" w:anchor="_%D0%93%D0%B0%D0%B9%D0%BA%D0%B8" w:history="1">
        <w:r w:rsidR="00067254" w:rsidRPr="00BF733F">
          <w:rPr>
            <w:rFonts w:ascii="Arial" w:eastAsia="Times New Roman" w:hAnsi="Arial" w:cs="Arial"/>
            <w:color w:val="333333"/>
            <w:sz w:val="27"/>
            <w:szCs w:val="27"/>
            <w:lang w:eastAsia="ru-RU"/>
          </w:rPr>
          <w:t>Гайки</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19" w:anchor="_%D0%92%D0%B8%D0%BD%D1%82%D1%8B_%D1%81%D0%B0%D0%BC%D0%BE%D0%BD%D0%B0%D1%80%D0%B5%D0%B7%D0%B0%D1%8E%D1%89%D0%B8%D0%B5" w:history="1">
        <w:r w:rsidR="00067254" w:rsidRPr="00BF733F">
          <w:rPr>
            <w:rFonts w:ascii="Arial" w:eastAsia="Times New Roman" w:hAnsi="Arial" w:cs="Arial"/>
            <w:color w:val="333333"/>
            <w:sz w:val="27"/>
            <w:szCs w:val="27"/>
            <w:lang w:eastAsia="ru-RU"/>
          </w:rPr>
          <w:t>Винты самонарезающие</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0" w:anchor="_%D0%92%D0%B8%D0%BD%D1%82%D1%8B_%D1%81%D0%B2%D0%B5%D1%80%D0%BB%D1%8F%D1%89%D0%B8%D0%B5" w:history="1">
        <w:r w:rsidR="00067254" w:rsidRPr="00BF733F">
          <w:rPr>
            <w:rFonts w:ascii="Arial" w:eastAsia="Times New Roman" w:hAnsi="Arial" w:cs="Arial"/>
            <w:color w:val="333333"/>
            <w:sz w:val="27"/>
            <w:szCs w:val="27"/>
            <w:lang w:eastAsia="ru-RU"/>
          </w:rPr>
          <w:t>Винты сверлящие</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1" w:anchor="_%D0%93%D0%B0%D0%B9%D0%BA%D0%B8_%D0%B8_%D1%88%D0%BF%D0%B8%D0%BB%D1%8C%D0%BA%D0%B8" w:history="1">
        <w:r w:rsidR="00067254" w:rsidRPr="00BF733F">
          <w:rPr>
            <w:rFonts w:ascii="Arial" w:eastAsia="Times New Roman" w:hAnsi="Arial" w:cs="Arial"/>
            <w:color w:val="333333"/>
            <w:sz w:val="27"/>
            <w:szCs w:val="27"/>
            <w:lang w:eastAsia="ru-RU"/>
          </w:rPr>
          <w:t>Гайки и шпильки приклёпываемые</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2" w:anchor="_%D0%A8%D0%B0%D0%B9%D0%B1%D1%8B" w:history="1">
        <w:r w:rsidR="00067254" w:rsidRPr="00BF733F">
          <w:rPr>
            <w:rFonts w:ascii="Arial" w:eastAsia="Times New Roman" w:hAnsi="Arial" w:cs="Arial"/>
            <w:color w:val="333333"/>
            <w:sz w:val="27"/>
            <w:szCs w:val="27"/>
            <w:lang w:eastAsia="ru-RU"/>
          </w:rPr>
          <w:t>Шайбы</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3" w:anchor="_%D0%A0%D0%B0%D1%81%D1%87%D0%B5%D1%82_%D1%80%D0%B5%D0%B7%D1%8C%D0%B1%D1%8B_%D0%BD%D0%B0" w:history="1">
        <w:r w:rsidR="00067254" w:rsidRPr="00BF733F">
          <w:rPr>
            <w:rFonts w:ascii="Arial" w:eastAsia="Times New Roman" w:hAnsi="Arial" w:cs="Arial"/>
            <w:color w:val="333333"/>
            <w:sz w:val="27"/>
            <w:szCs w:val="27"/>
            <w:lang w:eastAsia="ru-RU"/>
          </w:rPr>
          <w:t>Расчет резьбы на прочность</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4" w:anchor="_%D0%9C%D0%B0%D1%82%D0%B5%D1%80%D0%B8%D0%B0%D0%BB%D1%8B_%D1%80%D0%B5%D0%B7%D1%8C%D0%B1%D0%BE%D0%B2%D1%8B%D1%85_%D0%B8%D0%B7%D0%B4%D0%B5%D0%BB%D0%B8%D0%B9" w:history="1">
        <w:r w:rsidR="00067254" w:rsidRPr="00BF733F">
          <w:rPr>
            <w:rFonts w:ascii="Arial" w:eastAsia="Times New Roman" w:hAnsi="Arial" w:cs="Arial"/>
            <w:color w:val="333333"/>
            <w:sz w:val="27"/>
            <w:szCs w:val="27"/>
            <w:lang w:eastAsia="ru-RU"/>
          </w:rPr>
          <w:t>Материалы резьбовых изделий и допускаемые напряжения</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5" w:anchor="_%D0%92%D0%B8%D0%B4%D1%8B_%D0%BF%D0%BE%D0%B2%D1%80%D0%B5%D0%B6%D0%B4%D0%B5%D0%BD%D0%B8%D0%B9_%D1%80%D0%B5%D0%B7%D1%8C%D0%B1%D0%BE%D0%B2%D1%8B%D1%85" w:history="1">
        <w:r w:rsidR="00067254" w:rsidRPr="00BF733F">
          <w:rPr>
            <w:rFonts w:ascii="Arial" w:eastAsia="Times New Roman" w:hAnsi="Arial" w:cs="Arial"/>
            <w:color w:val="333333"/>
            <w:sz w:val="27"/>
            <w:szCs w:val="27"/>
            <w:lang w:eastAsia="ru-RU"/>
          </w:rPr>
          <w:t>Виды повреждений резьбовых соединений</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6" w:anchor="_%D0%A0%D0%B0%D1%81%D1%87%D0%B5%D1%82_%D1%80%D0%B5%D0%B7%D1%8C%D0%B1%D0%BE%D0%B2%D0%BE%D0%B3%D0%BE_%D1%81%D0%BE%D0%B5%D0%B4%D0%B8%D0%BD%D0%B5%D0%BD%D0%B8%D1%8F" w:history="1">
        <w:r w:rsidR="00067254" w:rsidRPr="00BF733F">
          <w:rPr>
            <w:rFonts w:ascii="Arial" w:eastAsia="Times New Roman" w:hAnsi="Arial" w:cs="Arial"/>
            <w:color w:val="333333"/>
            <w:sz w:val="27"/>
            <w:szCs w:val="27"/>
            <w:lang w:eastAsia="ru-RU"/>
          </w:rPr>
          <w:t>Расчет резьбового соединения на прочность при </w:t>
        </w:r>
        <w:proofErr w:type="gramStart"/>
        <w:r w:rsidR="00067254" w:rsidRPr="00BF733F">
          <w:rPr>
            <w:rFonts w:ascii="Arial" w:eastAsia="Times New Roman" w:hAnsi="Arial" w:cs="Arial"/>
            <w:color w:val="333333"/>
            <w:sz w:val="27"/>
            <w:szCs w:val="27"/>
            <w:lang w:eastAsia="ru-RU"/>
          </w:rPr>
          <w:t>осевом</w:t>
        </w:r>
        <w:proofErr w:type="gramEnd"/>
        <w:r w:rsidR="00067254" w:rsidRPr="00BF733F">
          <w:rPr>
            <w:rFonts w:ascii="Arial" w:eastAsia="Times New Roman" w:hAnsi="Arial" w:cs="Arial"/>
            <w:color w:val="333333"/>
            <w:sz w:val="27"/>
            <w:szCs w:val="27"/>
            <w:lang w:eastAsia="ru-RU"/>
          </w:rPr>
          <w:t> и поперечном статическом </w:t>
        </w:r>
        <w:proofErr w:type="spellStart"/>
        <w:r w:rsidR="00067254" w:rsidRPr="00BF733F">
          <w:rPr>
            <w:rFonts w:ascii="Arial" w:eastAsia="Times New Roman" w:hAnsi="Arial" w:cs="Arial"/>
            <w:color w:val="333333"/>
            <w:sz w:val="27"/>
            <w:szCs w:val="27"/>
            <w:lang w:eastAsia="ru-RU"/>
          </w:rPr>
          <w:t>нагружении</w:t>
        </w:r>
        <w:proofErr w:type="spellEnd"/>
      </w:hyperlink>
    </w:p>
    <w:p w:rsidR="00067254" w:rsidRPr="00BF733F" w:rsidRDefault="003742FA" w:rsidP="008F2EFC">
      <w:pPr>
        <w:spacing w:after="0" w:line="240" w:lineRule="auto"/>
        <w:rPr>
          <w:rFonts w:ascii="Arial" w:eastAsia="Times New Roman" w:hAnsi="Arial" w:cs="Arial"/>
          <w:color w:val="333333"/>
          <w:sz w:val="27"/>
          <w:szCs w:val="27"/>
          <w:lang w:eastAsia="ru-RU"/>
        </w:rPr>
      </w:pPr>
      <w:hyperlink r:id="rId27" w:anchor="_%D0%A0%D0%B0%D1%81%D1%87%D0%B5%D1%82_%D0%B1%D0%BE%D0%BB%D1%82%D0%BE%D0%B2_%D0%BF%D1%80%D0%B8_1" w:history="1">
        <w:r w:rsidR="00067254" w:rsidRPr="00BF733F">
          <w:rPr>
            <w:rFonts w:ascii="Arial" w:eastAsia="Times New Roman" w:hAnsi="Arial" w:cs="Arial"/>
            <w:color w:val="333333"/>
            <w:sz w:val="27"/>
            <w:szCs w:val="27"/>
            <w:lang w:eastAsia="ru-RU"/>
          </w:rPr>
          <w:t>Расчет болтов при повышенной температуре</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8" w:anchor="_%D0%92%D0%BE%D0%BF%D1%80%D0%BE%D1%81%D1%8B_%D0%B4%D0%BB%D1%8F_%D1%81%D0%B0%D0%BC%D0%BE%D0%BF%D1%80%D0%BE%D0%B2%D0%B5%D1%80%D0%BA%D0%B8" w:history="1">
        <w:r w:rsidR="00067254" w:rsidRPr="00BF733F">
          <w:rPr>
            <w:rFonts w:ascii="Arial" w:eastAsia="Times New Roman" w:hAnsi="Arial" w:cs="Arial"/>
            <w:color w:val="333333"/>
            <w:sz w:val="27"/>
            <w:szCs w:val="27"/>
            <w:lang w:eastAsia="ru-RU"/>
          </w:rPr>
          <w:t>Вопросы для самопроверки</w:t>
        </w:r>
      </w:hyperlink>
    </w:p>
    <w:p w:rsidR="00067254" w:rsidRPr="00BF733F" w:rsidRDefault="003742FA" w:rsidP="00067254">
      <w:pPr>
        <w:spacing w:after="0" w:line="240" w:lineRule="auto"/>
        <w:ind w:firstLine="426"/>
        <w:rPr>
          <w:rFonts w:ascii="Arial" w:eastAsia="Times New Roman" w:hAnsi="Arial" w:cs="Arial"/>
          <w:color w:val="333333"/>
          <w:sz w:val="27"/>
          <w:szCs w:val="27"/>
          <w:lang w:eastAsia="ru-RU"/>
        </w:rPr>
      </w:pPr>
      <w:hyperlink r:id="rId29" w:anchor="_%D0%97%D0%B0%D0%B4%D0%B0%D1%87%D0%B8_%D0%B4%D0%BB%D1%8F_%D1%81%D0%B0%D0%BC%D0%BE%D1%81%D1%82%D0%BE%D1%8F%D1%82%D0%B5%D0%BB%D1%8C%D0%BD%D0%BE%D0%B3%D0%BE" w:history="1">
        <w:r w:rsidR="00067254" w:rsidRPr="00BF733F">
          <w:rPr>
            <w:rFonts w:ascii="Arial" w:eastAsia="Times New Roman" w:hAnsi="Arial" w:cs="Arial"/>
            <w:color w:val="333333"/>
            <w:sz w:val="27"/>
            <w:szCs w:val="27"/>
            <w:lang w:eastAsia="ru-RU"/>
          </w:rPr>
          <w:t>Задачи для самостоятельного решения</w:t>
        </w:r>
      </w:hyperlink>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ind w:right="-1"/>
        <w:outlineLvl w:val="1"/>
        <w:rPr>
          <w:rFonts w:ascii="Arial" w:eastAsia="Times New Roman" w:hAnsi="Arial" w:cs="Arial"/>
          <w:color w:val="333333"/>
          <w:sz w:val="27"/>
          <w:szCs w:val="27"/>
          <w:lang w:eastAsia="ru-RU"/>
        </w:rPr>
      </w:pPr>
      <w:bookmarkStart w:id="0" w:name="_Соединения_деталей_машин"/>
      <w:bookmarkEnd w:id="0"/>
      <w:r w:rsidRPr="00BF733F">
        <w:rPr>
          <w:rFonts w:ascii="Arial" w:eastAsia="Times New Roman" w:hAnsi="Arial" w:cs="Arial"/>
          <w:color w:val="333333"/>
          <w:sz w:val="27"/>
          <w:szCs w:val="27"/>
          <w:lang w:eastAsia="ru-RU"/>
        </w:rPr>
        <w:t>Соединения деталей машин</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Каждая машина состоит из деталей, число которых зависит от сложности и размеров машины. Так автомобиль содержит около 16 000 деталей (включая двигатель), крупный карусельный станок имеет более 20 000 деталей и т.д.</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Чтобы выполнять свои функции в машине детали соединяются между собой определенным образом, образуя подвижные и неподвижные соединения. Например, соединение коленчатого вала двигателя с </w:t>
      </w:r>
      <w:r w:rsidRPr="00BF733F">
        <w:rPr>
          <w:rFonts w:ascii="Arial" w:eastAsia="Times New Roman" w:hAnsi="Arial" w:cs="Arial"/>
          <w:color w:val="333333"/>
          <w:sz w:val="27"/>
          <w:szCs w:val="27"/>
          <w:lang w:eastAsia="ru-RU"/>
        </w:rPr>
        <w:lastRenderedPageBreak/>
        <w:t>шатуном, поршня с гильзой цилиндра (подвижные соединения). Соединение штока гидроцилиндра с поршнем, крышки разъемного подшипника с корпусом (неподвижное соединение).</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Подвижные соединения определяют кинематику машины, а неподвижные – позволяют расчленить машину на отдельные блоки, элементы, детали.</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точки зрения общности расчетов все соединения делят на две большие группы: неразъемные и разъемные соединения.</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Неразъемными называют соединения, которые невозможно разобрать без разрушения или повреждения деталей. К ним относятся заклепочные, сварные, клеевые соединения, а также соединения с гарантированным натягом. </w:t>
      </w:r>
      <w:proofErr w:type="gramStart"/>
      <w:r w:rsidRPr="00BF733F">
        <w:rPr>
          <w:rFonts w:ascii="Arial" w:eastAsia="Times New Roman" w:hAnsi="Arial" w:cs="Arial"/>
          <w:color w:val="333333"/>
          <w:sz w:val="27"/>
          <w:szCs w:val="27"/>
          <w:lang w:eastAsia="ru-RU"/>
        </w:rPr>
        <w:t>Неразъемные соединения осуществляются силами молекулярного сцепления (сварка, пайка, склеивание) или механическими средствами (клепка, вальцевание, прессование).</w:t>
      </w:r>
      <w:proofErr w:type="gramEnd"/>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Разъемными называют соединения, которые можно многократно собирать и разбирать без повреждения деталей. К </w:t>
      </w:r>
      <w:proofErr w:type="gramStart"/>
      <w:r w:rsidRPr="00BF733F">
        <w:rPr>
          <w:rFonts w:ascii="Arial" w:eastAsia="Times New Roman" w:hAnsi="Arial" w:cs="Arial"/>
          <w:color w:val="333333"/>
          <w:sz w:val="27"/>
          <w:szCs w:val="27"/>
          <w:lang w:eastAsia="ru-RU"/>
        </w:rPr>
        <w:t>разъемным</w:t>
      </w:r>
      <w:proofErr w:type="gramEnd"/>
      <w:r w:rsidRPr="00BF733F">
        <w:rPr>
          <w:rFonts w:ascii="Arial" w:eastAsia="Times New Roman" w:hAnsi="Arial" w:cs="Arial"/>
          <w:color w:val="333333"/>
          <w:sz w:val="27"/>
          <w:szCs w:val="27"/>
          <w:lang w:eastAsia="ru-RU"/>
        </w:rPr>
        <w:t> относятся резьбовые, шпоночные и шлицевые соединения, штифтовые и клиновые соединения.</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 форме сопрягаемых поверхностей соединения делят на </w:t>
      </w:r>
      <w:proofErr w:type="gramStart"/>
      <w:r w:rsidRPr="00BF733F">
        <w:rPr>
          <w:rFonts w:ascii="Arial" w:eastAsia="Times New Roman" w:hAnsi="Arial" w:cs="Arial"/>
          <w:color w:val="333333"/>
          <w:sz w:val="27"/>
          <w:szCs w:val="27"/>
          <w:lang w:eastAsia="ru-RU"/>
        </w:rPr>
        <w:t>плоское</w:t>
      </w:r>
      <w:proofErr w:type="gramEnd"/>
      <w:r w:rsidRPr="00BF733F">
        <w:rPr>
          <w:rFonts w:ascii="Arial" w:eastAsia="Times New Roman" w:hAnsi="Arial" w:cs="Arial"/>
          <w:color w:val="333333"/>
          <w:sz w:val="27"/>
          <w:szCs w:val="27"/>
          <w:lang w:eastAsia="ru-RU"/>
        </w:rPr>
        <w:t>, цилиндрическое, коническое, сферическое, винтовое и т.д.</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Проектирование соединений является очень ответственной задачей, поскольку большинство разрушений в машинах происходит именно в местах соединений.</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 соединениям в зависимости от их назначения предъявляются требования прочности, плотности (герметичности) и жесткости.</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оценке прочности соединения стремятся приблизить его прочность к прочности соединяемых элементов, т.е. стремятся обеспечить </w:t>
      </w:r>
      <w:proofErr w:type="spellStart"/>
      <w:r w:rsidRPr="00BF733F">
        <w:rPr>
          <w:rFonts w:ascii="Arial" w:eastAsia="Times New Roman" w:hAnsi="Arial" w:cs="Arial"/>
          <w:color w:val="333333"/>
          <w:sz w:val="27"/>
          <w:szCs w:val="27"/>
          <w:lang w:eastAsia="ru-RU"/>
        </w:rPr>
        <w:t>равнопрочность</w:t>
      </w:r>
      <w:proofErr w:type="spellEnd"/>
      <w:r w:rsidRPr="00BF733F">
        <w:rPr>
          <w:rFonts w:ascii="Arial" w:eastAsia="Times New Roman" w:hAnsi="Arial" w:cs="Arial"/>
          <w:color w:val="333333"/>
          <w:sz w:val="27"/>
          <w:szCs w:val="27"/>
          <w:lang w:eastAsia="ru-RU"/>
        </w:rPr>
        <w:t> конструкции.</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Требование плотности является основным для сосудов и аппаратов, работающих под давлением. Уплотнение разъемного соединения достигается за счет:</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сильного сжатия достаточно качественно обработанных поверхностей;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введения прокладок из легко деформируемого материала.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этом рабочее удельное давление q в плоскости стыка должно лежать в пределах q = (1,5…4)</w:t>
      </w:r>
      <w:proofErr w:type="spellStart"/>
      <w:r w:rsidRPr="00BF733F">
        <w:rPr>
          <w:rFonts w:ascii="Arial" w:eastAsia="Times New Roman" w:hAnsi="Arial" w:cs="Arial"/>
          <w:color w:val="333333"/>
          <w:sz w:val="27"/>
          <w:szCs w:val="27"/>
          <w:lang w:eastAsia="ru-RU"/>
        </w:rPr>
        <w:t>p</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p</w:t>
      </w:r>
      <w:proofErr w:type="spellEnd"/>
      <w:r w:rsidRPr="00BF733F">
        <w:rPr>
          <w:rFonts w:ascii="Arial" w:eastAsia="Times New Roman" w:hAnsi="Arial" w:cs="Arial"/>
          <w:color w:val="333333"/>
          <w:sz w:val="27"/>
          <w:szCs w:val="27"/>
          <w:lang w:eastAsia="ru-RU"/>
        </w:rPr>
        <w:t> – внутренне давление жидкости в сосуде.</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Экспериментальные исследования показали, что жесткость соединения во много раз меньше жесткости соединяемых элементов, а поскольку жесткость системы  всегда меньше жесткости наименее жесткого элемента, то именно жесткость соединения определяет жесткость системы.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Выбор типа соединения определяет инженер.</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ind w:right="-1"/>
        <w:outlineLvl w:val="1"/>
        <w:rPr>
          <w:rFonts w:ascii="Arial" w:eastAsia="Times New Roman" w:hAnsi="Arial" w:cs="Arial"/>
          <w:color w:val="333333"/>
          <w:sz w:val="27"/>
          <w:szCs w:val="27"/>
          <w:lang w:eastAsia="ru-RU"/>
        </w:rPr>
      </w:pPr>
      <w:bookmarkStart w:id="1" w:name="_Классификация__крепёжных"/>
      <w:bookmarkEnd w:id="1"/>
      <w:r w:rsidRPr="00BF733F">
        <w:rPr>
          <w:rFonts w:ascii="Arial" w:eastAsia="Times New Roman" w:hAnsi="Arial" w:cs="Arial"/>
          <w:color w:val="333333"/>
          <w:sz w:val="27"/>
          <w:szCs w:val="27"/>
          <w:lang w:eastAsia="ru-RU"/>
        </w:rPr>
        <w:t>Классификация  крепёжных изделий и их элементов. Терминология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Простейшая классификация крепёжных изделий может проводиться по нескольким направлениям: резьбовые и без резьбы, стержневые и с функциональным отверстием, изделия типа болт с невыпадающей шайбой относят </w:t>
      </w:r>
      <w:proofErr w:type="gramStart"/>
      <w:r w:rsidRPr="00BF733F">
        <w:rPr>
          <w:rFonts w:ascii="Arial" w:eastAsia="Times New Roman" w:hAnsi="Arial" w:cs="Arial"/>
          <w:color w:val="333333"/>
          <w:sz w:val="27"/>
          <w:szCs w:val="27"/>
          <w:lang w:eastAsia="ru-RU"/>
        </w:rPr>
        <w:t>к</w:t>
      </w:r>
      <w:proofErr w:type="gramEnd"/>
      <w:r w:rsidRPr="00BF733F">
        <w:rPr>
          <w:rFonts w:ascii="Arial" w:eastAsia="Times New Roman" w:hAnsi="Arial" w:cs="Arial"/>
          <w:color w:val="333333"/>
          <w:sz w:val="27"/>
          <w:szCs w:val="27"/>
          <w:lang w:eastAsia="ru-RU"/>
        </w:rPr>
        <w:t> комбинированным и т.д.</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отдельных стандартах и в разных государствах встречаются отличающиеся друг от друга названия одинаковых деталей. В первую очередь это относится к терминам «болт» и «винт». В настоящем материале использованы определения: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привод - конструктивный элемент крепёжной детали, служащий для передачи крутящего момента;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 – резьбовая крепёжная деталь с головкой и наружным приводом или конструктивным элементом головки, удерживающим болт от поворота (квадратный подголовок, ус и другие);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винт – резьбовая крепёжная деталь с приводом, расположенным  внутри головки или стержня.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Стержневые крепёжные детали состоят из нескольких составных частей.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Конструкции таких широко применяемых изделий, как шпильки, заклёпки (в том числе </w:t>
      </w:r>
      <w:proofErr w:type="spellStart"/>
      <w:r w:rsidRPr="00BF733F">
        <w:rPr>
          <w:rFonts w:ascii="Arial" w:eastAsia="Times New Roman" w:hAnsi="Arial" w:cs="Arial"/>
          <w:color w:val="333333"/>
          <w:sz w:val="27"/>
          <w:szCs w:val="27"/>
          <w:lang w:eastAsia="ru-RU"/>
        </w:rPr>
        <w:t>полупустотелые</w:t>
      </w:r>
      <w:proofErr w:type="spellEnd"/>
      <w:r w:rsidRPr="00BF733F">
        <w:rPr>
          <w:rFonts w:ascii="Arial" w:eastAsia="Times New Roman" w:hAnsi="Arial" w:cs="Arial"/>
          <w:color w:val="333333"/>
          <w:sz w:val="27"/>
          <w:szCs w:val="27"/>
          <w:lang w:eastAsia="ru-RU"/>
        </w:rPr>
        <w:t>, пустотелые), пальцы, штифты (в том числе с резьбовой частью), шплинты, многочисленные конструкции шайб и другие – не рассматриваются. Информация о них в достаточной степени имеется в справочниках, больших изменений за последние годы эти конструкции не претерпели.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ind w:right="-1"/>
        <w:outlineLvl w:val="1"/>
        <w:rPr>
          <w:rFonts w:ascii="Arial" w:eastAsia="Times New Roman" w:hAnsi="Arial" w:cs="Arial"/>
          <w:color w:val="333333"/>
          <w:sz w:val="27"/>
          <w:szCs w:val="27"/>
          <w:lang w:eastAsia="ru-RU"/>
        </w:rPr>
      </w:pPr>
      <w:bookmarkStart w:id="2" w:name="_Общие_технические_требования"/>
      <w:bookmarkEnd w:id="2"/>
      <w:r w:rsidRPr="00BF733F">
        <w:rPr>
          <w:rFonts w:ascii="Arial" w:eastAsia="Times New Roman" w:hAnsi="Arial" w:cs="Arial"/>
          <w:color w:val="333333"/>
          <w:sz w:val="27"/>
          <w:szCs w:val="27"/>
          <w:lang w:eastAsia="ru-RU"/>
        </w:rPr>
        <w:t>Общие технические требования и нормы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Всего на крепёжные изделия имеется около 350 государственных стандартов. Из них в машиностроении используют 210 – 220. Ниже приведён перечень нескольких базовых стандартов общего назначения по состоянию на январь 2008 года. Ими следует руководствоваться при производстве и применении крепёжных деталей.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1759.0-87 Болты, винты, шпильки и гайки. Технические условия.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1759.1-82 Болты, винты, шпильки, гайки и шурупы. Допуски. Методы контроля размеров и отклонений формы и расположения поверхностей.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1759.2-82 Болты, винты и шпильки. Дефекты поверхности и методы контроля.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1759.3-83  Гайки. Дефекты поверхности и методы контроля.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52627-2006  Болты, винты и шпильки. Механические свойства и методы испытаний. Соответствует ИСО 898-1:1999 (взамен ГОСТ 1759.4-87).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52628-2006  Гайки. Механические свойства и методы испытаний. Соответствует ИСО 898—2:1992 и ИСО 898-6:1994 (взамен ГОСТ 1759.5-87).</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17769-83  Изделия крепёжные. Правила приёмки.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ГОСТ 18160-72  Изделия крепёжные. Упаковка. Маркировка. Транспортирование и хранение.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24670-81  Болты, винты и шурупы. Радиусы под головкой.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24671-84  Болты, винты, шурупы с шестигранной головкой и гайки шестигранные. Размеры «под ключ».</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27017-86 Изделия крепёжные. Термины и определения (разработан проект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1891-2007).</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27148-86  Изделия крепёжные. Выход резьбы. Сбеги, </w:t>
      </w:r>
      <w:proofErr w:type="spellStart"/>
      <w:r w:rsidRPr="00BF733F">
        <w:rPr>
          <w:rFonts w:ascii="Arial" w:eastAsia="Times New Roman" w:hAnsi="Arial" w:cs="Arial"/>
          <w:color w:val="333333"/>
          <w:sz w:val="27"/>
          <w:szCs w:val="27"/>
          <w:lang w:eastAsia="ru-RU"/>
        </w:rPr>
        <w:t>недорезы</w:t>
      </w:r>
      <w:proofErr w:type="spellEnd"/>
      <w:r w:rsidRPr="00BF733F">
        <w:rPr>
          <w:rFonts w:ascii="Arial" w:eastAsia="Times New Roman" w:hAnsi="Arial" w:cs="Arial"/>
          <w:color w:val="333333"/>
          <w:sz w:val="27"/>
          <w:szCs w:val="27"/>
          <w:lang w:eastAsia="ru-RU"/>
        </w:rPr>
        <w:t> и проточки. Размеры.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9.301-86  Покрытия металлические и неметаллические. Общие требования.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Примечание. Новые стандарты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52627 и 52628-2006, заменившие ГОСТ 1759.4 и 1759.5-87 существенных изменений в части механических свойств и методов испытаний не имеют, поэтому приводить изменения необходимости нет.</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Международная система стандартов ИСО постепенно становится единой для большинства государств, национальные стандарты приводятся в полное соответствие </w:t>
      </w:r>
      <w:proofErr w:type="gramStart"/>
      <w:r w:rsidRPr="00BF733F">
        <w:rPr>
          <w:rFonts w:ascii="Arial" w:eastAsia="Times New Roman" w:hAnsi="Arial" w:cs="Arial"/>
          <w:color w:val="333333"/>
          <w:sz w:val="27"/>
          <w:szCs w:val="27"/>
          <w:lang w:eastAsia="ru-RU"/>
        </w:rPr>
        <w:t>с</w:t>
      </w:r>
      <w:proofErr w:type="gramEnd"/>
      <w:r w:rsidRPr="00BF733F">
        <w:rPr>
          <w:rFonts w:ascii="Arial" w:eastAsia="Times New Roman" w:hAnsi="Arial" w:cs="Arial"/>
          <w:color w:val="333333"/>
          <w:sz w:val="27"/>
          <w:szCs w:val="27"/>
          <w:lang w:eastAsia="ru-RU"/>
        </w:rPr>
        <w:t> международными. В обновлённых стандартах повышены требования к качественным характеристикам крепёжных изделий, выпущены стандарты ИСО на большую группу новых прогрессивных конструкций.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ind w:right="-1"/>
        <w:outlineLvl w:val="1"/>
        <w:rPr>
          <w:rFonts w:ascii="Arial" w:eastAsia="Times New Roman" w:hAnsi="Arial" w:cs="Arial"/>
          <w:color w:val="333333"/>
          <w:sz w:val="27"/>
          <w:szCs w:val="27"/>
          <w:lang w:eastAsia="ru-RU"/>
        </w:rPr>
      </w:pPr>
      <w:bookmarkStart w:id="3" w:name="_Многофункциональность__–"/>
      <w:bookmarkEnd w:id="3"/>
      <w:r w:rsidRPr="00BF733F">
        <w:rPr>
          <w:rFonts w:ascii="Arial" w:eastAsia="Times New Roman" w:hAnsi="Arial" w:cs="Arial"/>
          <w:color w:val="333333"/>
          <w:sz w:val="27"/>
          <w:szCs w:val="27"/>
          <w:lang w:eastAsia="ru-RU"/>
        </w:rPr>
        <w:t>Многофункциональность  –  характеристика современного крепежа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Прогрессивными называют крепёжные изделия, обладающие дополнительными функциональными свойствами, например, они могут стопориться без дополнительных деталей, сверлить себе отверстие, раскатать в нём резьбу, они обеспечивают снижение трудоёмкости сборки и технического обслуживания, имеют повышенную прочность и т.д.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Рассмотрим функции резьбовых крепёжных изделий.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Основные функции – соединить детали и сборочные единицы, создать усилие затяжки и сохранить его в заданных пределах в период эксплуатации машины. Прогрессивные крепёжные изделия характеризуются дополнительными функциями, которые позволяют решать множество задач за счёт проявления новых свойств. Дополнительные функции можно условно поделить на три группы: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а) конструктивные. Позволяют застопорить соединение, исключить вспомогательные детали, создать оптимальные напряжения на контакте;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 сборочные. Обеспечивают надежную передачу вращающего момента, затяжку с заданным моментом, попадание в отверстие, перекрытие отверстия, установку в местах с односторонним доступом, не выпадение деталей крепежа  при разборке;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в) технологические. Дают возможность во время сборки выдавить или нарезать резьбу в отверстии, очистить резьбу при завинчивании, просверлить отверстие и образовать в нем резьбу, отбортовать </w:t>
      </w:r>
      <w:r w:rsidRPr="00BF733F">
        <w:rPr>
          <w:rFonts w:ascii="Arial" w:eastAsia="Times New Roman" w:hAnsi="Arial" w:cs="Arial"/>
          <w:color w:val="333333"/>
          <w:sz w:val="27"/>
          <w:szCs w:val="27"/>
          <w:lang w:eastAsia="ru-RU"/>
        </w:rPr>
        <w:lastRenderedPageBreak/>
        <w:t>отверстие и образовать в нём резьбу, зачистить контактную опорную поверхность, герметизировать соединение и др.</w:t>
      </w:r>
    </w:p>
    <w:p w:rsidR="00067254" w:rsidRPr="00BF733F" w:rsidRDefault="00067254" w:rsidP="00067254">
      <w:pPr>
        <w:spacing w:after="0" w:line="240" w:lineRule="auto"/>
        <w:ind w:firstLine="357"/>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ind w:right="-1"/>
        <w:outlineLvl w:val="1"/>
        <w:rPr>
          <w:rFonts w:ascii="Arial" w:eastAsia="Times New Roman" w:hAnsi="Arial" w:cs="Arial"/>
          <w:color w:val="333333"/>
          <w:sz w:val="27"/>
          <w:szCs w:val="27"/>
          <w:lang w:eastAsia="ru-RU"/>
        </w:rPr>
      </w:pPr>
      <w:bookmarkStart w:id="4" w:name="_Резьбовые_соединения"/>
      <w:bookmarkEnd w:id="4"/>
      <w:r w:rsidRPr="00BF733F">
        <w:rPr>
          <w:rFonts w:ascii="Arial" w:eastAsia="Times New Roman" w:hAnsi="Arial" w:cs="Arial"/>
          <w:color w:val="333333"/>
          <w:sz w:val="27"/>
          <w:szCs w:val="27"/>
          <w:lang w:eastAsia="ru-RU"/>
        </w:rPr>
        <w:t>Резьбовые соединения</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Резьбовые соединения - разъемные, собираемые с помощью резьбовых крепежных деталей. Основные термины и определения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и резьбовых соединений стандартизованы.</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Резьба – поверхность, образованная при винтовом движении плоского контура по цилиндрической или конической поверхности или совокупность чередующихся выступов и впадин определённого профиля, расположенных по винтовой линии на поверхности тела вращения (обычно цилиндра или конуса).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Применяется</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устранения возможности перемещения соединяемых деталей;</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удержания деталей на определенном расстоянии друг от друга;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обеспечения плотности стыка соединяемых деталей;</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осуществления поступательного движения (пресса, домкраты, ходовые винты);</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получения точных относительных перемещений (регулировочные винты).</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191250" cy="3492500"/>
            <wp:effectExtent l="19050" t="0" r="0" b="0"/>
            <wp:docPr id="1" name="Рисунок 1" descr="http://www.detalmach.ru/lect2.files/imag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almach.ru/lect2.files/image103.jpg"/>
                    <pic:cNvPicPr>
                      <a:picLocks noChangeAspect="1" noChangeArrowheads="1"/>
                    </pic:cNvPicPr>
                  </pic:nvPicPr>
                  <pic:blipFill>
                    <a:blip r:embed="rId30" cstate="print"/>
                    <a:srcRect/>
                    <a:stretch>
                      <a:fillRect/>
                    </a:stretch>
                  </pic:blipFill>
                  <pic:spPr bwMode="auto">
                    <a:xfrm>
                      <a:off x="0" y="0"/>
                      <a:ext cx="6191250" cy="3492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Рис.1</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5" w:name="_Основы_образования_резьбы"/>
      <w:bookmarkEnd w:id="5"/>
      <w:r w:rsidRPr="00BF733F">
        <w:rPr>
          <w:rFonts w:ascii="Arial" w:eastAsia="Times New Roman" w:hAnsi="Arial" w:cs="Arial"/>
          <w:color w:val="333333"/>
          <w:sz w:val="27"/>
          <w:szCs w:val="27"/>
          <w:lang w:eastAsia="ru-RU"/>
        </w:rPr>
        <w:t>Основы образования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основе образования резьбы лежит принцип полу</w:t>
      </w:r>
      <w:r w:rsidRPr="00BF733F">
        <w:rPr>
          <w:rFonts w:ascii="Arial" w:eastAsia="Times New Roman" w:hAnsi="Arial" w:cs="Arial"/>
          <w:color w:val="333333"/>
          <w:sz w:val="27"/>
          <w:szCs w:val="27"/>
          <w:lang w:eastAsia="ru-RU"/>
        </w:rPr>
        <w:softHyphen/>
        <w:t>чения винтовой линии. Винтовая линия – это простран</w:t>
      </w:r>
      <w:r w:rsidRPr="00BF733F">
        <w:rPr>
          <w:rFonts w:ascii="Arial" w:eastAsia="Times New Roman" w:hAnsi="Arial" w:cs="Arial"/>
          <w:color w:val="333333"/>
          <w:sz w:val="27"/>
          <w:szCs w:val="27"/>
          <w:lang w:eastAsia="ru-RU"/>
        </w:rPr>
        <w:softHyphen/>
        <w:t>ственная кривая, которая может быть образована точ</w:t>
      </w:r>
      <w:r w:rsidRPr="00BF733F">
        <w:rPr>
          <w:rFonts w:ascii="Arial" w:eastAsia="Times New Roman" w:hAnsi="Arial" w:cs="Arial"/>
          <w:color w:val="333333"/>
          <w:sz w:val="27"/>
          <w:szCs w:val="27"/>
          <w:lang w:eastAsia="ru-RU"/>
        </w:rPr>
        <w:softHyphen/>
        <w:t>кой, совершающей движение по образующей какой-</w:t>
      </w:r>
      <w:r w:rsidRPr="00BF733F">
        <w:rPr>
          <w:rFonts w:ascii="Arial" w:eastAsia="Times New Roman" w:hAnsi="Arial" w:cs="Arial"/>
          <w:color w:val="333333"/>
          <w:sz w:val="27"/>
          <w:szCs w:val="27"/>
          <w:lang w:eastAsia="ru-RU"/>
        </w:rPr>
        <w:lastRenderedPageBreak/>
        <w:t>либо поверхности вращения, при этом сама образующая со</w:t>
      </w:r>
      <w:r w:rsidRPr="00BF733F">
        <w:rPr>
          <w:rFonts w:ascii="Arial" w:eastAsia="Times New Roman" w:hAnsi="Arial" w:cs="Arial"/>
          <w:color w:val="333333"/>
          <w:sz w:val="27"/>
          <w:szCs w:val="27"/>
          <w:lang w:eastAsia="ru-RU"/>
        </w:rPr>
        <w:softHyphen/>
        <w:t>вершает вращательное движение вокруг оси.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Если в качестве поверхности принять цилиндр, то полученная на его поверхности траектория движения точки называется цилиндрической винтовой линией. Если движение точки по образующей и вращение образую</w:t>
      </w:r>
      <w:r w:rsidRPr="00BF733F">
        <w:rPr>
          <w:rFonts w:ascii="Arial" w:eastAsia="Times New Roman" w:hAnsi="Arial" w:cs="Arial"/>
          <w:color w:val="333333"/>
          <w:sz w:val="27"/>
          <w:szCs w:val="27"/>
          <w:lang w:eastAsia="ru-RU"/>
        </w:rPr>
        <w:softHyphen/>
        <w:t>щей вокруг оси равномерны, то винтовая цилиндри</w:t>
      </w:r>
      <w:r w:rsidRPr="00BF733F">
        <w:rPr>
          <w:rFonts w:ascii="Arial" w:eastAsia="Times New Roman" w:hAnsi="Arial" w:cs="Arial"/>
          <w:color w:val="333333"/>
          <w:sz w:val="27"/>
          <w:szCs w:val="27"/>
          <w:lang w:eastAsia="ru-RU"/>
        </w:rPr>
        <w:softHyphen/>
        <w:t>ческая линия является линией постоянного шага. На развертке боковой поверхности цилинд</w:t>
      </w:r>
      <w:r w:rsidRPr="00BF733F">
        <w:rPr>
          <w:rFonts w:ascii="Arial" w:eastAsia="Times New Roman" w:hAnsi="Arial" w:cs="Arial"/>
          <w:color w:val="333333"/>
          <w:sz w:val="27"/>
          <w:szCs w:val="27"/>
          <w:lang w:eastAsia="ru-RU"/>
        </w:rPr>
        <w:softHyphen/>
        <w:t>ра (рис.2) такая винтовая линия преобразуется в прямую линию.</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3619500" cy="2057400"/>
            <wp:effectExtent l="19050" t="0" r="0" b="0"/>
            <wp:docPr id="2" name="Рисунок 2" descr="http://www.detalmach.ru/lect2.files/image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almach.ru/lect2.files/image104.jpg"/>
                    <pic:cNvPicPr>
                      <a:picLocks noChangeAspect="1" noChangeArrowheads="1"/>
                    </pic:cNvPicPr>
                  </pic:nvPicPr>
                  <pic:blipFill>
                    <a:blip r:embed="rId31" cstate="print"/>
                    <a:srcRect/>
                    <a:stretch>
                      <a:fillRect/>
                    </a:stretch>
                  </pic:blipFill>
                  <pic:spPr bwMode="auto">
                    <a:xfrm>
                      <a:off x="0" y="0"/>
                      <a:ext cx="3619500" cy="20574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71550" cy="990600"/>
            <wp:effectExtent l="19050" t="0" r="0" b="0"/>
            <wp:docPr id="3" name="Рисунок 3" descr="http://www.detalmach.ru/lect2.files/image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talmach.ru/lect2.files/image381.jpg"/>
                    <pic:cNvPicPr>
                      <a:picLocks noChangeAspect="1" noChangeArrowheads="1"/>
                    </pic:cNvPicPr>
                  </pic:nvPicPr>
                  <pic:blipFill>
                    <a:blip r:embed="rId32" cstate="print"/>
                    <a:srcRect/>
                    <a:stretch>
                      <a:fillRect/>
                    </a:stretch>
                  </pic:blipFill>
                  <pic:spPr bwMode="auto">
                    <a:xfrm>
                      <a:off x="0" y="0"/>
                      <a:ext cx="971550" cy="9906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Рис.2</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Если на поверхности цилиндра или конуса про</w:t>
      </w:r>
      <w:r w:rsidRPr="00BF733F">
        <w:rPr>
          <w:rFonts w:ascii="Arial" w:eastAsia="Times New Roman" w:hAnsi="Arial" w:cs="Arial"/>
          <w:color w:val="333333"/>
          <w:sz w:val="27"/>
          <w:szCs w:val="27"/>
          <w:lang w:eastAsia="ru-RU"/>
        </w:rPr>
        <w:softHyphen/>
        <w:t>резать канавку по винто</w:t>
      </w:r>
      <w:r w:rsidRPr="00BF733F">
        <w:rPr>
          <w:rFonts w:ascii="Arial" w:eastAsia="Times New Roman" w:hAnsi="Arial" w:cs="Arial"/>
          <w:color w:val="333333"/>
          <w:sz w:val="27"/>
          <w:szCs w:val="27"/>
          <w:lang w:eastAsia="ru-RU"/>
        </w:rPr>
        <w:softHyphen/>
        <w:t>вой линии, то режущая кромка резца образует винтовую поверхность, ха</w:t>
      </w:r>
      <w:r w:rsidRPr="00BF733F">
        <w:rPr>
          <w:rFonts w:ascii="Arial" w:eastAsia="Times New Roman" w:hAnsi="Arial" w:cs="Arial"/>
          <w:color w:val="333333"/>
          <w:sz w:val="27"/>
          <w:szCs w:val="27"/>
          <w:lang w:eastAsia="ru-RU"/>
        </w:rPr>
        <w:softHyphen/>
        <w:t>рактер которой зависит от формы режущей кромки. Образование винтового выступа можно предста</w:t>
      </w:r>
      <w:r w:rsidRPr="00BF733F">
        <w:rPr>
          <w:rFonts w:ascii="Arial" w:eastAsia="Times New Roman" w:hAnsi="Arial" w:cs="Arial"/>
          <w:color w:val="333333"/>
          <w:sz w:val="27"/>
          <w:szCs w:val="27"/>
          <w:lang w:eastAsia="ru-RU"/>
        </w:rPr>
        <w:softHyphen/>
        <w:t>вить как движение тре</w:t>
      </w:r>
      <w:r w:rsidRPr="00BF733F">
        <w:rPr>
          <w:rFonts w:ascii="Arial" w:eastAsia="Times New Roman" w:hAnsi="Arial" w:cs="Arial"/>
          <w:color w:val="333333"/>
          <w:sz w:val="27"/>
          <w:szCs w:val="27"/>
          <w:lang w:eastAsia="ru-RU"/>
        </w:rPr>
        <w:softHyphen/>
        <w:t>угольника, трапеции, квадрата по поверхности ци</w:t>
      </w:r>
      <w:r w:rsidRPr="00BF733F">
        <w:rPr>
          <w:rFonts w:ascii="Arial" w:eastAsia="Times New Roman" w:hAnsi="Arial" w:cs="Arial"/>
          <w:color w:val="333333"/>
          <w:sz w:val="27"/>
          <w:szCs w:val="27"/>
          <w:lang w:eastAsia="ru-RU"/>
        </w:rPr>
        <w:softHyphen/>
        <w:t>линдра или конуса так, чтобы все точки фигуры переме</w:t>
      </w:r>
      <w:r w:rsidRPr="00BF733F">
        <w:rPr>
          <w:rFonts w:ascii="Arial" w:eastAsia="Times New Roman" w:hAnsi="Arial" w:cs="Arial"/>
          <w:color w:val="333333"/>
          <w:sz w:val="27"/>
          <w:szCs w:val="27"/>
          <w:lang w:eastAsia="ru-RU"/>
        </w:rPr>
        <w:softHyphen/>
        <w:t>щались по винтовой линии (рис.3).</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Цилиндрическая резьба – резьба, образованная на цилиндрической поверхности.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Коническая резьба – резьба, образованная на конической поверхности.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Правая резьба – резьба, образованная контуром, вращающимся по часовой стрелке и перемещающимся вдоль оси в направление от наблюдателя.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Левая резьба – резьба, образованная контуром, вращающимся </w:t>
      </w:r>
      <w:proofErr w:type="gramStart"/>
      <w:r w:rsidRPr="00BF733F">
        <w:rPr>
          <w:rFonts w:ascii="Arial" w:eastAsia="Times New Roman" w:hAnsi="Arial" w:cs="Arial"/>
          <w:color w:val="333333"/>
          <w:sz w:val="27"/>
          <w:szCs w:val="27"/>
          <w:lang w:eastAsia="ru-RU"/>
        </w:rPr>
        <w:t>против</w:t>
      </w:r>
      <w:proofErr w:type="gramEnd"/>
      <w:r w:rsidRPr="00BF733F">
        <w:rPr>
          <w:rFonts w:ascii="Arial" w:eastAsia="Times New Roman" w:hAnsi="Arial" w:cs="Arial"/>
          <w:color w:val="333333"/>
          <w:sz w:val="27"/>
          <w:szCs w:val="27"/>
          <w:lang w:eastAsia="ru-RU"/>
        </w:rPr>
        <w:t xml:space="preserve"> часовой стрелке и перемещающимся вдоль оси в направление от наблюдателя.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Чаще всего используют правую резьбу. Левую резьбу применяют только в специальных механизмах. Если по поверхности перемещаются одновременно два, три и более плоских профиля, равномерно расположенные по окружности относительно друг друга, то образуются дву</w:t>
      </w:r>
      <w:proofErr w:type="gramStart"/>
      <w:r w:rsidRPr="00BF733F">
        <w:rPr>
          <w:rFonts w:ascii="Arial" w:eastAsia="Times New Roman" w:hAnsi="Arial" w:cs="Arial"/>
          <w:color w:val="333333"/>
          <w:sz w:val="27"/>
          <w:szCs w:val="27"/>
          <w:lang w:eastAsia="ru-RU"/>
        </w:rPr>
        <w:t>х-</w:t>
      </w:r>
      <w:proofErr w:type="gramEnd"/>
      <w:r w:rsidRPr="00BF733F">
        <w:rPr>
          <w:rFonts w:ascii="Arial" w:eastAsia="Times New Roman" w:hAnsi="Arial" w:cs="Arial"/>
          <w:color w:val="333333"/>
          <w:sz w:val="27"/>
          <w:szCs w:val="27"/>
          <w:lang w:eastAsia="ru-RU"/>
        </w:rPr>
        <w:t> и </w:t>
      </w:r>
      <w:proofErr w:type="spellStart"/>
      <w:r w:rsidRPr="00BF733F">
        <w:rPr>
          <w:rFonts w:ascii="Arial" w:eastAsia="Times New Roman" w:hAnsi="Arial" w:cs="Arial"/>
          <w:color w:val="333333"/>
          <w:sz w:val="27"/>
          <w:szCs w:val="27"/>
          <w:lang w:eastAsia="ru-RU"/>
        </w:rPr>
        <w:t>трехзаходные</w:t>
      </w:r>
      <w:proofErr w:type="spellEnd"/>
      <w:r w:rsidRPr="00BF733F">
        <w:rPr>
          <w:rFonts w:ascii="Arial" w:eastAsia="Times New Roman" w:hAnsi="Arial" w:cs="Arial"/>
          <w:color w:val="333333"/>
          <w:sz w:val="27"/>
          <w:szCs w:val="27"/>
          <w:lang w:eastAsia="ru-RU"/>
        </w:rPr>
        <w:t> винты.</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1936750" cy="1377950"/>
            <wp:effectExtent l="19050" t="0" r="6350" b="0"/>
            <wp:docPr id="4" name="Рисунок 4" descr="http://www.detalmach.ru/lect2.files/image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talmach.ru/lect2.files/image382.jpg"/>
                    <pic:cNvPicPr>
                      <a:picLocks noChangeAspect="1" noChangeArrowheads="1"/>
                    </pic:cNvPicPr>
                  </pic:nvPicPr>
                  <pic:blipFill>
                    <a:blip r:embed="rId33" cstate="print"/>
                    <a:srcRect/>
                    <a:stretch>
                      <a:fillRect/>
                    </a:stretch>
                  </pic:blipFill>
                  <pic:spPr bwMode="auto">
                    <a:xfrm>
                      <a:off x="0" y="0"/>
                      <a:ext cx="1936750" cy="13779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r w:rsidRPr="00BF733F">
        <w:rPr>
          <w:rFonts w:ascii="Arial" w:eastAsia="Times New Roman" w:hAnsi="Arial" w:cs="Arial"/>
          <w:noProof/>
          <w:color w:val="333333"/>
          <w:sz w:val="27"/>
          <w:szCs w:val="27"/>
          <w:lang w:eastAsia="ru-RU"/>
        </w:rPr>
        <w:drawing>
          <wp:inline distT="0" distB="0" distL="0" distR="0">
            <wp:extent cx="1473200" cy="1816100"/>
            <wp:effectExtent l="19050" t="0" r="0" b="0"/>
            <wp:docPr id="5" name="Рисунок 5" descr="http://www.detalmach.ru/lect2.files/image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talmach.ru/lect2.files/image383.jpg"/>
                    <pic:cNvPicPr>
                      <a:picLocks noChangeAspect="1" noChangeArrowheads="1"/>
                    </pic:cNvPicPr>
                  </pic:nvPicPr>
                  <pic:blipFill>
                    <a:blip r:embed="rId34" cstate="print"/>
                    <a:srcRect/>
                    <a:stretch>
                      <a:fillRect/>
                    </a:stretch>
                  </pic:blipFill>
                  <pic:spPr bwMode="auto">
                    <a:xfrm>
                      <a:off x="0" y="0"/>
                      <a:ext cx="1473200" cy="18161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r w:rsidRPr="00BF733F">
        <w:rPr>
          <w:rFonts w:ascii="Arial" w:eastAsia="Times New Roman" w:hAnsi="Arial" w:cs="Arial"/>
          <w:noProof/>
          <w:color w:val="333333"/>
          <w:sz w:val="27"/>
          <w:szCs w:val="27"/>
          <w:lang w:eastAsia="ru-RU"/>
        </w:rPr>
        <w:drawing>
          <wp:inline distT="0" distB="0" distL="0" distR="0">
            <wp:extent cx="1778000" cy="984250"/>
            <wp:effectExtent l="19050" t="0" r="0" b="0"/>
            <wp:docPr id="6" name="Рисунок 6" descr="http://www.detalmach.ru/lect2.files/image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etalmach.ru/lect2.files/image384.jpg"/>
                    <pic:cNvPicPr>
                      <a:picLocks noChangeAspect="1" noChangeArrowheads="1"/>
                    </pic:cNvPicPr>
                  </pic:nvPicPr>
                  <pic:blipFill>
                    <a:blip r:embed="rId35" cstate="print"/>
                    <a:srcRect/>
                    <a:stretch>
                      <a:fillRect/>
                    </a:stretch>
                  </pic:blipFill>
                  <pic:spPr bwMode="auto">
                    <a:xfrm>
                      <a:off x="0" y="0"/>
                      <a:ext cx="1778000" cy="98425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Рис.3</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качестве примера образования одно-, дву</w:t>
      </w:r>
      <w:proofErr w:type="gramStart"/>
      <w:r w:rsidRPr="00BF733F">
        <w:rPr>
          <w:rFonts w:ascii="Arial" w:eastAsia="Times New Roman" w:hAnsi="Arial" w:cs="Arial"/>
          <w:color w:val="333333"/>
          <w:sz w:val="27"/>
          <w:szCs w:val="27"/>
          <w:lang w:eastAsia="ru-RU"/>
        </w:rPr>
        <w:t>х-</w:t>
      </w:r>
      <w:proofErr w:type="gramEnd"/>
      <w:r w:rsidRPr="00BF733F">
        <w:rPr>
          <w:rFonts w:ascii="Arial" w:eastAsia="Times New Roman" w:hAnsi="Arial" w:cs="Arial"/>
          <w:color w:val="333333"/>
          <w:sz w:val="27"/>
          <w:szCs w:val="27"/>
          <w:lang w:eastAsia="ru-RU"/>
        </w:rPr>
        <w:t> и </w:t>
      </w:r>
      <w:proofErr w:type="spellStart"/>
      <w:r w:rsidRPr="00BF733F">
        <w:rPr>
          <w:rFonts w:ascii="Arial" w:eastAsia="Times New Roman" w:hAnsi="Arial" w:cs="Arial"/>
          <w:color w:val="333333"/>
          <w:sz w:val="27"/>
          <w:szCs w:val="27"/>
          <w:lang w:eastAsia="ru-RU"/>
        </w:rPr>
        <w:t>трехзаходной</w:t>
      </w:r>
      <w:proofErr w:type="spellEnd"/>
      <w:r w:rsidRPr="00BF733F">
        <w:rPr>
          <w:rFonts w:ascii="Arial" w:eastAsia="Times New Roman" w:hAnsi="Arial" w:cs="Arial"/>
          <w:color w:val="333333"/>
          <w:sz w:val="27"/>
          <w:szCs w:val="27"/>
          <w:lang w:eastAsia="ru-RU"/>
        </w:rPr>
        <w:t> резьбы можно рассмотреть процесс навивки на цилиндрическую поверхность проволоки треугольного сечения (витки плотно прилегают друг к другу). Для однозаходной резьбы (рис.4,а) величина хода винта Рh равна шагу Р. Для дву</w:t>
      </w:r>
      <w:proofErr w:type="gramStart"/>
      <w:r w:rsidRPr="00BF733F">
        <w:rPr>
          <w:rFonts w:ascii="Arial" w:eastAsia="Times New Roman" w:hAnsi="Arial" w:cs="Arial"/>
          <w:color w:val="333333"/>
          <w:sz w:val="27"/>
          <w:szCs w:val="27"/>
          <w:lang w:eastAsia="ru-RU"/>
        </w:rPr>
        <w:t>х-</w:t>
      </w:r>
      <w:proofErr w:type="gramEnd"/>
      <w:r w:rsidRPr="00BF733F">
        <w:rPr>
          <w:rFonts w:ascii="Arial" w:eastAsia="Times New Roman" w:hAnsi="Arial" w:cs="Arial"/>
          <w:color w:val="333333"/>
          <w:sz w:val="27"/>
          <w:szCs w:val="27"/>
          <w:lang w:eastAsia="ru-RU"/>
        </w:rPr>
        <w:t> (рис.4,б) и </w:t>
      </w:r>
      <w:proofErr w:type="spellStart"/>
      <w:r w:rsidRPr="00BF733F">
        <w:rPr>
          <w:rFonts w:ascii="Arial" w:eastAsia="Times New Roman" w:hAnsi="Arial" w:cs="Arial"/>
          <w:color w:val="333333"/>
          <w:sz w:val="27"/>
          <w:szCs w:val="27"/>
          <w:lang w:eastAsia="ru-RU"/>
        </w:rPr>
        <w:t>трехзаходных</w:t>
      </w:r>
      <w:proofErr w:type="spellEnd"/>
      <w:r w:rsidRPr="00BF733F">
        <w:rPr>
          <w:rFonts w:ascii="Arial" w:eastAsia="Times New Roman" w:hAnsi="Arial" w:cs="Arial"/>
          <w:color w:val="333333"/>
          <w:sz w:val="27"/>
          <w:szCs w:val="27"/>
          <w:lang w:eastAsia="ru-RU"/>
        </w:rPr>
        <w:t> (рис.4,в) винтов, когда осуще</w:t>
      </w:r>
      <w:r w:rsidRPr="00BF733F">
        <w:rPr>
          <w:rFonts w:ascii="Arial" w:eastAsia="Times New Roman" w:hAnsi="Arial" w:cs="Arial"/>
          <w:color w:val="333333"/>
          <w:sz w:val="27"/>
          <w:szCs w:val="27"/>
          <w:lang w:eastAsia="ru-RU"/>
        </w:rPr>
        <w:softHyphen/>
        <w:t>ствляется одновременная навивка соответственно двух и трех проволок указанного сечения, величина хода соответственно равняется 2Р – для </w:t>
      </w:r>
      <w:proofErr w:type="spellStart"/>
      <w:r w:rsidRPr="00BF733F">
        <w:rPr>
          <w:rFonts w:ascii="Arial" w:eastAsia="Times New Roman" w:hAnsi="Arial" w:cs="Arial"/>
          <w:color w:val="333333"/>
          <w:sz w:val="27"/>
          <w:szCs w:val="27"/>
          <w:lang w:eastAsia="ru-RU"/>
        </w:rPr>
        <w:t>двухзаходного</w:t>
      </w:r>
      <w:proofErr w:type="spellEnd"/>
      <w:r w:rsidRPr="00BF733F">
        <w:rPr>
          <w:rFonts w:ascii="Arial" w:eastAsia="Times New Roman" w:hAnsi="Arial" w:cs="Arial"/>
          <w:color w:val="333333"/>
          <w:sz w:val="27"/>
          <w:szCs w:val="27"/>
          <w:lang w:eastAsia="ru-RU"/>
        </w:rPr>
        <w:t> винта и ЗР – для </w:t>
      </w:r>
      <w:proofErr w:type="spellStart"/>
      <w:r w:rsidRPr="00BF733F">
        <w:rPr>
          <w:rFonts w:ascii="Arial" w:eastAsia="Times New Roman" w:hAnsi="Arial" w:cs="Arial"/>
          <w:color w:val="333333"/>
          <w:sz w:val="27"/>
          <w:szCs w:val="27"/>
          <w:lang w:eastAsia="ru-RU"/>
        </w:rPr>
        <w:t>трехзаходного</w:t>
      </w:r>
      <w:proofErr w:type="spellEnd"/>
      <w:r w:rsidRPr="00BF733F">
        <w:rPr>
          <w:rFonts w:ascii="Arial" w:eastAsia="Times New Roman" w:hAnsi="Arial" w:cs="Arial"/>
          <w:color w:val="333333"/>
          <w:sz w:val="27"/>
          <w:szCs w:val="27"/>
          <w:lang w:eastAsia="ru-RU"/>
        </w:rPr>
        <w:t>. Наиболее распространена однозаходная резьба. Все крепежные резьбы однозаходные. </w:t>
      </w:r>
      <w:proofErr w:type="gramStart"/>
      <w:r w:rsidRPr="00BF733F">
        <w:rPr>
          <w:rFonts w:ascii="Arial" w:eastAsia="Times New Roman" w:hAnsi="Arial" w:cs="Arial"/>
          <w:color w:val="333333"/>
          <w:sz w:val="27"/>
          <w:szCs w:val="27"/>
          <w:lang w:eastAsia="ru-RU"/>
        </w:rPr>
        <w:t>Многозаходные</w:t>
      </w:r>
      <w:proofErr w:type="gramEnd"/>
      <w:r w:rsidRPr="00BF733F">
        <w:rPr>
          <w:rFonts w:ascii="Arial" w:eastAsia="Times New Roman" w:hAnsi="Arial" w:cs="Arial"/>
          <w:color w:val="333333"/>
          <w:sz w:val="27"/>
          <w:szCs w:val="27"/>
          <w:lang w:eastAsia="ru-RU"/>
        </w:rPr>
        <w:t> резьбы применяются преимущественно в винтовых механизмах.</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Приведенные положения, с некоторыми изменениями и уточнениями, могут быть отнесены и к конической поверхности.</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082800" cy="1397000"/>
            <wp:effectExtent l="19050" t="0" r="0" b="0"/>
            <wp:docPr id="7" name="Рисунок 7" descr="http://www.detalmach.ru/lect2.files/image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etalmach.ru/lect2.files/image385.jpg"/>
                    <pic:cNvPicPr>
                      <a:picLocks noChangeAspect="1" noChangeArrowheads="1"/>
                    </pic:cNvPicPr>
                  </pic:nvPicPr>
                  <pic:blipFill>
                    <a:blip r:embed="rId36" cstate="print"/>
                    <a:srcRect/>
                    <a:stretch>
                      <a:fillRect/>
                    </a:stretch>
                  </pic:blipFill>
                  <pic:spPr bwMode="auto">
                    <a:xfrm>
                      <a:off x="0" y="0"/>
                      <a:ext cx="2082800" cy="13970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2209800" cy="1435100"/>
            <wp:effectExtent l="19050" t="0" r="0" b="0"/>
            <wp:docPr id="8" name="Рисунок 8" descr="http://www.detalmach.ru/lect2.files/image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etalmach.ru/lect2.files/image386.jpg"/>
                    <pic:cNvPicPr>
                      <a:picLocks noChangeAspect="1" noChangeArrowheads="1"/>
                    </pic:cNvPicPr>
                  </pic:nvPicPr>
                  <pic:blipFill>
                    <a:blip r:embed="rId37" cstate="print"/>
                    <a:srcRect/>
                    <a:stretch>
                      <a:fillRect/>
                    </a:stretch>
                  </pic:blipFill>
                  <pic:spPr bwMode="auto">
                    <a:xfrm>
                      <a:off x="0" y="0"/>
                      <a:ext cx="2209800" cy="14351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2000250" cy="1492250"/>
            <wp:effectExtent l="19050" t="0" r="0" b="0"/>
            <wp:docPr id="9" name="Рисунок 9" descr="http://www.detalmach.ru/lect2.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etalmach.ru/lect2.files/image387.gif"/>
                    <pic:cNvPicPr>
                      <a:picLocks noChangeAspect="1" noChangeArrowheads="1"/>
                    </pic:cNvPicPr>
                  </pic:nvPicPr>
                  <pic:blipFill>
                    <a:blip r:embed="rId38" cstate="print"/>
                    <a:srcRect/>
                    <a:stretch>
                      <a:fillRect/>
                    </a:stretch>
                  </pic:blipFill>
                  <pic:spPr bwMode="auto">
                    <a:xfrm>
                      <a:off x="0" y="0"/>
                      <a:ext cx="2000250" cy="14922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Рис.4</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Резьбовые соединения являются наиболее совершенным, а потому массовым видом разъёмных соединений. Применяются в огромном количестве во всех машинах, механизмах, агрегатах  и узлах.</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6" w:name="_Классификация_резьбовых_соединений"/>
      <w:bookmarkEnd w:id="6"/>
      <w:r w:rsidRPr="00BF733F">
        <w:rPr>
          <w:rFonts w:ascii="Arial" w:eastAsia="Times New Roman" w:hAnsi="Arial" w:cs="Arial"/>
          <w:color w:val="333333"/>
          <w:sz w:val="27"/>
          <w:szCs w:val="27"/>
          <w:lang w:eastAsia="ru-RU"/>
        </w:rPr>
        <w:t>Классификация резьбовых соединений</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Основные типы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их сравнительная характеристика и область применения.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Резьбовые (разъемные) соединения выполняют с помощью резьбовых крепежных деталей — болтов (рис.5), винтов, шпилек, резьбовых муфт, стяжек и т. п.</w:t>
      </w:r>
      <w:proofErr w:type="gramEnd"/>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Резьбовое соединение – соединение деталей с помощью резьбы, обеспечивающее их относительную неподвижность или заданное перемещение одной детали относительно другой. Конструктивно резьбовые соединения очень разнообразны, но все могут быть отнесены к одному из следующих двух типов:</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резьбовые соединения, осуществляемые непосредственным свинчиванием соединяемых деталей, без использования специальных соединительных деталей;</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резьбовые соединения, осуществляемые при помощи специальных соединительных деталей: болтов, винтов и шпилек с гайками и шайбами.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рис. 5 деталь 1 — резьба цилиндри</w:t>
      </w:r>
      <w:r w:rsidRPr="00BF733F">
        <w:rPr>
          <w:rFonts w:ascii="Arial" w:eastAsia="Times New Roman" w:hAnsi="Arial" w:cs="Arial"/>
          <w:color w:val="333333"/>
          <w:sz w:val="27"/>
          <w:szCs w:val="27"/>
          <w:lang w:eastAsia="ru-RU"/>
        </w:rPr>
        <w:softHyphen/>
        <w:t>ческая, наружная; деталь 2 — резьба цилинд</w:t>
      </w:r>
      <w:r w:rsidRPr="00BF733F">
        <w:rPr>
          <w:rFonts w:ascii="Arial" w:eastAsia="Times New Roman" w:hAnsi="Arial" w:cs="Arial"/>
          <w:color w:val="333333"/>
          <w:sz w:val="27"/>
          <w:szCs w:val="27"/>
          <w:lang w:eastAsia="ru-RU"/>
        </w:rPr>
        <w:softHyphen/>
        <w:t>рическая внутренняя.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Наружная резьба – резьба, образованная на наружной, охватываемой поверхности, которая носит название болт или винт.</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Внутренняя резьба – резьба, образованная на внутренней, охватывающей </w:t>
      </w:r>
      <w:proofErr w:type="gramStart"/>
      <w:r w:rsidRPr="00BF733F">
        <w:rPr>
          <w:rFonts w:ascii="Arial" w:eastAsia="Times New Roman" w:hAnsi="Arial" w:cs="Arial"/>
          <w:color w:val="333333"/>
          <w:sz w:val="27"/>
          <w:szCs w:val="27"/>
          <w:lang w:eastAsia="ru-RU"/>
        </w:rPr>
        <w:t>поверхности</w:t>
      </w:r>
      <w:proofErr w:type="gramEnd"/>
      <w:r w:rsidRPr="00BF733F">
        <w:rPr>
          <w:rFonts w:ascii="Arial" w:eastAsia="Times New Roman" w:hAnsi="Arial" w:cs="Arial"/>
          <w:color w:val="333333"/>
          <w:sz w:val="27"/>
          <w:szCs w:val="27"/>
          <w:lang w:eastAsia="ru-RU"/>
        </w:rPr>
        <w:t> которая носит название гайка.</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14500" cy="825500"/>
            <wp:effectExtent l="19050" t="0" r="0" b="0"/>
            <wp:docPr id="10" name="Рисунок 10" descr="http://www.detalmach.ru/lect2.files/image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etalmach.ru/lect2.files/image388.jpg"/>
                    <pic:cNvPicPr>
                      <a:picLocks noChangeAspect="1" noChangeArrowheads="1"/>
                    </pic:cNvPicPr>
                  </pic:nvPicPr>
                  <pic:blipFill>
                    <a:blip r:embed="rId39" cstate="print"/>
                    <a:srcRect/>
                    <a:stretch>
                      <a:fillRect/>
                    </a:stretch>
                  </pic:blipFill>
                  <pic:spPr bwMode="auto">
                    <a:xfrm>
                      <a:off x="0" y="0"/>
                      <a:ext cx="1714500" cy="8255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5. Болт и гайка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Профиль резьбы - это контур сечения витка резьбы в плоскости, проходящей через ось основной поверхности. </w:t>
      </w:r>
      <w:proofErr w:type="gramStart"/>
      <w:r w:rsidRPr="00BF733F">
        <w:rPr>
          <w:rFonts w:ascii="Arial" w:eastAsia="Times New Roman" w:hAnsi="Arial" w:cs="Arial"/>
          <w:color w:val="333333"/>
          <w:sz w:val="27"/>
          <w:szCs w:val="27"/>
          <w:lang w:eastAsia="ru-RU"/>
        </w:rPr>
        <w:t>По форме профиля резьбы бывают: треугольные – метрические; трубные; дюймовые; трапецеидальные; круглые; прямоугольные (см. табл.1)</w:t>
      </w:r>
      <w:proofErr w:type="gramEnd"/>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1</w:t>
      </w:r>
    </w:p>
    <w:tbl>
      <w:tblPr>
        <w:tblW w:w="0" w:type="auto"/>
        <w:jc w:val="center"/>
        <w:tblInd w:w="250" w:type="dxa"/>
        <w:tblCellMar>
          <w:left w:w="0" w:type="dxa"/>
          <w:right w:w="0" w:type="dxa"/>
        </w:tblCellMar>
        <w:tblLook w:val="04A0"/>
      </w:tblPr>
      <w:tblGrid>
        <w:gridCol w:w="481"/>
        <w:gridCol w:w="1852"/>
        <w:gridCol w:w="1666"/>
        <w:gridCol w:w="1414"/>
        <w:gridCol w:w="1146"/>
        <w:gridCol w:w="1381"/>
        <w:gridCol w:w="1381"/>
      </w:tblGrid>
      <w:tr w:rsidR="00067254" w:rsidRPr="00BF733F" w:rsidTr="00067254">
        <w:trPr>
          <w:trHeight w:val="503"/>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proofErr w:type="gramStart"/>
            <w:r w:rsidRPr="00BF733F">
              <w:rPr>
                <w:rFonts w:ascii="Arial" w:eastAsia="Times New Roman" w:hAnsi="Arial" w:cs="Arial"/>
                <w:color w:val="333333"/>
                <w:sz w:val="27"/>
                <w:szCs w:val="27"/>
                <w:lang w:eastAsia="ru-RU"/>
              </w:rPr>
              <w:t>п</w:t>
            </w:r>
            <w:proofErr w:type="spellEnd"/>
            <w:proofErr w:type="gramEnd"/>
            <w:r w:rsidRPr="00BF733F">
              <w:rPr>
                <w:rFonts w:ascii="Arial" w:eastAsia="Times New Roman" w:hAnsi="Arial" w:cs="Arial"/>
                <w:color w:val="333333"/>
                <w:sz w:val="27"/>
                <w:szCs w:val="27"/>
                <w:lang w:eastAsia="ru-RU"/>
              </w:rPr>
              <w:t>/</w:t>
            </w:r>
            <w:proofErr w:type="spellStart"/>
            <w:r w:rsidRPr="00BF733F">
              <w:rPr>
                <w:rFonts w:ascii="Arial" w:eastAsia="Times New Roman" w:hAnsi="Arial" w:cs="Arial"/>
                <w:color w:val="333333"/>
                <w:sz w:val="27"/>
                <w:szCs w:val="27"/>
                <w:lang w:eastAsia="ru-RU"/>
              </w:rPr>
              <w:t>п</w:t>
            </w:r>
            <w:proofErr w:type="spell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Тип резьбы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Профиль резьбы</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(некоторые параметры)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изображение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outlineLvl w:val="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Стандарт</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Примеры</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обозначения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Примеры обозначения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резьбового соедине</w:t>
            </w:r>
            <w:r w:rsidRPr="00BF733F">
              <w:rPr>
                <w:rFonts w:ascii="Arial" w:eastAsia="Times New Roman" w:hAnsi="Arial" w:cs="Arial"/>
                <w:color w:val="333333"/>
                <w:sz w:val="27"/>
                <w:szCs w:val="27"/>
                <w:lang w:eastAsia="ru-RU"/>
              </w:rPr>
              <w:lastRenderedPageBreak/>
              <w:t>ния</w:t>
            </w:r>
          </w:p>
        </w:tc>
      </w:tr>
      <w:tr w:rsidR="00067254" w:rsidRPr="00BF733F" w:rsidTr="00067254">
        <w:trPr>
          <w:trHeight w:val="1434"/>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28700" cy="584200"/>
                  <wp:effectExtent l="19050" t="0" r="0" b="0"/>
                  <wp:docPr id="11" name="Рисунок 11" descr="http://www.detalmach.ru/lect2.files/image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etalmach.ru/lect2.files/image391.jpg"/>
                          <pic:cNvPicPr>
                            <a:picLocks noChangeAspect="1" noChangeArrowheads="1"/>
                          </pic:cNvPicPr>
                        </pic:nvPicPr>
                        <pic:blipFill>
                          <a:blip r:embed="rId40" cstate="print"/>
                          <a:srcRect/>
                          <a:stretch>
                            <a:fillRect/>
                          </a:stretch>
                        </pic:blipFill>
                        <pic:spPr bwMode="auto">
                          <a:xfrm>
                            <a:off x="0" y="0"/>
                            <a:ext cx="1028700" cy="584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6450" cy="1187450"/>
                  <wp:effectExtent l="19050" t="0" r="0" b="0"/>
                  <wp:docPr id="12" name="Рисунок 12" descr="http://www.detalmach.ru/lect2.files/image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etalmach.ru/lect2.files/image393.jpg"/>
                          <pic:cNvPicPr>
                            <a:picLocks noChangeAspect="1" noChangeArrowheads="1"/>
                          </pic:cNvPicPr>
                        </pic:nvPicPr>
                        <pic:blipFill>
                          <a:blip r:embed="rId41" cstate="print"/>
                          <a:srcRect/>
                          <a:stretch>
                            <a:fillRect/>
                          </a:stretch>
                        </pic:blipFill>
                        <pic:spPr bwMode="auto">
                          <a:xfrm>
                            <a:off x="0" y="0"/>
                            <a:ext cx="806450" cy="1187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0100" cy="1346200"/>
                  <wp:effectExtent l="19050" t="0" r="0" b="0"/>
                  <wp:docPr id="13" name="Рисунок 13" descr="http://www.detalmach.ru/lect2.files/image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etalmach.ru/lect2.files/image395.jpg"/>
                          <pic:cNvPicPr>
                            <a:picLocks noChangeAspect="1" noChangeArrowheads="1"/>
                          </pic:cNvPicPr>
                        </pic:nvPicPr>
                        <pic:blipFill>
                          <a:blip r:embed="rId42" cstate="print"/>
                          <a:srcRect/>
                          <a:stretch>
                            <a:fillRect/>
                          </a:stretch>
                        </pic:blipFill>
                        <pic:spPr bwMode="auto">
                          <a:xfrm>
                            <a:off x="0" y="0"/>
                            <a:ext cx="800100" cy="1346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87400" cy="825500"/>
                  <wp:effectExtent l="19050" t="0" r="0" b="0"/>
                  <wp:docPr id="14" name="Рисунок 14" descr="http://www.detalmach.ru/lect2.files/image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detalmach.ru/lect2.files/image396.jpg"/>
                          <pic:cNvPicPr>
                            <a:picLocks noChangeAspect="1" noChangeArrowheads="1"/>
                          </pic:cNvPicPr>
                        </pic:nvPicPr>
                        <pic:blipFill>
                          <a:blip r:embed="rId43" cstate="print"/>
                          <a:srcRect/>
                          <a:stretch>
                            <a:fillRect/>
                          </a:stretch>
                        </pic:blipFill>
                        <pic:spPr bwMode="auto">
                          <a:xfrm>
                            <a:off x="0" y="0"/>
                            <a:ext cx="787400" cy="825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22300" cy="152400"/>
                  <wp:effectExtent l="19050" t="0" r="6350" b="0"/>
                  <wp:docPr id="15" name="Рисунок 15" descr="http://www.detalmach.ru/lect2.files/image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detalmach.ru/lect2.files/image397.jpg"/>
                          <pic:cNvPicPr>
                            <a:picLocks noChangeAspect="1" noChangeArrowheads="1"/>
                          </pic:cNvPicPr>
                        </pic:nvPicPr>
                        <pic:blipFill>
                          <a:blip r:embed="rId44" cstate="print"/>
                          <a:srcRect/>
                          <a:stretch>
                            <a:fillRect/>
                          </a:stretch>
                        </pic:blipFill>
                        <pic:spPr bwMode="auto">
                          <a:xfrm>
                            <a:off x="0" y="0"/>
                            <a:ext cx="622300" cy="152400"/>
                          </a:xfrm>
                          <a:prstGeom prst="rect">
                            <a:avLst/>
                          </a:prstGeom>
                          <a:noFill/>
                          <a:ln w="9525">
                            <a:noFill/>
                            <a:miter lim="800000"/>
                            <a:headEnd/>
                            <a:tailEnd/>
                          </a:ln>
                        </pic:spPr>
                      </pic:pic>
                    </a:graphicData>
                  </a:graphic>
                </wp:inline>
              </w:drawing>
            </w:r>
          </w:p>
        </w:tc>
      </w:tr>
      <w:tr w:rsidR="00067254" w:rsidRPr="00BF733F" w:rsidTr="00067254">
        <w:trPr>
          <w:trHeight w:val="141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35050" cy="908050"/>
                  <wp:effectExtent l="19050" t="0" r="0" b="0"/>
                  <wp:docPr id="16" name="Рисунок 16" descr="http://www.detalmach.ru/lect2.files/image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detalmach.ru/lect2.files/image398.jpg"/>
                          <pic:cNvPicPr>
                            <a:picLocks noChangeAspect="1" noChangeArrowheads="1"/>
                          </pic:cNvPicPr>
                        </pic:nvPicPr>
                        <pic:blipFill>
                          <a:blip r:embed="rId45" cstate="print"/>
                          <a:srcRect/>
                          <a:stretch>
                            <a:fillRect/>
                          </a:stretch>
                        </pic:blipFill>
                        <pic:spPr bwMode="auto">
                          <a:xfrm>
                            <a:off x="0" y="0"/>
                            <a:ext cx="1035050" cy="9080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49300" cy="622300"/>
                  <wp:effectExtent l="19050" t="0" r="0" b="0"/>
                  <wp:docPr id="17" name="Рисунок 17" descr="http://www.detalmach.ru/lect2.files/image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detalmach.ru/lect2.files/image399.jpg"/>
                          <pic:cNvPicPr>
                            <a:picLocks noChangeAspect="1" noChangeArrowheads="1"/>
                          </pic:cNvPicPr>
                        </pic:nvPicPr>
                        <pic:blipFill>
                          <a:blip r:embed="rId46" cstate="print"/>
                          <a:srcRect/>
                          <a:stretch>
                            <a:fillRect/>
                          </a:stretch>
                        </pic:blipFill>
                        <pic:spPr bwMode="auto">
                          <a:xfrm>
                            <a:off x="0" y="0"/>
                            <a:ext cx="749300" cy="6223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30250" cy="927100"/>
                  <wp:effectExtent l="19050" t="0" r="0" b="0"/>
                  <wp:docPr id="18" name="Рисунок 18" descr="http://www.detalmach.ru/lect2.files/image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detalmach.ru/lect2.files/image400.jpg"/>
                          <pic:cNvPicPr>
                            <a:picLocks noChangeAspect="1" noChangeArrowheads="1"/>
                          </pic:cNvPicPr>
                        </pic:nvPicPr>
                        <pic:blipFill>
                          <a:blip r:embed="rId47" cstate="print"/>
                          <a:srcRect/>
                          <a:stretch>
                            <a:fillRect/>
                          </a:stretch>
                        </pic:blipFill>
                        <pic:spPr bwMode="auto">
                          <a:xfrm>
                            <a:off x="0" y="0"/>
                            <a:ext cx="730250" cy="9271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41350" cy="260350"/>
                  <wp:effectExtent l="19050" t="0" r="6350" b="0"/>
                  <wp:docPr id="19" name="Рисунок 19" descr="http://www.detalmach.ru/lect2.files/image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etalmach.ru/lect2.files/image401.jpg"/>
                          <pic:cNvPicPr>
                            <a:picLocks noChangeAspect="1" noChangeArrowheads="1"/>
                          </pic:cNvPicPr>
                        </pic:nvPicPr>
                        <pic:blipFill>
                          <a:blip r:embed="rId48" cstate="print"/>
                          <a:srcRect/>
                          <a:stretch>
                            <a:fillRect/>
                          </a:stretch>
                        </pic:blipFill>
                        <pic:spPr bwMode="auto">
                          <a:xfrm>
                            <a:off x="0" y="0"/>
                            <a:ext cx="641350" cy="260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76300" cy="692150"/>
                  <wp:effectExtent l="19050" t="0" r="0" b="0"/>
                  <wp:docPr id="20" name="Рисунок 20" descr="http://www.detalmach.ru/lect2.files/image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detalmach.ru/lect2.files/image402.jpg"/>
                          <pic:cNvPicPr>
                            <a:picLocks noChangeAspect="1" noChangeArrowheads="1"/>
                          </pic:cNvPicPr>
                        </pic:nvPicPr>
                        <pic:blipFill>
                          <a:blip r:embed="rId49" cstate="print"/>
                          <a:srcRect/>
                          <a:stretch>
                            <a:fillRect/>
                          </a:stretch>
                        </pic:blipFill>
                        <pic:spPr bwMode="auto">
                          <a:xfrm>
                            <a:off x="0" y="0"/>
                            <a:ext cx="876300" cy="692150"/>
                          </a:xfrm>
                          <a:prstGeom prst="rect">
                            <a:avLst/>
                          </a:prstGeom>
                          <a:noFill/>
                          <a:ln w="9525">
                            <a:noFill/>
                            <a:miter lim="800000"/>
                            <a:headEnd/>
                            <a:tailEnd/>
                          </a:ln>
                        </pic:spPr>
                      </pic:pic>
                    </a:graphicData>
                  </a:graphic>
                </wp:inline>
              </w:drawing>
            </w:r>
          </w:p>
        </w:tc>
      </w:tr>
      <w:tr w:rsidR="00067254" w:rsidRPr="00BF733F" w:rsidTr="00067254">
        <w:trPr>
          <w:trHeight w:val="1687"/>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цилиндрическая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73150" cy="749300"/>
                  <wp:effectExtent l="19050" t="0" r="0" b="0"/>
                  <wp:docPr id="21" name="Рисунок 21" descr="http://www.detalmach.ru/lect2.files/image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detalmach.ru/lect2.files/image403.jpg"/>
                          <pic:cNvPicPr>
                            <a:picLocks noChangeAspect="1" noChangeArrowheads="1"/>
                          </pic:cNvPicPr>
                        </pic:nvPicPr>
                        <pic:blipFill>
                          <a:blip r:embed="rId50" cstate="print"/>
                          <a:srcRect/>
                          <a:stretch>
                            <a:fillRect/>
                          </a:stretch>
                        </pic:blipFill>
                        <pic:spPr bwMode="auto">
                          <a:xfrm>
                            <a:off x="0" y="0"/>
                            <a:ext cx="1073150" cy="7493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0100" cy="692150"/>
                  <wp:effectExtent l="19050" t="0" r="0" b="0"/>
                  <wp:docPr id="22" name="Рисунок 22" descr="http://www.detalmach.ru/lect2.files/image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detalmach.ru/lect2.files/image404.jpg"/>
                          <pic:cNvPicPr>
                            <a:picLocks noChangeAspect="1" noChangeArrowheads="1"/>
                          </pic:cNvPicPr>
                        </pic:nvPicPr>
                        <pic:blipFill>
                          <a:blip r:embed="rId51" cstate="print"/>
                          <a:srcRect/>
                          <a:stretch>
                            <a:fillRect/>
                          </a:stretch>
                        </pic:blipFill>
                        <pic:spPr bwMode="auto">
                          <a:xfrm>
                            <a:off x="0" y="0"/>
                            <a:ext cx="800100" cy="692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68350" cy="336550"/>
                  <wp:effectExtent l="19050" t="0" r="0" b="0"/>
                  <wp:docPr id="23" name="Рисунок 23" descr="http://www.detalmach.ru/lect2.files/image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detalmach.ru/lect2.files/image405.jpg"/>
                          <pic:cNvPicPr>
                            <a:picLocks noChangeAspect="1" noChangeArrowheads="1"/>
                          </pic:cNvPicPr>
                        </pic:nvPicPr>
                        <pic:blipFill>
                          <a:blip r:embed="rId52" cstate="print"/>
                          <a:srcRect/>
                          <a:stretch>
                            <a:fillRect/>
                          </a:stretch>
                        </pic:blipFill>
                        <pic:spPr bwMode="auto">
                          <a:xfrm>
                            <a:off x="0" y="0"/>
                            <a:ext cx="768350" cy="3365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0100" cy="927100"/>
                  <wp:effectExtent l="19050" t="0" r="0" b="0"/>
                  <wp:docPr id="24" name="Рисунок 24" descr="http://www.detalmach.ru/lect2.files/image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detalmach.ru/lect2.files/image406.jpg"/>
                          <pic:cNvPicPr>
                            <a:picLocks noChangeAspect="1" noChangeArrowheads="1"/>
                          </pic:cNvPicPr>
                        </pic:nvPicPr>
                        <pic:blipFill>
                          <a:blip r:embed="rId53" cstate="print"/>
                          <a:srcRect/>
                          <a:stretch>
                            <a:fillRect/>
                          </a:stretch>
                        </pic:blipFill>
                        <pic:spPr bwMode="auto">
                          <a:xfrm>
                            <a:off x="0" y="0"/>
                            <a:ext cx="800100" cy="9271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69950" cy="749300"/>
                  <wp:effectExtent l="19050" t="0" r="6350" b="0"/>
                  <wp:docPr id="25" name="Рисунок 25" descr="http://www.detalmach.ru/lect2.files/image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detalmach.ru/lect2.files/image409.jpg"/>
                          <pic:cNvPicPr>
                            <a:picLocks noChangeAspect="1" noChangeArrowheads="1"/>
                          </pic:cNvPicPr>
                        </pic:nvPicPr>
                        <pic:blipFill>
                          <a:blip r:embed="rId54" cstate="print"/>
                          <a:srcRect/>
                          <a:stretch>
                            <a:fillRect/>
                          </a:stretch>
                        </pic:blipFill>
                        <pic:spPr bwMode="auto">
                          <a:xfrm>
                            <a:off x="0" y="0"/>
                            <a:ext cx="869950" cy="749300"/>
                          </a:xfrm>
                          <a:prstGeom prst="rect">
                            <a:avLst/>
                          </a:prstGeom>
                          <a:noFill/>
                          <a:ln w="9525">
                            <a:noFill/>
                            <a:miter lim="800000"/>
                            <a:headEnd/>
                            <a:tailEnd/>
                          </a:ln>
                        </pic:spPr>
                      </pic:pic>
                    </a:graphicData>
                  </a:graphic>
                </wp:inline>
              </w:drawing>
            </w:r>
          </w:p>
        </w:tc>
      </w:tr>
      <w:tr w:rsidR="00067254" w:rsidRPr="00BF733F" w:rsidTr="00067254">
        <w:trPr>
          <w:trHeight w:val="1555"/>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28700" cy="908050"/>
                  <wp:effectExtent l="19050" t="0" r="0" b="0"/>
                  <wp:docPr id="26" name="Рисунок 26" descr="http://www.detalmach.ru/lect2.files/image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detalmach.ru/lect2.files/image410.jpg"/>
                          <pic:cNvPicPr>
                            <a:picLocks noChangeAspect="1" noChangeArrowheads="1"/>
                          </pic:cNvPicPr>
                        </pic:nvPicPr>
                        <pic:blipFill>
                          <a:blip r:embed="rId55" cstate="print"/>
                          <a:srcRect/>
                          <a:stretch>
                            <a:fillRect/>
                          </a:stretch>
                        </pic:blipFill>
                        <pic:spPr bwMode="auto">
                          <a:xfrm>
                            <a:off x="0" y="0"/>
                            <a:ext cx="1028700" cy="9080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62000" cy="603250"/>
                  <wp:effectExtent l="19050" t="0" r="0" b="0"/>
                  <wp:docPr id="27" name="Рисунок 27" descr="http://www.detalmach.ru/lect2.files/image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detalmach.ru/lect2.files/image411.jpg"/>
                          <pic:cNvPicPr>
                            <a:picLocks noChangeAspect="1" noChangeArrowheads="1"/>
                          </pic:cNvPicPr>
                        </pic:nvPicPr>
                        <pic:blipFill>
                          <a:blip r:embed="rId56" cstate="print"/>
                          <a:srcRect/>
                          <a:stretch>
                            <a:fillRect/>
                          </a:stretch>
                        </pic:blipFill>
                        <pic:spPr bwMode="auto">
                          <a:xfrm>
                            <a:off x="0" y="0"/>
                            <a:ext cx="762000" cy="6032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87400" cy="298450"/>
                  <wp:effectExtent l="19050" t="0" r="0" b="0"/>
                  <wp:docPr id="28" name="Рисунок 28" descr="http://www.detalmach.ru/lect2.files/image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detalmach.ru/lect2.files/image412.jpg"/>
                          <pic:cNvPicPr>
                            <a:picLocks noChangeAspect="1" noChangeArrowheads="1"/>
                          </pic:cNvPicPr>
                        </pic:nvPicPr>
                        <pic:blipFill>
                          <a:blip r:embed="rId57" cstate="print"/>
                          <a:srcRect/>
                          <a:stretch>
                            <a:fillRect/>
                          </a:stretch>
                        </pic:blipFill>
                        <pic:spPr bwMode="auto">
                          <a:xfrm>
                            <a:off x="0" y="0"/>
                            <a:ext cx="787400" cy="298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87400" cy="730250"/>
                  <wp:effectExtent l="19050" t="0" r="0" b="0"/>
                  <wp:docPr id="29" name="Рисунок 29" descr="http://www.detalmach.ru/lect2.files/image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detalmach.ru/lect2.files/image413.jpg"/>
                          <pic:cNvPicPr>
                            <a:picLocks noChangeAspect="1" noChangeArrowheads="1"/>
                          </pic:cNvPicPr>
                        </pic:nvPicPr>
                        <pic:blipFill>
                          <a:blip r:embed="rId58" cstate="print"/>
                          <a:srcRect/>
                          <a:stretch>
                            <a:fillRect/>
                          </a:stretch>
                        </pic:blipFill>
                        <pic:spPr bwMode="auto">
                          <a:xfrm>
                            <a:off x="0" y="0"/>
                            <a:ext cx="787400" cy="7302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46150" cy="342900"/>
                  <wp:effectExtent l="19050" t="0" r="6350" b="0"/>
                  <wp:docPr id="30" name="Рисунок 30" descr="http://www.detalmach.ru/lect2.files/image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detalmach.ru/lect2.files/image414.jpg"/>
                          <pic:cNvPicPr>
                            <a:picLocks noChangeAspect="1" noChangeArrowheads="1"/>
                          </pic:cNvPicPr>
                        </pic:nvPicPr>
                        <pic:blipFill>
                          <a:blip r:embed="rId59" cstate="print"/>
                          <a:srcRect/>
                          <a:stretch>
                            <a:fillRect/>
                          </a:stretch>
                        </pic:blipFill>
                        <pic:spPr bwMode="auto">
                          <a:xfrm>
                            <a:off x="0" y="0"/>
                            <a:ext cx="946150" cy="342900"/>
                          </a:xfrm>
                          <a:prstGeom prst="rect">
                            <a:avLst/>
                          </a:prstGeom>
                          <a:noFill/>
                          <a:ln w="9525">
                            <a:noFill/>
                            <a:miter lim="800000"/>
                            <a:headEnd/>
                            <a:tailEnd/>
                          </a:ln>
                        </pic:spPr>
                      </pic:pic>
                    </a:graphicData>
                  </a:graphic>
                </wp:inline>
              </w:drawing>
            </w:r>
          </w:p>
        </w:tc>
      </w:tr>
      <w:tr w:rsidR="00067254" w:rsidRPr="00BF733F" w:rsidTr="00067254">
        <w:trPr>
          <w:trHeight w:val="140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дюймовая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49350" cy="1092200"/>
                  <wp:effectExtent l="19050" t="0" r="0" b="0"/>
                  <wp:docPr id="31" name="Рисунок 31" descr="http://www.detalmach.ru/lect2.files/image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detalmach.ru/lect2.files/image415.jpg"/>
                          <pic:cNvPicPr>
                            <a:picLocks noChangeAspect="1" noChangeArrowheads="1"/>
                          </pic:cNvPicPr>
                        </pic:nvPicPr>
                        <pic:blipFill>
                          <a:blip r:embed="rId60" cstate="print"/>
                          <a:srcRect/>
                          <a:stretch>
                            <a:fillRect/>
                          </a:stretch>
                        </pic:blipFill>
                        <pic:spPr bwMode="auto">
                          <a:xfrm>
                            <a:off x="0" y="0"/>
                            <a:ext cx="1149350" cy="1092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30250" cy="1022350"/>
                  <wp:effectExtent l="19050" t="0" r="0" b="0"/>
                  <wp:docPr id="32" name="Рисунок 32" descr="http://www.detalmach.ru/lect2.files/image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detalmach.ru/lect2.files/image416.jpg"/>
                          <pic:cNvPicPr>
                            <a:picLocks noChangeAspect="1" noChangeArrowheads="1"/>
                          </pic:cNvPicPr>
                        </pic:nvPicPr>
                        <pic:blipFill>
                          <a:blip r:embed="rId61" cstate="print"/>
                          <a:srcRect/>
                          <a:stretch>
                            <a:fillRect/>
                          </a:stretch>
                        </pic:blipFill>
                        <pic:spPr bwMode="auto">
                          <a:xfrm>
                            <a:off x="0" y="0"/>
                            <a:ext cx="730250" cy="1022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584200" cy="139700"/>
                  <wp:effectExtent l="19050" t="0" r="6350" b="0"/>
                  <wp:docPr id="33" name="Рисунок 33" descr="http://www.detalmach.ru/lect2.files/image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detalmach.ru/lect2.files/image417.jpg"/>
                          <pic:cNvPicPr>
                            <a:picLocks noChangeAspect="1" noChangeArrowheads="1"/>
                          </pic:cNvPicPr>
                        </pic:nvPicPr>
                        <pic:blipFill>
                          <a:blip r:embed="rId62" cstate="print"/>
                          <a:srcRect/>
                          <a:stretch>
                            <a:fillRect/>
                          </a:stretch>
                        </pic:blipFill>
                        <pic:spPr bwMode="auto">
                          <a:xfrm>
                            <a:off x="0" y="0"/>
                            <a:ext cx="584200" cy="1397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41350" cy="298450"/>
                  <wp:effectExtent l="19050" t="0" r="6350" b="0"/>
                  <wp:docPr id="34" name="Рисунок 34" descr="http://www.detalmach.ru/lect2.files/image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detalmach.ru/lect2.files/image418.jpg"/>
                          <pic:cNvPicPr>
                            <a:picLocks noChangeAspect="1" noChangeArrowheads="1"/>
                          </pic:cNvPicPr>
                        </pic:nvPicPr>
                        <pic:blipFill>
                          <a:blip r:embed="rId63" cstate="print"/>
                          <a:srcRect/>
                          <a:stretch>
                            <a:fillRect/>
                          </a:stretch>
                        </pic:blipFill>
                        <pic:spPr bwMode="auto">
                          <a:xfrm>
                            <a:off x="0" y="0"/>
                            <a:ext cx="641350" cy="298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83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Трапецеидальная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92200" cy="749300"/>
                  <wp:effectExtent l="19050" t="0" r="0" b="0"/>
                  <wp:docPr id="35" name="Рисунок 35" descr="http://www.detalmach.ru/lect2.files/image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detalmach.ru/lect2.files/image419.jpg"/>
                          <pic:cNvPicPr>
                            <a:picLocks noChangeAspect="1" noChangeArrowheads="1"/>
                          </pic:cNvPicPr>
                        </pic:nvPicPr>
                        <pic:blipFill>
                          <a:blip r:embed="rId64" cstate="print"/>
                          <a:srcRect/>
                          <a:stretch>
                            <a:fillRect/>
                          </a:stretch>
                        </pic:blipFill>
                        <pic:spPr bwMode="auto">
                          <a:xfrm>
                            <a:off x="0" y="0"/>
                            <a:ext cx="1092200" cy="7493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68350" cy="641350"/>
                  <wp:effectExtent l="19050" t="0" r="0" b="0"/>
                  <wp:docPr id="36" name="Рисунок 36" descr="http://www.detalmach.ru/lect2.files/image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detalmach.ru/lect2.files/image420.jpg"/>
                          <pic:cNvPicPr>
                            <a:picLocks noChangeAspect="1" noChangeArrowheads="1"/>
                          </pic:cNvPicPr>
                        </pic:nvPicPr>
                        <pic:blipFill>
                          <a:blip r:embed="rId65" cstate="print"/>
                          <a:srcRect/>
                          <a:stretch>
                            <a:fillRect/>
                          </a:stretch>
                        </pic:blipFill>
                        <pic:spPr bwMode="auto">
                          <a:xfrm>
                            <a:off x="0" y="0"/>
                            <a:ext cx="768350" cy="641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11200" cy="660400"/>
                  <wp:effectExtent l="19050" t="0" r="0" b="0"/>
                  <wp:docPr id="37" name="Рисунок 37" descr="http://www.detalmach.ru/lect2.files/image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detalmach.ru/lect2.files/image425.jpg"/>
                          <pic:cNvPicPr>
                            <a:picLocks noChangeAspect="1" noChangeArrowheads="1"/>
                          </pic:cNvPicPr>
                        </pic:nvPicPr>
                        <pic:blipFill>
                          <a:blip r:embed="rId66" cstate="print"/>
                          <a:srcRect/>
                          <a:stretch>
                            <a:fillRect/>
                          </a:stretch>
                        </pic:blipFill>
                        <pic:spPr bwMode="auto">
                          <a:xfrm>
                            <a:off x="0" y="0"/>
                            <a:ext cx="711200" cy="660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44550" cy="723900"/>
                  <wp:effectExtent l="19050" t="0" r="0" b="0"/>
                  <wp:docPr id="38" name="Рисунок 38" descr="http://www.detalmach.ru/lect2.files/image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detalmach.ru/lect2.files/image426.jpg"/>
                          <pic:cNvPicPr>
                            <a:picLocks noChangeAspect="1" noChangeArrowheads="1"/>
                          </pic:cNvPicPr>
                        </pic:nvPicPr>
                        <pic:blipFill>
                          <a:blip r:embed="rId67" cstate="print"/>
                          <a:srcRect/>
                          <a:stretch>
                            <a:fillRect/>
                          </a:stretch>
                        </pic:blipFill>
                        <pic:spPr bwMode="auto">
                          <a:xfrm>
                            <a:off x="0" y="0"/>
                            <a:ext cx="844550" cy="7239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25500" cy="444500"/>
                  <wp:effectExtent l="19050" t="0" r="0" b="0"/>
                  <wp:docPr id="39" name="Рисунок 39" descr="http://www.detalmach.ru/lect2.files/image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detalmach.ru/lect2.files/image427.jpg"/>
                          <pic:cNvPicPr>
                            <a:picLocks noChangeAspect="1" noChangeArrowheads="1"/>
                          </pic:cNvPicPr>
                        </pic:nvPicPr>
                        <pic:blipFill>
                          <a:blip r:embed="rId68" cstate="print"/>
                          <a:srcRect/>
                          <a:stretch>
                            <a:fillRect/>
                          </a:stretch>
                        </pic:blipFill>
                        <pic:spPr bwMode="auto">
                          <a:xfrm>
                            <a:off x="0" y="0"/>
                            <a:ext cx="825500" cy="444500"/>
                          </a:xfrm>
                          <a:prstGeom prst="rect">
                            <a:avLst/>
                          </a:prstGeom>
                          <a:noFill/>
                          <a:ln w="9525">
                            <a:noFill/>
                            <a:miter lim="800000"/>
                            <a:headEnd/>
                            <a:tailEnd/>
                          </a:ln>
                        </pic:spPr>
                      </pic:pic>
                    </a:graphicData>
                  </a:graphic>
                </wp:inline>
              </w:drawing>
            </w:r>
          </w:p>
        </w:tc>
      </w:tr>
      <w:tr w:rsidR="00067254" w:rsidRPr="00BF733F" w:rsidTr="00067254">
        <w:trPr>
          <w:trHeight w:val="136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Упорная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04900" cy="825500"/>
                  <wp:effectExtent l="19050" t="0" r="0" b="0"/>
                  <wp:docPr id="40" name="Рисунок 40" descr="http://www.detalmach.ru/lect2.files/image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detalmach.ru/lect2.files/image428.jpg"/>
                          <pic:cNvPicPr>
                            <a:picLocks noChangeAspect="1" noChangeArrowheads="1"/>
                          </pic:cNvPicPr>
                        </pic:nvPicPr>
                        <pic:blipFill>
                          <a:blip r:embed="rId69" cstate="print"/>
                          <a:srcRect/>
                          <a:stretch>
                            <a:fillRect/>
                          </a:stretch>
                        </pic:blipFill>
                        <pic:spPr bwMode="auto">
                          <a:xfrm>
                            <a:off x="0" y="0"/>
                            <a:ext cx="1104900" cy="825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25500" cy="425450"/>
                  <wp:effectExtent l="19050" t="0" r="0" b="0"/>
                  <wp:docPr id="41" name="Рисунок 41" descr="http://www.detalmach.ru/lect2.files/image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detalmach.ru/lect2.files/image431.jpg"/>
                          <pic:cNvPicPr>
                            <a:picLocks noChangeAspect="1" noChangeArrowheads="1"/>
                          </pic:cNvPicPr>
                        </pic:nvPicPr>
                        <pic:blipFill>
                          <a:blip r:embed="rId70" cstate="print"/>
                          <a:srcRect/>
                          <a:stretch>
                            <a:fillRect/>
                          </a:stretch>
                        </pic:blipFill>
                        <pic:spPr bwMode="auto">
                          <a:xfrm>
                            <a:off x="0" y="0"/>
                            <a:ext cx="825500" cy="425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11200" cy="298450"/>
                  <wp:effectExtent l="19050" t="0" r="0" b="0"/>
                  <wp:docPr id="42" name="Рисунок 42" descr="http://www.detalmach.ru/lect2.files/image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detalmach.ru/lect2.files/image432.jpg"/>
                          <pic:cNvPicPr>
                            <a:picLocks noChangeAspect="1" noChangeArrowheads="1"/>
                          </pic:cNvPicPr>
                        </pic:nvPicPr>
                        <pic:blipFill>
                          <a:blip r:embed="rId71" cstate="print"/>
                          <a:srcRect/>
                          <a:stretch>
                            <a:fillRect/>
                          </a:stretch>
                        </pic:blipFill>
                        <pic:spPr bwMode="auto">
                          <a:xfrm>
                            <a:off x="0" y="0"/>
                            <a:ext cx="711200" cy="298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25500" cy="723900"/>
                  <wp:effectExtent l="19050" t="0" r="0" b="0"/>
                  <wp:docPr id="43" name="Рисунок 43" descr="http://www.detalmach.ru/lect2.files/image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detalmach.ru/lect2.files/image433.jpg"/>
                          <pic:cNvPicPr>
                            <a:picLocks noChangeAspect="1" noChangeArrowheads="1"/>
                          </pic:cNvPicPr>
                        </pic:nvPicPr>
                        <pic:blipFill>
                          <a:blip r:embed="rId72" cstate="print"/>
                          <a:srcRect/>
                          <a:stretch>
                            <a:fillRect/>
                          </a:stretch>
                        </pic:blipFill>
                        <pic:spPr bwMode="auto">
                          <a:xfrm>
                            <a:off x="0" y="0"/>
                            <a:ext cx="825500" cy="7239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03250" cy="184150"/>
                  <wp:effectExtent l="19050" t="0" r="6350" b="0"/>
                  <wp:docPr id="44" name="Рисунок 44" descr="http://www.detalmach.ru/lect2.files/image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detalmach.ru/lect2.files/image434.jpg"/>
                          <pic:cNvPicPr>
                            <a:picLocks noChangeAspect="1" noChangeArrowheads="1"/>
                          </pic:cNvPicPr>
                        </pic:nvPicPr>
                        <pic:blipFill>
                          <a:blip r:embed="rId73" cstate="print"/>
                          <a:srcRect/>
                          <a:stretch>
                            <a:fillRect/>
                          </a:stretch>
                        </pic:blipFill>
                        <pic:spPr bwMode="auto">
                          <a:xfrm>
                            <a:off x="0" y="0"/>
                            <a:ext cx="603250" cy="184150"/>
                          </a:xfrm>
                          <a:prstGeom prst="rect">
                            <a:avLst/>
                          </a:prstGeom>
                          <a:noFill/>
                          <a:ln w="9525">
                            <a:noFill/>
                            <a:miter lim="800000"/>
                            <a:headEnd/>
                            <a:tailEnd/>
                          </a:ln>
                        </pic:spPr>
                      </pic:pic>
                    </a:graphicData>
                  </a:graphic>
                </wp:inline>
              </w:drawing>
            </w:r>
          </w:p>
        </w:tc>
      </w:tr>
      <w:tr w:rsidR="00067254" w:rsidRPr="00BF733F" w:rsidTr="00067254">
        <w:trPr>
          <w:trHeight w:val="1314"/>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Круглая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50950" cy="768350"/>
                  <wp:effectExtent l="19050" t="0" r="6350" b="0"/>
                  <wp:docPr id="45" name="Рисунок 45" descr="http://www.detalmach.ru/lect2.files/image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detalmach.ru/lect2.files/image435.jpg"/>
                          <pic:cNvPicPr>
                            <a:picLocks noChangeAspect="1" noChangeArrowheads="1"/>
                          </pic:cNvPicPr>
                        </pic:nvPicPr>
                        <pic:blipFill>
                          <a:blip r:embed="rId74" cstate="print"/>
                          <a:srcRect/>
                          <a:stretch>
                            <a:fillRect/>
                          </a:stretch>
                        </pic:blipFill>
                        <pic:spPr bwMode="auto">
                          <a:xfrm>
                            <a:off x="0" y="0"/>
                            <a:ext cx="1250950" cy="768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25500" cy="444500"/>
                  <wp:effectExtent l="19050" t="0" r="0" b="0"/>
                  <wp:docPr id="46" name="Рисунок 46" descr="http://www.detalmach.ru/lect2.files/image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detalmach.ru/lect2.files/image436.jpg"/>
                          <pic:cNvPicPr>
                            <a:picLocks noChangeAspect="1" noChangeArrowheads="1"/>
                          </pic:cNvPicPr>
                        </pic:nvPicPr>
                        <pic:blipFill>
                          <a:blip r:embed="rId75" cstate="print"/>
                          <a:srcRect/>
                          <a:stretch>
                            <a:fillRect/>
                          </a:stretch>
                        </pic:blipFill>
                        <pic:spPr bwMode="auto">
                          <a:xfrm>
                            <a:off x="0" y="0"/>
                            <a:ext cx="825500" cy="444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92150" cy="120650"/>
                  <wp:effectExtent l="19050" t="0" r="0" b="0"/>
                  <wp:docPr id="47" name="Рисунок 47" descr="http://www.detalmach.ru/lect2.files/image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detalmach.ru/lect2.files/image439.jpg"/>
                          <pic:cNvPicPr>
                            <a:picLocks noChangeAspect="1" noChangeArrowheads="1"/>
                          </pic:cNvPicPr>
                        </pic:nvPicPr>
                        <pic:blipFill>
                          <a:blip r:embed="rId76" cstate="print"/>
                          <a:srcRect/>
                          <a:stretch>
                            <a:fillRect/>
                          </a:stretch>
                        </pic:blipFill>
                        <pic:spPr bwMode="auto">
                          <a:xfrm>
                            <a:off x="0" y="0"/>
                            <a:ext cx="692150" cy="1206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44550" cy="647700"/>
                  <wp:effectExtent l="19050" t="0" r="0" b="0"/>
                  <wp:docPr id="48" name="Рисунок 48" descr="http://www.detalmach.ru/lect2.files/image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detalmach.ru/lect2.files/image440.jpg"/>
                          <pic:cNvPicPr>
                            <a:picLocks noChangeAspect="1" noChangeArrowheads="1"/>
                          </pic:cNvPicPr>
                        </pic:nvPicPr>
                        <pic:blipFill>
                          <a:blip r:embed="rId77" cstate="print"/>
                          <a:srcRect/>
                          <a:stretch>
                            <a:fillRect/>
                          </a:stretch>
                        </pic:blipFill>
                        <pic:spPr bwMode="auto">
                          <a:xfrm>
                            <a:off x="0" y="0"/>
                            <a:ext cx="844550" cy="6477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0100" cy="647700"/>
                  <wp:effectExtent l="19050" t="0" r="0" b="0"/>
                  <wp:docPr id="49" name="Рисунок 49" descr="http://www.detalmach.ru/lect2.files/image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detalmach.ru/lect2.files/image443.jpg"/>
                          <pic:cNvPicPr>
                            <a:picLocks noChangeAspect="1" noChangeArrowheads="1"/>
                          </pic:cNvPicPr>
                        </pic:nvPicPr>
                        <pic:blipFill>
                          <a:blip r:embed="rId78" cstate="print"/>
                          <a:srcRect/>
                          <a:stretch>
                            <a:fillRect/>
                          </a:stretch>
                        </pic:blipFill>
                        <pic:spPr bwMode="auto">
                          <a:xfrm>
                            <a:off x="0" y="0"/>
                            <a:ext cx="800100" cy="647700"/>
                          </a:xfrm>
                          <a:prstGeom prst="rect">
                            <a:avLst/>
                          </a:prstGeom>
                          <a:noFill/>
                          <a:ln w="9525">
                            <a:noFill/>
                            <a:miter lim="800000"/>
                            <a:headEnd/>
                            <a:tailEnd/>
                          </a:ln>
                        </pic:spPr>
                      </pic:pic>
                    </a:graphicData>
                  </a:graphic>
                </wp:inline>
              </w:drawing>
            </w:r>
          </w:p>
        </w:tc>
      </w:tr>
      <w:tr w:rsidR="00067254" w:rsidRPr="00BF733F" w:rsidTr="00067254">
        <w:trPr>
          <w:trHeight w:val="64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Прямоугольная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68400" cy="711200"/>
                  <wp:effectExtent l="19050" t="0" r="0" b="0"/>
                  <wp:docPr id="50" name="Рисунок 50" descr="http://www.detalmach.ru/lect2.files/image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detalmach.ru/lect2.files/image444.jpg"/>
                          <pic:cNvPicPr>
                            <a:picLocks noChangeAspect="1" noChangeArrowheads="1"/>
                          </pic:cNvPicPr>
                        </pic:nvPicPr>
                        <pic:blipFill>
                          <a:blip r:embed="rId79" cstate="print"/>
                          <a:srcRect/>
                          <a:stretch>
                            <a:fillRect/>
                          </a:stretch>
                        </pic:blipFill>
                        <pic:spPr bwMode="auto">
                          <a:xfrm>
                            <a:off x="0" y="0"/>
                            <a:ext cx="1168400" cy="711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6450" cy="527050"/>
                  <wp:effectExtent l="19050" t="0" r="0" b="0"/>
                  <wp:docPr id="51" name="Рисунок 51" descr="http://www.detalmach.ru/lect2.files/image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detalmach.ru/lect2.files/image445.jpg"/>
                          <pic:cNvPicPr>
                            <a:picLocks noChangeAspect="1" noChangeArrowheads="1"/>
                          </pic:cNvPicPr>
                        </pic:nvPicPr>
                        <pic:blipFill>
                          <a:blip r:embed="rId80" cstate="print"/>
                          <a:srcRect/>
                          <a:stretch>
                            <a:fillRect/>
                          </a:stretch>
                        </pic:blipFill>
                        <pic:spPr bwMode="auto">
                          <a:xfrm>
                            <a:off x="0" y="0"/>
                            <a:ext cx="806450" cy="5270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bl>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Геометрические параметры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Основными параметрами резьбы являются (рис. 6):</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 </w:t>
      </w:r>
      <w:r w:rsidRPr="00BF733F">
        <w:rPr>
          <w:rFonts w:ascii="Arial" w:eastAsia="Times New Roman" w:hAnsi="Arial" w:cs="Arial"/>
          <w:color w:val="333333"/>
          <w:sz w:val="27"/>
          <w:szCs w:val="27"/>
          <w:lang w:eastAsia="ru-RU"/>
        </w:rPr>
        <w:t> номинальный диаметр резьбы (наружный диаметр болта или винта), этот диаметр входит в обозначение резьбы и во всех документах указывается в миллиметрах, например, М5, М8, М24 (буква М указывает, что резьба метрическая);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d1 – внутренний диаметр резьбы гайки – диаметр цилиндра, касающегося вершин гребней резьбы в гайке (номинальные значения d и d1 одинаковы для винта и гайки, зазоры во впадинах образуются за счет предельных отклонений размеров диаметров);</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d3 </w:t>
      </w:r>
      <w:r w:rsidRPr="00BF733F">
        <w:rPr>
          <w:rFonts w:ascii="Arial" w:eastAsia="Times New Roman" w:hAnsi="Arial" w:cs="Arial"/>
          <w:color w:val="333333"/>
          <w:sz w:val="27"/>
          <w:szCs w:val="27"/>
          <w:lang w:eastAsia="ru-RU"/>
        </w:rPr>
        <w:t> внутренний диаметр резьбы винта – диаметр цилиндра, касающегося дна впадин между гребнями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d2 </w:t>
      </w:r>
      <w:r w:rsidRPr="00BF733F">
        <w:rPr>
          <w:rFonts w:ascii="Arial" w:eastAsia="Times New Roman" w:hAnsi="Arial" w:cs="Arial"/>
          <w:color w:val="333333"/>
          <w:sz w:val="27"/>
          <w:szCs w:val="27"/>
          <w:lang w:eastAsia="ru-RU"/>
        </w:rPr>
        <w:t> средний диаметр резьбы – диаметр цилиндра, на котором толщина выступов резьбы равна ширине впадин между ними;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p </w:t>
      </w:r>
      <w:r w:rsidRPr="00BF733F">
        <w:rPr>
          <w:rFonts w:ascii="Arial" w:eastAsia="Times New Roman" w:hAnsi="Arial" w:cs="Arial"/>
          <w:color w:val="333333"/>
          <w:sz w:val="27"/>
          <w:szCs w:val="27"/>
          <w:lang w:eastAsia="ru-RU"/>
        </w:rPr>
        <w:t> шаг резьбы – расстояние между одноимёнными точками двух соседних гребней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ph </w:t>
      </w:r>
      <w:r w:rsidRPr="00BF733F">
        <w:rPr>
          <w:rFonts w:ascii="Arial" w:eastAsia="Times New Roman" w:hAnsi="Arial" w:cs="Arial"/>
          <w:color w:val="333333"/>
          <w:sz w:val="27"/>
          <w:szCs w:val="27"/>
          <w:lang w:eastAsia="ru-RU"/>
        </w:rPr>
        <w:t> ход резьбы – расстояние между одноимёнными точками двух соседних гребней резьбы, принадлежащих одному гребню нарезки;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α </w:t>
      </w:r>
      <w:r w:rsidRPr="00BF733F">
        <w:rPr>
          <w:rFonts w:ascii="Arial" w:eastAsia="Times New Roman" w:hAnsi="Arial" w:cs="Arial"/>
          <w:color w:val="333333"/>
          <w:sz w:val="27"/>
          <w:szCs w:val="27"/>
          <w:lang w:eastAsia="ru-RU"/>
        </w:rPr>
        <w:t> угол профиля резьбы - угол между ее смежными боковыми сторонами в плоскости осевого сечения;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ψ </w:t>
      </w:r>
      <w:r w:rsidRPr="00BF733F">
        <w:rPr>
          <w:rFonts w:ascii="Arial" w:eastAsia="Times New Roman" w:hAnsi="Arial" w:cs="Arial"/>
          <w:color w:val="333333"/>
          <w:sz w:val="27"/>
          <w:szCs w:val="27"/>
          <w:lang w:eastAsia="ru-RU"/>
        </w:rPr>
        <w:t> угол подъёма резьбы </w:t>
      </w:r>
      <w:r w:rsidRPr="00BF733F">
        <w:rPr>
          <w:rFonts w:ascii="Arial" w:eastAsia="Times New Roman" w:hAnsi="Arial" w:cs="Arial"/>
          <w:color w:val="333333"/>
          <w:sz w:val="27"/>
          <w:szCs w:val="27"/>
          <w:lang w:eastAsia="ru-RU"/>
        </w:rPr>
        <w:t> угол подъема развертки винтовой линии по среднему диаметру.</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Ось резьбы – прямая, относительно которой происходит винтовое движение плоского контура, образующего резьбу.</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Боковые стороны профиля – прямолинейные участки профиля, принадлежащие винтовым поверхностям.</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Вершина профиля – участок профиля, соединяющий боковые стороны выступа.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Впадина профиля – участок профиля, соединяющий боковые стороны канавки.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Углы наклона сторон профиля </w:t>
      </w:r>
      <w:proofErr w:type="spellStart"/>
      <w:r w:rsidRPr="00BF733F">
        <w:rPr>
          <w:rFonts w:ascii="Arial" w:eastAsia="Times New Roman" w:hAnsi="Arial" w:cs="Arial"/>
          <w:color w:val="333333"/>
          <w:sz w:val="27"/>
          <w:szCs w:val="27"/>
          <w:lang w:eastAsia="ru-RU"/>
        </w:rPr>
        <w:t>β</w:t>
      </w:r>
      <w:proofErr w:type="spellEnd"/>
      <w:r w:rsidRPr="00BF733F">
        <w:rPr>
          <w:rFonts w:ascii="Arial" w:eastAsia="Times New Roman" w:hAnsi="Arial" w:cs="Arial"/>
          <w:color w:val="333333"/>
          <w:sz w:val="27"/>
          <w:szCs w:val="27"/>
          <w:lang w:eastAsia="ru-RU"/>
        </w:rPr>
        <w:t xml:space="preserve"> и γ – угол между боковыми сторонами профиля и перпендикуляром к оси резьбы. Для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с симметричным профилем углы наклона сторон равны половине угла профиля α/2.</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Рабочая высота профиля Н – высота соприкосновения сторон профиля наружной и внутренней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в направлении, перпендикулярном к оси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Сбег резьбы – участок неполного профиля в зоне перехода резьбы к гладкой части.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Длина резьбы – длина участка поверхности, на котором образована резьба, включая сбег резьбы и фаску.</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Длина резьбы с полным профилем – длина </w:t>
      </w:r>
      <w:proofErr w:type="gramStart"/>
      <w:r w:rsidRPr="00BF733F">
        <w:rPr>
          <w:rFonts w:ascii="Arial" w:eastAsia="Times New Roman" w:hAnsi="Arial" w:cs="Arial"/>
          <w:color w:val="333333"/>
          <w:sz w:val="27"/>
          <w:szCs w:val="27"/>
          <w:lang w:eastAsia="ru-RU"/>
        </w:rPr>
        <w:t>участка</w:t>
      </w:r>
      <w:proofErr w:type="gramEnd"/>
      <w:r w:rsidRPr="00BF733F">
        <w:rPr>
          <w:rFonts w:ascii="Arial" w:eastAsia="Times New Roman" w:hAnsi="Arial" w:cs="Arial"/>
          <w:color w:val="333333"/>
          <w:sz w:val="27"/>
          <w:szCs w:val="27"/>
          <w:lang w:eastAsia="ru-RU"/>
        </w:rPr>
        <w:t> на котором резьба имеет полный профиль.</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Длина свинчивания – длина соприкосновения винтовых поверхностей наружной и внутренней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в осевом направлении.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Между геометрическими параметрами метрической резьбы нетрудно выявить ряд соотношений. Так ход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546100" cy="152400"/>
            <wp:effectExtent l="19050" t="0" r="6350" b="0"/>
            <wp:docPr id="52" name="Рисунок 52" descr="http://www.detalmach.ru/lect2.files/image4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detalmach.ru/lect2.files/image446.gif"/>
                    <pic:cNvPicPr>
                      <a:picLocks noChangeAspect="1" noChangeArrowheads="1"/>
                    </pic:cNvPicPr>
                  </pic:nvPicPr>
                  <pic:blipFill>
                    <a:blip r:embed="rId81" cstate="print"/>
                    <a:srcRect/>
                    <a:stretch>
                      <a:fillRect/>
                    </a:stretch>
                  </pic:blipFill>
                  <pic:spPr bwMode="auto">
                    <a:xfrm>
                      <a:off x="0" y="0"/>
                      <a:ext cx="546100" cy="1524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z – число заходов резьбы – количество параллельных гребешков образованных по общей винтовой линии.</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угла подъёма резьбы получаем</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68400" cy="285750"/>
            <wp:effectExtent l="19050" t="0" r="0" b="0"/>
            <wp:docPr id="53" name="Рисунок 53" descr="http://www.detalmach.ru/lect2.files/image4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detalmach.ru/lect2.files/image447.gif"/>
                    <pic:cNvPicPr>
                      <a:picLocks noChangeAspect="1" noChangeArrowheads="1"/>
                    </pic:cNvPicPr>
                  </pic:nvPicPr>
                  <pic:blipFill>
                    <a:blip r:embed="rId82" cstate="print"/>
                    <a:srcRect/>
                    <a:stretch>
                      <a:fillRect/>
                    </a:stretch>
                  </pic:blipFill>
                  <pic:spPr bwMode="auto">
                    <a:xfrm>
                      <a:off x="0" y="0"/>
                      <a:ext cx="116840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Из последней формулы следует, что с увеличением числа заходов резьбы возрастает и угол её подъёма.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Теоретическая высота гребней метрической резьбы (как высота равностороннего треугольника) составляет</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95400" cy="361950"/>
            <wp:effectExtent l="19050" t="0" r="0" b="0"/>
            <wp:docPr id="54" name="Рисунок 54" descr="http://www.detalmach.ru/lect2.files/image4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detalmach.ru/lect2.files/image449.gif"/>
                    <pic:cNvPicPr>
                      <a:picLocks noChangeAspect="1" noChangeArrowheads="1"/>
                    </pic:cNvPicPr>
                  </pic:nvPicPr>
                  <pic:blipFill>
                    <a:blip r:embed="rId83" cstate="print"/>
                    <a:srcRect/>
                    <a:stretch>
                      <a:fillRect/>
                    </a:stretch>
                  </pic:blipFill>
                  <pic:spPr bwMode="auto">
                    <a:xfrm>
                      <a:off x="0" y="0"/>
                      <a:ext cx="1295400" cy="3619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Внутренний диаметр резьбы в гайке</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873250" cy="361950"/>
            <wp:effectExtent l="19050" t="0" r="0" b="0"/>
            <wp:docPr id="55" name="Рисунок 55" descr="http://www.detalmach.ru/lect2.files/image4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detalmach.ru/lect2.files/image455.gif"/>
                    <pic:cNvPicPr>
                      <a:picLocks noChangeAspect="1" noChangeArrowheads="1"/>
                    </pic:cNvPicPr>
                  </pic:nvPicPr>
                  <pic:blipFill>
                    <a:blip r:embed="rId84" cstate="print"/>
                    <a:srcRect/>
                    <a:stretch>
                      <a:fillRect/>
                    </a:stretch>
                  </pic:blipFill>
                  <pic:spPr bwMode="auto">
                    <a:xfrm>
                      <a:off x="0" y="0"/>
                      <a:ext cx="1873250" cy="3619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нормальных (с крупными шагами) метрических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диаметры которых лежат в интервале 2≤d≤68 мм, с достаточной для практики точностью (не хуже 1,8%) этот диаметр можно вычислить по эмпирической формуле</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95350" cy="152400"/>
            <wp:effectExtent l="19050" t="0" r="0" b="0"/>
            <wp:docPr id="56" name="Рисунок 56" descr="http://www.detalmach.ru/lect2.files/image4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detalmach.ru/lect2.files/image459.gif"/>
                    <pic:cNvPicPr>
                      <a:picLocks noChangeAspect="1" noChangeArrowheads="1"/>
                    </pic:cNvPicPr>
                  </pic:nvPicPr>
                  <pic:blipFill>
                    <a:blip r:embed="rId85" cstate="print"/>
                    <a:srcRect/>
                    <a:stretch>
                      <a:fillRect/>
                    </a:stretch>
                  </pic:blipFill>
                  <pic:spPr bwMode="auto">
                    <a:xfrm>
                      <a:off x="0" y="0"/>
                      <a:ext cx="895350" cy="1524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4038600" cy="5746750"/>
            <wp:effectExtent l="19050" t="0" r="0" b="0"/>
            <wp:docPr id="57" name="Рисунок 57" descr="http://www.detalmach.ru/lect2.files/image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detalmach.ru/lect2.files/image461.jpg"/>
                    <pic:cNvPicPr>
                      <a:picLocks noChangeAspect="1" noChangeArrowheads="1"/>
                    </pic:cNvPicPr>
                  </pic:nvPicPr>
                  <pic:blipFill>
                    <a:blip r:embed="rId86" cstate="print"/>
                    <a:srcRect/>
                    <a:stretch>
                      <a:fillRect/>
                    </a:stretch>
                  </pic:blipFill>
                  <pic:spPr bwMode="auto">
                    <a:xfrm>
                      <a:off x="0" y="0"/>
                      <a:ext cx="4038600" cy="574675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Рис.6. Профили </w:t>
      </w:r>
      <w:proofErr w:type="spellStart"/>
      <w:proofErr w:type="gram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а</w:t>
      </w:r>
      <w:proofErr w:type="gramEnd"/>
      <w:r w:rsidRPr="00BF733F">
        <w:rPr>
          <w:rFonts w:ascii="Arial" w:eastAsia="Times New Roman" w:hAnsi="Arial" w:cs="Arial"/>
          <w:color w:val="333333"/>
          <w:sz w:val="27"/>
          <w:szCs w:val="27"/>
          <w:lang w:eastAsia="ru-RU"/>
        </w:rPr>
        <w:t> — метрическая; б — дюймовая; в — трубная цилиндрическая;</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г</w:t>
      </w:r>
      <w:proofErr w:type="gramEnd"/>
      <w:r w:rsidRPr="00BF733F">
        <w:rPr>
          <w:rFonts w:ascii="Arial" w:eastAsia="Times New Roman" w:hAnsi="Arial" w:cs="Arial"/>
          <w:color w:val="333333"/>
          <w:sz w:val="27"/>
          <w:szCs w:val="27"/>
          <w:lang w:eastAsia="ru-RU"/>
        </w:rPr>
        <w:t> — метрическая коническая; </w:t>
      </w:r>
      <w:proofErr w:type="spellStart"/>
      <w:r w:rsidRPr="00BF733F">
        <w:rPr>
          <w:rFonts w:ascii="Arial" w:eastAsia="Times New Roman" w:hAnsi="Arial" w:cs="Arial"/>
          <w:color w:val="333333"/>
          <w:sz w:val="27"/>
          <w:szCs w:val="27"/>
          <w:lang w:eastAsia="ru-RU"/>
        </w:rPr>
        <w:t>д</w:t>
      </w:r>
      <w:proofErr w:type="spellEnd"/>
      <w:r w:rsidRPr="00BF733F">
        <w:rPr>
          <w:rFonts w:ascii="Arial" w:eastAsia="Times New Roman" w:hAnsi="Arial" w:cs="Arial"/>
          <w:color w:val="333333"/>
          <w:sz w:val="27"/>
          <w:szCs w:val="27"/>
          <w:lang w:eastAsia="ru-RU"/>
        </w:rPr>
        <w:t xml:space="preserve"> — трубная коническая; е — круглая; ж — прямоугольная;</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з</w:t>
      </w:r>
      <w:proofErr w:type="spellEnd"/>
      <w:r w:rsidRPr="00BF733F">
        <w:rPr>
          <w:rFonts w:ascii="Arial" w:eastAsia="Times New Roman" w:hAnsi="Arial" w:cs="Arial"/>
          <w:color w:val="333333"/>
          <w:sz w:val="27"/>
          <w:szCs w:val="27"/>
          <w:lang w:eastAsia="ru-RU"/>
        </w:rPr>
        <w:t xml:space="preserve"> — тра</w:t>
      </w:r>
      <w:r w:rsidRPr="00BF733F">
        <w:rPr>
          <w:rFonts w:ascii="Arial" w:eastAsia="Times New Roman" w:hAnsi="Arial" w:cs="Arial"/>
          <w:color w:val="333333"/>
          <w:sz w:val="27"/>
          <w:szCs w:val="27"/>
          <w:lang w:eastAsia="ru-RU"/>
        </w:rPr>
        <w:softHyphen/>
        <w:t>пецеидальная; и — упорная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 шагу резьбы разделяются на </w:t>
      </w:r>
      <w:proofErr w:type="gramStart"/>
      <w:r w:rsidRPr="00BF733F">
        <w:rPr>
          <w:rFonts w:ascii="Arial" w:eastAsia="Times New Roman" w:hAnsi="Arial" w:cs="Arial"/>
          <w:color w:val="333333"/>
          <w:sz w:val="27"/>
          <w:szCs w:val="27"/>
          <w:lang w:eastAsia="ru-RU"/>
        </w:rPr>
        <w:t>основные</w:t>
      </w:r>
      <w:proofErr w:type="gramEnd"/>
      <w:r w:rsidRPr="00BF733F">
        <w:rPr>
          <w:rFonts w:ascii="Arial" w:eastAsia="Times New Roman" w:hAnsi="Arial" w:cs="Arial"/>
          <w:color w:val="333333"/>
          <w:sz w:val="27"/>
          <w:szCs w:val="27"/>
          <w:lang w:eastAsia="ru-RU"/>
        </w:rPr>
        <w:t> и мелкие. </w:t>
      </w:r>
      <w:proofErr w:type="gramStart"/>
      <w:r w:rsidRPr="00BF733F">
        <w:rPr>
          <w:rFonts w:ascii="Arial" w:eastAsia="Times New Roman" w:hAnsi="Arial" w:cs="Arial"/>
          <w:color w:val="333333"/>
          <w:sz w:val="27"/>
          <w:szCs w:val="27"/>
          <w:lang w:eastAsia="ru-RU"/>
        </w:rPr>
        <w:t>Мелкие</w:t>
      </w:r>
      <w:proofErr w:type="gramEnd"/>
      <w:r w:rsidRPr="00BF733F">
        <w:rPr>
          <w:rFonts w:ascii="Arial" w:eastAsia="Times New Roman" w:hAnsi="Arial" w:cs="Arial"/>
          <w:color w:val="333333"/>
          <w:sz w:val="27"/>
          <w:szCs w:val="27"/>
          <w:lang w:eastAsia="ru-RU"/>
        </w:rPr>
        <w:t> резьбы для тех же диаметров имеют меньший шаг того же профиля, что и в основной резьбе. Применение мелких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меньше ослабляет сечение деталей и благодаря меньшему углу спирали нарезки лучше предохраняет соединение против </w:t>
      </w:r>
      <w:proofErr w:type="spellStart"/>
      <w:r w:rsidRPr="00BF733F">
        <w:rPr>
          <w:rFonts w:ascii="Arial" w:eastAsia="Times New Roman" w:hAnsi="Arial" w:cs="Arial"/>
          <w:color w:val="333333"/>
          <w:sz w:val="27"/>
          <w:szCs w:val="27"/>
          <w:lang w:eastAsia="ru-RU"/>
        </w:rPr>
        <w:t>самоотвинчивания</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диаметров свыше 20 мм уже обычно применяются мелкие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Пример обозначения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М16х2 - основная;    М16х1,5 - мелкая.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Здесь: М - </w:t>
      </w:r>
      <w:proofErr w:type="gramStart"/>
      <w:r w:rsidRPr="00BF733F">
        <w:rPr>
          <w:rFonts w:ascii="Arial" w:eastAsia="Times New Roman" w:hAnsi="Arial" w:cs="Arial"/>
          <w:color w:val="333333"/>
          <w:sz w:val="27"/>
          <w:szCs w:val="27"/>
          <w:lang w:eastAsia="ru-RU"/>
        </w:rPr>
        <w:t>метрическая</w:t>
      </w:r>
      <w:proofErr w:type="gramEnd"/>
      <w:r w:rsidRPr="00BF733F">
        <w:rPr>
          <w:rFonts w:ascii="Arial" w:eastAsia="Times New Roman" w:hAnsi="Arial" w:cs="Arial"/>
          <w:color w:val="333333"/>
          <w:sz w:val="27"/>
          <w:szCs w:val="27"/>
          <w:lang w:eastAsia="ru-RU"/>
        </w:rPr>
        <w:t>; 16 - номинальный (наружной) ди</w:t>
      </w:r>
      <w:r w:rsidRPr="00BF733F">
        <w:rPr>
          <w:rFonts w:ascii="Arial" w:eastAsia="Times New Roman" w:hAnsi="Arial" w:cs="Arial"/>
          <w:color w:val="333333"/>
          <w:sz w:val="27"/>
          <w:szCs w:val="27"/>
          <w:lang w:eastAsia="ru-RU"/>
        </w:rPr>
        <w:softHyphen/>
        <w:t>аметр резьбы в мм; 2 и 1,5 - шаг резьбы в мм.</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 назначению резьбы делятся на крепежные, крепежно-уплотняющие, резьбы для передачи движения и специальные (например, ниппельные).</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 </w:t>
      </w:r>
      <w:proofErr w:type="gramStart"/>
      <w:r w:rsidRPr="00BF733F">
        <w:rPr>
          <w:rFonts w:ascii="Arial" w:eastAsia="Times New Roman" w:hAnsi="Arial" w:cs="Arial"/>
          <w:color w:val="333333"/>
          <w:sz w:val="27"/>
          <w:szCs w:val="27"/>
          <w:lang w:eastAsia="ru-RU"/>
        </w:rPr>
        <w:t>крепежным</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резьбам</w:t>
      </w:r>
      <w:proofErr w:type="spellEnd"/>
      <w:r w:rsidRPr="00BF733F">
        <w:rPr>
          <w:rFonts w:ascii="Arial" w:eastAsia="Times New Roman" w:hAnsi="Arial" w:cs="Arial"/>
          <w:color w:val="333333"/>
          <w:sz w:val="27"/>
          <w:szCs w:val="27"/>
          <w:lang w:eastAsia="ru-RU"/>
        </w:rPr>
        <w:t> относят метрическую (рис. 6, а), дюймовую (рис. 6, б) и специальную (часовую).</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Крепежно-уплотняющие резьбы используют в резьбовых изделиях, предназначенных как для скрепления деталей, так и для создания герме</w:t>
      </w:r>
      <w:r w:rsidRPr="00BF733F">
        <w:rPr>
          <w:rFonts w:ascii="Arial" w:eastAsia="Times New Roman" w:hAnsi="Arial" w:cs="Arial"/>
          <w:color w:val="333333"/>
          <w:sz w:val="27"/>
          <w:szCs w:val="27"/>
          <w:lang w:eastAsia="ru-RU"/>
        </w:rPr>
        <w:softHyphen/>
        <w:t>тичности. </w:t>
      </w:r>
      <w:proofErr w:type="gramStart"/>
      <w:r w:rsidRPr="00BF733F">
        <w:rPr>
          <w:rFonts w:ascii="Arial" w:eastAsia="Times New Roman" w:hAnsi="Arial" w:cs="Arial"/>
          <w:color w:val="333333"/>
          <w:sz w:val="27"/>
          <w:szCs w:val="27"/>
          <w:lang w:eastAsia="ru-RU"/>
        </w:rPr>
        <w:t>К ним относятся резьбы: трубная цилиндрическая (см. рис. 6, в), трубная коническая (см. рис. 6, </w:t>
      </w:r>
      <w:proofErr w:type="spellStart"/>
      <w:r w:rsidRPr="00BF733F">
        <w:rPr>
          <w:rFonts w:ascii="Arial" w:eastAsia="Times New Roman" w:hAnsi="Arial" w:cs="Arial"/>
          <w:color w:val="333333"/>
          <w:sz w:val="27"/>
          <w:szCs w:val="27"/>
          <w:lang w:eastAsia="ru-RU"/>
        </w:rPr>
        <w:t>д</w:t>
      </w:r>
      <w:proofErr w:type="spellEnd"/>
      <w:r w:rsidRPr="00BF733F">
        <w:rPr>
          <w:rFonts w:ascii="Arial" w:eastAsia="Times New Roman" w:hAnsi="Arial" w:cs="Arial"/>
          <w:color w:val="333333"/>
          <w:sz w:val="27"/>
          <w:szCs w:val="27"/>
          <w:lang w:eastAsia="ru-RU"/>
        </w:rPr>
        <w:t>), коническая дюймовая, круглая (см. рис. 6, е).</w:t>
      </w:r>
      <w:proofErr w:type="gramEnd"/>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Резьбы для передачи движения, применяемые в передачах винт-гайка: </w:t>
      </w:r>
      <w:proofErr w:type="gramStart"/>
      <w:r w:rsidRPr="00BF733F">
        <w:rPr>
          <w:rFonts w:ascii="Arial" w:eastAsia="Times New Roman" w:hAnsi="Arial" w:cs="Arial"/>
          <w:color w:val="333333"/>
          <w:sz w:val="27"/>
          <w:szCs w:val="27"/>
          <w:lang w:eastAsia="ru-RU"/>
        </w:rPr>
        <w:t>прямоугольная</w:t>
      </w:r>
      <w:proofErr w:type="gramEnd"/>
      <w:r w:rsidRPr="00BF733F">
        <w:rPr>
          <w:rFonts w:ascii="Arial" w:eastAsia="Times New Roman" w:hAnsi="Arial" w:cs="Arial"/>
          <w:color w:val="333333"/>
          <w:sz w:val="27"/>
          <w:szCs w:val="27"/>
          <w:lang w:eastAsia="ru-RU"/>
        </w:rPr>
        <w:t>, трапецеидальная, упорная (см. рис. 6, ж—и).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Основные типы профилей резьбы, показанных на рис. 6: а — тре</w:t>
      </w:r>
      <w:r w:rsidRPr="00BF733F">
        <w:rPr>
          <w:rFonts w:ascii="Arial" w:eastAsia="Times New Roman" w:hAnsi="Arial" w:cs="Arial"/>
          <w:color w:val="333333"/>
          <w:sz w:val="27"/>
          <w:szCs w:val="27"/>
          <w:lang w:eastAsia="ru-RU"/>
        </w:rPr>
        <w:softHyphen/>
        <w:t xml:space="preserve">угольный; </w:t>
      </w:r>
      <w:proofErr w:type="spellStart"/>
      <w:r w:rsidRPr="00BF733F">
        <w:rPr>
          <w:rFonts w:ascii="Arial" w:eastAsia="Times New Roman" w:hAnsi="Arial" w:cs="Arial"/>
          <w:color w:val="333333"/>
          <w:sz w:val="27"/>
          <w:szCs w:val="27"/>
          <w:lang w:eastAsia="ru-RU"/>
        </w:rPr>
        <w:t>з</w:t>
      </w:r>
      <w:proofErr w:type="spellEnd"/>
      <w:r w:rsidRPr="00BF733F">
        <w:rPr>
          <w:rFonts w:ascii="Arial" w:eastAsia="Times New Roman" w:hAnsi="Arial" w:cs="Arial"/>
          <w:color w:val="333333"/>
          <w:sz w:val="27"/>
          <w:szCs w:val="27"/>
          <w:lang w:eastAsia="ru-RU"/>
        </w:rPr>
        <w:t xml:space="preserve"> — трапецеидальный; и — упорный; е — круглый; ж — прямо</w:t>
      </w:r>
      <w:r w:rsidRPr="00BF733F">
        <w:rPr>
          <w:rFonts w:ascii="Arial" w:eastAsia="Times New Roman" w:hAnsi="Arial" w:cs="Arial"/>
          <w:color w:val="333333"/>
          <w:sz w:val="27"/>
          <w:szCs w:val="27"/>
          <w:lang w:eastAsia="ru-RU"/>
        </w:rPr>
        <w:softHyphen/>
        <w:t>угольный.</w:t>
      </w:r>
      <w:proofErr w:type="gramEnd"/>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Наиболее распространены во всех областях хозяйства крепёжные цилиндрические правые резьбы с треугольным профилем нарезки и нормальным шагом. В особых случаях применяются резьбовые детали с левой нарезкой (например, резьбовое соединение оси левой педали велосипеда с шатуном). В большинстве стран, пользующихся метрической системой мер, применяется метрическая резьба.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 резьба является основной крепежной резьбой.</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 резьба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табл.1) является основным типом кре</w:t>
      </w:r>
      <w:r w:rsidRPr="00BF733F">
        <w:rPr>
          <w:rFonts w:ascii="Arial" w:eastAsia="Times New Roman" w:hAnsi="Arial" w:cs="Arial"/>
          <w:color w:val="333333"/>
          <w:sz w:val="27"/>
          <w:szCs w:val="27"/>
          <w:lang w:eastAsia="ru-RU"/>
        </w:rPr>
        <w:softHyphen/>
        <w:t>пежной резьбы. Профиль резьбы установлен ГОСТ 9150–81 и представляет собой равносторонний треуголь</w:t>
      </w:r>
      <w:r w:rsidRPr="00BF733F">
        <w:rPr>
          <w:rFonts w:ascii="Arial" w:eastAsia="Times New Roman" w:hAnsi="Arial" w:cs="Arial"/>
          <w:color w:val="333333"/>
          <w:sz w:val="27"/>
          <w:szCs w:val="27"/>
          <w:lang w:eastAsia="ru-RU"/>
        </w:rPr>
        <w:softHyphen/>
        <w:t>ник с углом профиля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 60°. Профиль резьбы на стержне отличается от профиля резьбы в отверстии ве</w:t>
      </w:r>
      <w:r w:rsidRPr="00BF733F">
        <w:rPr>
          <w:rFonts w:ascii="Arial" w:eastAsia="Times New Roman" w:hAnsi="Arial" w:cs="Arial"/>
          <w:color w:val="333333"/>
          <w:sz w:val="27"/>
          <w:szCs w:val="27"/>
          <w:lang w:eastAsia="ru-RU"/>
        </w:rPr>
        <w:softHyphen/>
        <w:t>личиной притупления его вершин и впадин. Основными параметрами метрической резьбы являются: номиналь</w:t>
      </w:r>
      <w:r w:rsidRPr="00BF733F">
        <w:rPr>
          <w:rFonts w:ascii="Arial" w:eastAsia="Times New Roman" w:hAnsi="Arial" w:cs="Arial"/>
          <w:color w:val="333333"/>
          <w:sz w:val="27"/>
          <w:szCs w:val="27"/>
          <w:lang w:eastAsia="ru-RU"/>
        </w:rPr>
        <w:softHyphen/>
        <w:t>ный диаметр – d(D) и шаг резьбы –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устанавливае</w:t>
      </w:r>
      <w:r w:rsidRPr="00BF733F">
        <w:rPr>
          <w:rFonts w:ascii="Arial" w:eastAsia="Times New Roman" w:hAnsi="Arial" w:cs="Arial"/>
          <w:color w:val="333333"/>
          <w:sz w:val="27"/>
          <w:szCs w:val="27"/>
          <w:lang w:eastAsia="ru-RU"/>
        </w:rPr>
        <w:softHyphen/>
        <w:t>мые ГОСТ 8724–81 в миллиметрах.</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Метрические</w:t>
      </w:r>
      <w:proofErr w:type="gramEnd"/>
      <w:r w:rsidRPr="00BF733F">
        <w:rPr>
          <w:rFonts w:ascii="Arial" w:eastAsia="Times New Roman" w:hAnsi="Arial" w:cs="Arial"/>
          <w:color w:val="333333"/>
          <w:sz w:val="27"/>
          <w:szCs w:val="27"/>
          <w:lang w:eastAsia="ru-RU"/>
        </w:rPr>
        <w:t> резьбы бывают с крупным и мелким шагом (табл. 2). По ГОСТ 8724–81 каждому номинальному размеру резьбы с крупным шагом соответствует несколько мел</w:t>
      </w:r>
      <w:r w:rsidRPr="00BF733F">
        <w:rPr>
          <w:rFonts w:ascii="Arial" w:eastAsia="Times New Roman" w:hAnsi="Arial" w:cs="Arial"/>
          <w:color w:val="333333"/>
          <w:sz w:val="27"/>
          <w:szCs w:val="27"/>
          <w:lang w:eastAsia="ru-RU"/>
        </w:rPr>
        <w:softHyphen/>
        <w:t>ких шагов. Резьбы с мелким шагом применяются в тонкостенных соединениях для увеличения их герметич</w:t>
      </w:r>
      <w:r w:rsidRPr="00BF733F">
        <w:rPr>
          <w:rFonts w:ascii="Arial" w:eastAsia="Times New Roman" w:hAnsi="Arial" w:cs="Arial"/>
          <w:color w:val="333333"/>
          <w:sz w:val="27"/>
          <w:szCs w:val="27"/>
          <w:lang w:eastAsia="ru-RU"/>
        </w:rPr>
        <w:softHyphen/>
        <w:t>ности, для осуществления регулировки в приборах точ</w:t>
      </w:r>
      <w:r w:rsidRPr="00BF733F">
        <w:rPr>
          <w:rFonts w:ascii="Arial" w:eastAsia="Times New Roman" w:hAnsi="Arial" w:cs="Arial"/>
          <w:color w:val="333333"/>
          <w:sz w:val="27"/>
          <w:szCs w:val="27"/>
          <w:lang w:eastAsia="ru-RU"/>
        </w:rPr>
        <w:softHyphen/>
        <w:t>ной механики и оптики, с целью увеличения сопро</w:t>
      </w:r>
      <w:r w:rsidRPr="00BF733F">
        <w:rPr>
          <w:rFonts w:ascii="Arial" w:eastAsia="Times New Roman" w:hAnsi="Arial" w:cs="Arial"/>
          <w:color w:val="333333"/>
          <w:sz w:val="27"/>
          <w:szCs w:val="27"/>
          <w:lang w:eastAsia="ru-RU"/>
        </w:rPr>
        <w:softHyphen/>
        <w:t>тивляемости деталей </w:t>
      </w:r>
      <w:proofErr w:type="spellStart"/>
      <w:r w:rsidRPr="00BF733F">
        <w:rPr>
          <w:rFonts w:ascii="Arial" w:eastAsia="Times New Roman" w:hAnsi="Arial" w:cs="Arial"/>
          <w:color w:val="333333"/>
          <w:sz w:val="27"/>
          <w:szCs w:val="27"/>
          <w:lang w:eastAsia="ru-RU"/>
        </w:rPr>
        <w:t>самоотвинчиванию</w:t>
      </w:r>
      <w:proofErr w:type="spellEnd"/>
      <w:r w:rsidRPr="00BF733F">
        <w:rPr>
          <w:rFonts w:ascii="Arial" w:eastAsia="Times New Roman" w:hAnsi="Arial" w:cs="Arial"/>
          <w:color w:val="333333"/>
          <w:sz w:val="27"/>
          <w:szCs w:val="27"/>
          <w:lang w:eastAsia="ru-RU"/>
        </w:rPr>
        <w:t>. В случае, если диаметры и шаги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не могут удовлетворить функци</w:t>
      </w:r>
      <w:r w:rsidRPr="00BF733F">
        <w:rPr>
          <w:rFonts w:ascii="Arial" w:eastAsia="Times New Roman" w:hAnsi="Arial" w:cs="Arial"/>
          <w:color w:val="333333"/>
          <w:sz w:val="27"/>
          <w:szCs w:val="27"/>
          <w:lang w:eastAsia="ru-RU"/>
        </w:rPr>
        <w:softHyphen/>
        <w:t>ональным и конструктивным требованиям, введен </w:t>
      </w:r>
      <w:proofErr w:type="gramStart"/>
      <w:r w:rsidRPr="00BF733F">
        <w:rPr>
          <w:rFonts w:ascii="Arial" w:eastAsia="Times New Roman" w:hAnsi="Arial" w:cs="Arial"/>
          <w:color w:val="333333"/>
          <w:sz w:val="27"/>
          <w:szCs w:val="27"/>
          <w:lang w:eastAsia="ru-RU"/>
        </w:rPr>
        <w:t>СТ</w:t>
      </w:r>
      <w:proofErr w:type="gramEnd"/>
      <w:r w:rsidRPr="00BF733F">
        <w:rPr>
          <w:rFonts w:ascii="Arial" w:eastAsia="Times New Roman" w:hAnsi="Arial" w:cs="Arial"/>
          <w:color w:val="333333"/>
          <w:sz w:val="27"/>
          <w:szCs w:val="27"/>
          <w:lang w:eastAsia="ru-RU"/>
        </w:rPr>
        <w:t> СЭВ 183–75 «Резьба метрическая для приборо</w:t>
      </w:r>
      <w:r w:rsidRPr="00BF733F">
        <w:rPr>
          <w:rFonts w:ascii="Arial" w:eastAsia="Times New Roman" w:hAnsi="Arial" w:cs="Arial"/>
          <w:color w:val="333333"/>
          <w:sz w:val="27"/>
          <w:szCs w:val="27"/>
          <w:lang w:eastAsia="ru-RU"/>
        </w:rPr>
        <w:softHyphen/>
        <w:t>строения». Если одному диаметру соответствует несколь</w:t>
      </w:r>
      <w:r w:rsidRPr="00BF733F">
        <w:rPr>
          <w:rFonts w:ascii="Arial" w:eastAsia="Times New Roman" w:hAnsi="Arial" w:cs="Arial"/>
          <w:color w:val="333333"/>
          <w:sz w:val="27"/>
          <w:szCs w:val="27"/>
          <w:lang w:eastAsia="ru-RU"/>
        </w:rPr>
        <w:softHyphen/>
        <w:t>ко значений шагов, то в первую очередь применяются большие шаги. Диаметры и шаги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указанные в скобках, по возможности не применяются.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случае применения конической метрической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xml:space="preserve">. табл.1) резьбы с конусностью 1:16 профиль резьбы, диаметры, шаги и основные размеры установлены ГОСТ 25229–82. При соединении наружной конической </w:t>
      </w:r>
      <w:r w:rsidRPr="00BF733F">
        <w:rPr>
          <w:rFonts w:ascii="Arial" w:eastAsia="Times New Roman" w:hAnsi="Arial" w:cs="Arial"/>
          <w:color w:val="333333"/>
          <w:sz w:val="27"/>
          <w:szCs w:val="27"/>
          <w:lang w:eastAsia="ru-RU"/>
        </w:rPr>
        <w:lastRenderedPageBreak/>
        <w:t>резьбы с внутренней цилиндрической по ГОСТ 9150–81 должно обеспечиваться ввинчивание наружной кониче</w:t>
      </w:r>
      <w:r w:rsidRPr="00BF733F">
        <w:rPr>
          <w:rFonts w:ascii="Arial" w:eastAsia="Times New Roman" w:hAnsi="Arial" w:cs="Arial"/>
          <w:color w:val="333333"/>
          <w:sz w:val="27"/>
          <w:szCs w:val="27"/>
          <w:lang w:eastAsia="ru-RU"/>
        </w:rPr>
        <w:softHyphen/>
        <w:t>ской резьбы на глубину не менее 0,8.</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2. Метрическая резьба (размеры,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tbl>
      <w:tblPr>
        <w:tblW w:w="0" w:type="auto"/>
        <w:jc w:val="center"/>
        <w:tblInd w:w="40" w:type="dxa"/>
        <w:tblCellMar>
          <w:left w:w="0" w:type="dxa"/>
          <w:right w:w="0" w:type="dxa"/>
        </w:tblCellMar>
        <w:tblLook w:val="04A0"/>
      </w:tblPr>
      <w:tblGrid>
        <w:gridCol w:w="561"/>
        <w:gridCol w:w="807"/>
        <w:gridCol w:w="1206"/>
        <w:gridCol w:w="1206"/>
        <w:gridCol w:w="606"/>
        <w:gridCol w:w="906"/>
        <w:gridCol w:w="996"/>
      </w:tblGrid>
      <w:tr w:rsidR="00067254" w:rsidRPr="00BF733F" w:rsidTr="00067254">
        <w:trPr>
          <w:trHeight w:val="346"/>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w:t>
            </w:r>
          </w:p>
        </w:tc>
        <w:tc>
          <w:tcPr>
            <w:tcW w:w="0" w:type="auto"/>
            <w:gridSpan w:val="3"/>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Резьба с крупным шагом</w:t>
            </w:r>
          </w:p>
        </w:tc>
        <w:tc>
          <w:tcPr>
            <w:tcW w:w="0" w:type="auto"/>
            <w:gridSpan w:val="3"/>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мелким шагом</w:t>
            </w:r>
          </w:p>
        </w:tc>
      </w:tr>
      <w:tr w:rsidR="00067254" w:rsidRPr="00BF733F" w:rsidTr="00067254">
        <w:trPr>
          <w:trHeight w:val="5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p</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p</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&lt;h</w:t>
            </w:r>
          </w:p>
        </w:tc>
      </w:tr>
      <w:tr w:rsidR="00067254" w:rsidRPr="00BF733F" w:rsidTr="00067254">
        <w:trPr>
          <w:trHeight w:val="127"/>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4,918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0,75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5,188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2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5,513</w:t>
            </w:r>
          </w:p>
        </w:tc>
      </w:tr>
      <w:tr w:rsidR="00067254" w:rsidRPr="00BF733F" w:rsidTr="00067254">
        <w:trPr>
          <w:trHeight w:val="4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6,647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7,188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6,918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7,350</w:t>
            </w:r>
          </w:p>
        </w:tc>
      </w:tr>
      <w:tr w:rsidR="00067254" w:rsidRPr="00BF733F" w:rsidTr="00067254">
        <w:trPr>
          <w:trHeight w:val="16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9,026</w:t>
            </w: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8,647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6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9,188</w:t>
            </w:r>
          </w:p>
        </w:tc>
      </w:tr>
      <w:tr w:rsidR="00067254" w:rsidRPr="00BF733F" w:rsidTr="00067254">
        <w:trPr>
          <w:trHeight w:val="4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10,106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10,863</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10,647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11,188</w:t>
            </w:r>
          </w:p>
        </w:tc>
      </w:tr>
      <w:tr w:rsidR="00067254" w:rsidRPr="00BF733F" w:rsidTr="00067254">
        <w:trPr>
          <w:trHeight w:val="15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11,835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12,701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54"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13,026</w:t>
            </w:r>
          </w:p>
        </w:tc>
      </w:tr>
      <w:tr w:rsidR="00067254" w:rsidRPr="00BF733F" w:rsidTr="00067254">
        <w:trPr>
          <w:trHeight w:val="59"/>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13,835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14,701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17,026</w:t>
            </w:r>
          </w:p>
        </w:tc>
      </w:tr>
      <w:tr w:rsidR="00067254" w:rsidRPr="00BF733F" w:rsidTr="00067254">
        <w:trPr>
          <w:trHeight w:val="10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15,294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0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1-7,026</w:t>
            </w:r>
          </w:p>
        </w:tc>
      </w:tr>
      <w:tr w:rsidR="00067254" w:rsidRPr="00BF733F" w:rsidTr="00067254">
        <w:trPr>
          <w:trHeight w:val="4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17,294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19,026</w:t>
            </w:r>
          </w:p>
        </w:tc>
      </w:tr>
      <w:tr w:rsidR="00067254" w:rsidRPr="00BF733F" w:rsidTr="00067254">
        <w:trPr>
          <w:trHeight w:val="4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19,294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20,376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21,026</w:t>
            </w:r>
          </w:p>
        </w:tc>
      </w:tr>
      <w:tr w:rsidR="00067254" w:rsidRPr="00BF733F" w:rsidTr="00067254">
        <w:trPr>
          <w:trHeight w:val="87"/>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20,752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22,051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21,835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87"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22,701</w:t>
            </w:r>
          </w:p>
        </w:tc>
      </w:tr>
      <w:tr w:rsidR="00067254" w:rsidRPr="00BF733F" w:rsidTr="00067254">
        <w:trPr>
          <w:trHeight w:val="4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23,752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25,051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27,835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4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28,701</w:t>
            </w:r>
          </w:p>
        </w:tc>
      </w:tr>
    </w:tbl>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Примечание. В таблице приняты следующие обозначения: d — наружный диаметр резьбы (болта);</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proofErr w:type="spellStart"/>
      <w:proofErr w:type="gramStart"/>
      <w:r w:rsidRPr="00BF733F">
        <w:rPr>
          <w:rFonts w:ascii="Arial" w:eastAsia="Times New Roman" w:hAnsi="Arial" w:cs="Arial"/>
          <w:color w:val="333333"/>
          <w:sz w:val="27"/>
          <w:szCs w:val="27"/>
          <w:lang w:eastAsia="ru-RU"/>
        </w:rPr>
        <w:t>р</w:t>
      </w:r>
      <w:proofErr w:type="spellEnd"/>
      <w:proofErr w:type="gramEnd"/>
      <w:r w:rsidRPr="00BF733F">
        <w:rPr>
          <w:rFonts w:ascii="Arial" w:eastAsia="Times New Roman" w:hAnsi="Arial" w:cs="Arial"/>
          <w:color w:val="333333"/>
          <w:sz w:val="27"/>
          <w:szCs w:val="27"/>
          <w:lang w:eastAsia="ru-RU"/>
        </w:rPr>
        <w:t> — шаг резьбы; d1 — внутренний диаметр наружной резьбы; d2 — сред</w:t>
      </w:r>
      <w:r w:rsidRPr="00BF733F">
        <w:rPr>
          <w:rFonts w:ascii="Arial" w:eastAsia="Times New Roman" w:hAnsi="Arial" w:cs="Arial"/>
          <w:color w:val="333333"/>
          <w:sz w:val="27"/>
          <w:szCs w:val="27"/>
          <w:lang w:eastAsia="ru-RU"/>
        </w:rPr>
        <w:softHyphen/>
        <w:t>ний диаметр наружной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Дюймовая резьба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 6, б) относится к крепежной резьбе.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настоящее время не существует стандарт, регла</w:t>
      </w:r>
      <w:r w:rsidRPr="00BF733F">
        <w:rPr>
          <w:rFonts w:ascii="Arial" w:eastAsia="Times New Roman" w:hAnsi="Arial" w:cs="Arial"/>
          <w:color w:val="333333"/>
          <w:sz w:val="27"/>
          <w:szCs w:val="27"/>
          <w:lang w:eastAsia="ru-RU"/>
        </w:rPr>
        <w:softHyphen/>
        <w:t>ментирующий основные размеры дюймовой резьбы. Ранее существовавший ОСТ НКТП 1260 отменен, и приме</w:t>
      </w:r>
      <w:r w:rsidRPr="00BF733F">
        <w:rPr>
          <w:rFonts w:ascii="Arial" w:eastAsia="Times New Roman" w:hAnsi="Arial" w:cs="Arial"/>
          <w:color w:val="333333"/>
          <w:sz w:val="27"/>
          <w:szCs w:val="27"/>
          <w:lang w:eastAsia="ru-RU"/>
        </w:rPr>
        <w:softHyphen/>
        <w:t>нение дюймовой резьбы в новых разработках не допус</w:t>
      </w:r>
      <w:r w:rsidRPr="00BF733F">
        <w:rPr>
          <w:rFonts w:ascii="Arial" w:eastAsia="Times New Roman" w:hAnsi="Arial" w:cs="Arial"/>
          <w:color w:val="333333"/>
          <w:sz w:val="27"/>
          <w:szCs w:val="27"/>
          <w:lang w:eastAsia="ru-RU"/>
        </w:rPr>
        <w:softHyphen/>
        <w:t>кается. В СНГ ее применяют только для резьбовых деталей старых, а также им</w:t>
      </w:r>
      <w:r w:rsidRPr="00BF733F">
        <w:rPr>
          <w:rFonts w:ascii="Arial" w:eastAsia="Times New Roman" w:hAnsi="Arial" w:cs="Arial"/>
          <w:color w:val="333333"/>
          <w:sz w:val="27"/>
          <w:szCs w:val="27"/>
          <w:lang w:eastAsia="ru-RU"/>
        </w:rPr>
        <w:softHyphen/>
        <w:t>портных машин (США и др.). Дюймовая резьба характеризуется тем, что имеет треугольный профиль с углом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 55°, а диаметр измеряется в дюй</w:t>
      </w:r>
      <w:r w:rsidRPr="00BF733F">
        <w:rPr>
          <w:rFonts w:ascii="Arial" w:eastAsia="Times New Roman" w:hAnsi="Arial" w:cs="Arial"/>
          <w:color w:val="333333"/>
          <w:sz w:val="27"/>
          <w:szCs w:val="27"/>
          <w:lang w:eastAsia="ru-RU"/>
        </w:rPr>
        <w:softHyphen/>
        <w:t>мах, шаг — числом ниток резьбы на длине в 1".</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Эта резьба была стандартизована для наружных диаметров d= 3/16" - 4" и числом ниток на 1" от 28 до 3. При обозначении дюймовой резьбы наружный диаметр указывают в дюймах.</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Коническая дюймовая резьба (угол профиля 60°, конусность 1:16) обеспечивает герметичное соединение без применения дополнительных уплотняющих материалов при более равномерном в сравнении с другими </w:t>
      </w:r>
      <w:proofErr w:type="spellStart"/>
      <w:r w:rsidRPr="00BF733F">
        <w:rPr>
          <w:rFonts w:ascii="Arial" w:eastAsia="Times New Roman" w:hAnsi="Arial" w:cs="Arial"/>
          <w:color w:val="333333"/>
          <w:sz w:val="27"/>
          <w:szCs w:val="27"/>
          <w:lang w:eastAsia="ru-RU"/>
        </w:rPr>
        <w:t>резьбами</w:t>
      </w:r>
      <w:proofErr w:type="spellEnd"/>
      <w:r w:rsidRPr="00BF733F">
        <w:rPr>
          <w:rFonts w:ascii="Arial" w:eastAsia="Times New Roman" w:hAnsi="Arial" w:cs="Arial"/>
          <w:color w:val="333333"/>
          <w:sz w:val="27"/>
          <w:szCs w:val="27"/>
          <w:lang w:eastAsia="ru-RU"/>
        </w:rPr>
        <w:t> распределении нагрузки по виткам, позволяет компенсировать износ нарезки за счёт затяжки при завинчивании. Детали с конической резьбой широко применяются в гидравлических и смазочных системах. Резьбовые соединения с этой резьбой выдерживают без потери герметичности давление до нескольких десятков МПа.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Трубную цилиндрическую (рис.6,в) резьбу используют как крепежно-уплотняющую. В соответствии с ГОСТ 6367–81 трубная цилиндри</w:t>
      </w:r>
      <w:r w:rsidRPr="00BF733F">
        <w:rPr>
          <w:rFonts w:ascii="Arial" w:eastAsia="Times New Roman" w:hAnsi="Arial" w:cs="Arial"/>
          <w:color w:val="333333"/>
          <w:sz w:val="27"/>
          <w:szCs w:val="27"/>
          <w:lang w:eastAsia="ru-RU"/>
        </w:rPr>
        <w:softHyphen/>
        <w:t>ческая резьба имеет профиль дюймовой резьбы, т.е. равнобедренный треугольник с углом при вершине, рав</w:t>
      </w:r>
      <w:r w:rsidRPr="00BF733F">
        <w:rPr>
          <w:rFonts w:ascii="Arial" w:eastAsia="Times New Roman" w:hAnsi="Arial" w:cs="Arial"/>
          <w:color w:val="333333"/>
          <w:sz w:val="27"/>
          <w:szCs w:val="27"/>
          <w:lang w:eastAsia="ru-RU"/>
        </w:rPr>
        <w:softHyphen/>
        <w:t>ным 55° (см. табл.1). Для лучшего уплотнения резьбу выполняют с закругленным треугольным профилем без зазоров по выступам и впадинам. Условное обозначение резьбы дается по внутреннему диаметру (в дюймах) трубы, на которой она нарезана.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Резьба стандартизована для диаметров от 1/16" до 6" при числе шагов z от 28 до 11. С целью максимального сохранения толщины стенок трубы трубная резьба выполняется «мелкой», то есть с уменьшенными шагами. Номинальный размер резьбы условно отнесен к внутреннему диаметру трубы (к величине условного прохода). Так, резьба с номи</w:t>
      </w:r>
      <w:r w:rsidRPr="00BF733F">
        <w:rPr>
          <w:rFonts w:ascii="Arial" w:eastAsia="Times New Roman" w:hAnsi="Arial" w:cs="Arial"/>
          <w:color w:val="333333"/>
          <w:sz w:val="27"/>
          <w:szCs w:val="27"/>
          <w:lang w:eastAsia="ru-RU"/>
        </w:rPr>
        <w:softHyphen/>
        <w:t>нальным диаметром 1 мм имеет диаметр условного прохода 25 мм, а наружный диаметр 33,249 мм.</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Трубную резьбу применяют для соединения труб бытовых водопроводных и отопительных систем, а также тонкостенных деталей цилиндрической формы. Такого рода профиль (55°) рекомендуют при повышен</w:t>
      </w:r>
      <w:r w:rsidRPr="00BF733F">
        <w:rPr>
          <w:rFonts w:ascii="Arial" w:eastAsia="Times New Roman" w:hAnsi="Arial" w:cs="Arial"/>
          <w:color w:val="333333"/>
          <w:sz w:val="27"/>
          <w:szCs w:val="27"/>
          <w:lang w:eastAsia="ru-RU"/>
        </w:rPr>
        <w:softHyphen/>
        <w:t>ных требованиях к плотности (непроницаемости) труб</w:t>
      </w:r>
      <w:r w:rsidRPr="00BF733F">
        <w:rPr>
          <w:rFonts w:ascii="Arial" w:eastAsia="Times New Roman" w:hAnsi="Arial" w:cs="Arial"/>
          <w:color w:val="333333"/>
          <w:sz w:val="27"/>
          <w:szCs w:val="27"/>
          <w:lang w:eastAsia="ru-RU"/>
        </w:rPr>
        <w:softHyphen/>
        <w:t>ных соединений. Применяют трубную резьбу при соеди</w:t>
      </w:r>
      <w:r w:rsidRPr="00BF733F">
        <w:rPr>
          <w:rFonts w:ascii="Arial" w:eastAsia="Times New Roman" w:hAnsi="Arial" w:cs="Arial"/>
          <w:color w:val="333333"/>
          <w:sz w:val="27"/>
          <w:szCs w:val="27"/>
          <w:lang w:eastAsia="ru-RU"/>
        </w:rPr>
        <w:softHyphen/>
        <w:t>нении цилиндрической резьбы муфты с конической резь</w:t>
      </w:r>
      <w:r w:rsidRPr="00BF733F">
        <w:rPr>
          <w:rFonts w:ascii="Arial" w:eastAsia="Times New Roman" w:hAnsi="Arial" w:cs="Arial"/>
          <w:color w:val="333333"/>
          <w:sz w:val="27"/>
          <w:szCs w:val="27"/>
          <w:lang w:eastAsia="ru-RU"/>
        </w:rPr>
        <w:softHyphen/>
        <w:t>бой труб, так как в этом случае отпадает необходи</w:t>
      </w:r>
      <w:r w:rsidRPr="00BF733F">
        <w:rPr>
          <w:rFonts w:ascii="Arial" w:eastAsia="Times New Roman" w:hAnsi="Arial" w:cs="Arial"/>
          <w:color w:val="333333"/>
          <w:sz w:val="27"/>
          <w:szCs w:val="27"/>
          <w:lang w:eastAsia="ru-RU"/>
        </w:rPr>
        <w:softHyphen/>
        <w:t>мость в различных уплотнениях.</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Трубную  коническую (рис.6,д) резьбу используют как крепежно-уплотняющую.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Параметры и размеры трубной конической резьбы определены ГОСТ 6211–81, в соответствии с которым профиль резьбы соответствует профилю дюймовой резь</w:t>
      </w:r>
      <w:r w:rsidRPr="00BF733F">
        <w:rPr>
          <w:rFonts w:ascii="Arial" w:eastAsia="Times New Roman" w:hAnsi="Arial" w:cs="Arial"/>
          <w:color w:val="333333"/>
          <w:sz w:val="27"/>
          <w:szCs w:val="27"/>
          <w:lang w:eastAsia="ru-RU"/>
        </w:rPr>
        <w:softHyphen/>
        <w:t>бы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табл.1.2.1). Резьба стандартизована для диаметров от 1/16" до 6" (в основной плоскости размеры резьбы соответствуют размерам трубной цилиндрической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Нарезаются   резьбы   на  конусе с углом   конусности </w:t>
      </w:r>
      <w:proofErr w:type="spellStart"/>
      <w:r w:rsidRPr="00BF733F">
        <w:rPr>
          <w:rFonts w:ascii="Arial" w:eastAsia="Times New Roman" w:hAnsi="Arial" w:cs="Arial"/>
          <w:color w:val="333333"/>
          <w:sz w:val="27"/>
          <w:szCs w:val="27"/>
          <w:lang w:eastAsia="ru-RU"/>
        </w:rPr>
        <w:t>φ</w:t>
      </w:r>
      <w:proofErr w:type="spellEnd"/>
      <w:r w:rsidRPr="00BF733F">
        <w:rPr>
          <w:rFonts w:ascii="Arial" w:eastAsia="Times New Roman" w:hAnsi="Arial" w:cs="Arial"/>
          <w:color w:val="333333"/>
          <w:sz w:val="27"/>
          <w:szCs w:val="27"/>
          <w:lang w:eastAsia="ru-RU"/>
        </w:rPr>
        <w:t>/2 = 1°47'24" (как и для метрической конической резь</w:t>
      </w:r>
      <w:r w:rsidRPr="00BF733F">
        <w:rPr>
          <w:rFonts w:ascii="Arial" w:eastAsia="Times New Roman" w:hAnsi="Arial" w:cs="Arial"/>
          <w:color w:val="333333"/>
          <w:sz w:val="27"/>
          <w:szCs w:val="27"/>
          <w:lang w:eastAsia="ru-RU"/>
        </w:rPr>
        <w:softHyphen/>
        <w:t>бы), что соответствует конусности 1:16.</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Конические резьбы обеспечивают герметичность соединения резь</w:t>
      </w:r>
      <w:r w:rsidRPr="00BF733F">
        <w:rPr>
          <w:rFonts w:ascii="Arial" w:eastAsia="Times New Roman" w:hAnsi="Arial" w:cs="Arial"/>
          <w:color w:val="333333"/>
          <w:sz w:val="27"/>
          <w:szCs w:val="27"/>
          <w:lang w:eastAsia="ru-RU"/>
        </w:rPr>
        <w:softHyphen/>
        <w:t>бовых деталей без специальных уплотнений. Применение конической резьбы позволяет резко уменьшить время (угол относительного поворота винта и гайки) завинчивания и отвинчивания, что часто имеет решающее значение для </w:t>
      </w:r>
      <w:proofErr w:type="spellStart"/>
      <w:r w:rsidRPr="00BF733F">
        <w:rPr>
          <w:rFonts w:ascii="Arial" w:eastAsia="Times New Roman" w:hAnsi="Arial" w:cs="Arial"/>
          <w:color w:val="333333"/>
          <w:sz w:val="27"/>
          <w:szCs w:val="27"/>
          <w:lang w:eastAsia="ru-RU"/>
        </w:rPr>
        <w:t>быстроразборных</w:t>
      </w:r>
      <w:proofErr w:type="spellEnd"/>
      <w:r w:rsidRPr="00BF733F">
        <w:rPr>
          <w:rFonts w:ascii="Arial" w:eastAsia="Times New Roman" w:hAnsi="Arial" w:cs="Arial"/>
          <w:color w:val="333333"/>
          <w:sz w:val="27"/>
          <w:szCs w:val="27"/>
          <w:lang w:eastAsia="ru-RU"/>
        </w:rPr>
        <w:t> соединений. Применяется резьба для резьбовых соединений топ</w:t>
      </w:r>
      <w:r w:rsidRPr="00BF733F">
        <w:rPr>
          <w:rFonts w:ascii="Arial" w:eastAsia="Times New Roman" w:hAnsi="Arial" w:cs="Arial"/>
          <w:color w:val="333333"/>
          <w:sz w:val="27"/>
          <w:szCs w:val="27"/>
          <w:lang w:eastAsia="ru-RU"/>
        </w:rPr>
        <w:softHyphen/>
        <w:t>ливных, масляных, водяных и воздушных трубопроводов машин и станков. Для возможности свертывания </w:t>
      </w:r>
      <w:proofErr w:type="gramStart"/>
      <w:r w:rsidRPr="00BF733F">
        <w:rPr>
          <w:rFonts w:ascii="Arial" w:eastAsia="Times New Roman" w:hAnsi="Arial" w:cs="Arial"/>
          <w:color w:val="333333"/>
          <w:sz w:val="27"/>
          <w:szCs w:val="27"/>
          <w:lang w:eastAsia="ru-RU"/>
        </w:rPr>
        <w:t>конических</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с цилиндрическими, биссектриса угла профиля конусной резьбы по ГОСТ перпендикулярна оси.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Прямоугольная резьба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рис.6, ж) относится к </w:t>
      </w:r>
      <w:proofErr w:type="spellStart"/>
      <w:r w:rsidRPr="00BF733F">
        <w:rPr>
          <w:rFonts w:ascii="Arial" w:eastAsia="Times New Roman" w:hAnsi="Arial" w:cs="Arial"/>
          <w:color w:val="333333"/>
          <w:sz w:val="27"/>
          <w:szCs w:val="27"/>
          <w:lang w:eastAsia="ru-RU"/>
        </w:rPr>
        <w:t>резьбам</w:t>
      </w:r>
      <w:proofErr w:type="spellEnd"/>
      <w:r w:rsidRPr="00BF733F">
        <w:rPr>
          <w:rFonts w:ascii="Arial" w:eastAsia="Times New Roman" w:hAnsi="Arial" w:cs="Arial"/>
          <w:color w:val="333333"/>
          <w:sz w:val="27"/>
          <w:szCs w:val="27"/>
          <w:lang w:eastAsia="ru-RU"/>
        </w:rPr>
        <w:t> для пе</w:t>
      </w:r>
      <w:r w:rsidRPr="00BF733F">
        <w:rPr>
          <w:rFonts w:ascii="Arial" w:eastAsia="Times New Roman" w:hAnsi="Arial" w:cs="Arial"/>
          <w:color w:val="333333"/>
          <w:sz w:val="27"/>
          <w:szCs w:val="27"/>
          <w:lang w:eastAsia="ru-RU"/>
        </w:rPr>
        <w:softHyphen/>
        <w:t>редачи движений под нагрузкой; имеет прямоугольный или квадратный про</w:t>
      </w:r>
      <w:r w:rsidRPr="00BF733F">
        <w:rPr>
          <w:rFonts w:ascii="Arial" w:eastAsia="Times New Roman" w:hAnsi="Arial" w:cs="Arial"/>
          <w:color w:val="333333"/>
          <w:sz w:val="27"/>
          <w:szCs w:val="27"/>
          <w:lang w:eastAsia="ru-RU"/>
        </w:rPr>
        <w:softHyphen/>
        <w:t xml:space="preserve">филь; диаметр и шаг измеряют в миллиметрах. Прямоугольная </w:t>
      </w:r>
      <w:r w:rsidRPr="00BF733F">
        <w:rPr>
          <w:rFonts w:ascii="Arial" w:eastAsia="Times New Roman" w:hAnsi="Arial" w:cs="Arial"/>
          <w:color w:val="333333"/>
          <w:sz w:val="27"/>
          <w:szCs w:val="27"/>
          <w:lang w:eastAsia="ru-RU"/>
        </w:rPr>
        <w:lastRenderedPageBreak/>
        <w:t>резьба не стандартизована и применяется сравнительно редко, так как наряду с преимуществами, заключающимися в более высоком коэффициенте полезного действия, чем у трапецеидальной резьбы, она менее прочна и сложнее  в производстве. Она легко изготавливается на токарно-винто</w:t>
      </w:r>
      <w:r w:rsidRPr="00BF733F">
        <w:rPr>
          <w:rFonts w:ascii="Arial" w:eastAsia="Times New Roman" w:hAnsi="Arial" w:cs="Arial"/>
          <w:color w:val="333333"/>
          <w:sz w:val="27"/>
          <w:szCs w:val="27"/>
          <w:lang w:eastAsia="ru-RU"/>
        </w:rPr>
        <w:softHyphen/>
        <w:t>резных станках, но неудобна для массового производства. Углы во впадинах являются сильными концентраторами напряжений, что резко снижает усталостную прочность винта. По этой причине резьба применяется ограниченно в малонагруженных передачах.  Ее заменяют трапе</w:t>
      </w:r>
      <w:r w:rsidRPr="00BF733F">
        <w:rPr>
          <w:rFonts w:ascii="Arial" w:eastAsia="Times New Roman" w:hAnsi="Arial" w:cs="Arial"/>
          <w:color w:val="333333"/>
          <w:sz w:val="27"/>
          <w:szCs w:val="27"/>
          <w:lang w:eastAsia="ru-RU"/>
        </w:rPr>
        <w:softHyphen/>
        <w:t>цеидальной — более удобной в изготовлении. Применяется при изготовлении винтов, домкратов и ходовых винтов.</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Трапецеидальную резьбу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рис.6, </w:t>
      </w:r>
      <w:proofErr w:type="spellStart"/>
      <w:r w:rsidRPr="00BF733F">
        <w:rPr>
          <w:rFonts w:ascii="Arial" w:eastAsia="Times New Roman" w:hAnsi="Arial" w:cs="Arial"/>
          <w:color w:val="333333"/>
          <w:sz w:val="27"/>
          <w:szCs w:val="27"/>
          <w:lang w:eastAsia="ru-RU"/>
        </w:rPr>
        <w:t>з</w:t>
      </w:r>
      <w:proofErr w:type="spellEnd"/>
      <w:r w:rsidRPr="00BF733F">
        <w:rPr>
          <w:rFonts w:ascii="Arial" w:eastAsia="Times New Roman" w:hAnsi="Arial" w:cs="Arial"/>
          <w:color w:val="333333"/>
          <w:sz w:val="27"/>
          <w:szCs w:val="27"/>
          <w:lang w:eastAsia="ru-RU"/>
        </w:rPr>
        <w:t>) широко применяют в подвижных пере</w:t>
      </w:r>
      <w:r w:rsidRPr="00BF733F">
        <w:rPr>
          <w:rFonts w:ascii="Arial" w:eastAsia="Times New Roman" w:hAnsi="Arial" w:cs="Arial"/>
          <w:color w:val="333333"/>
          <w:sz w:val="27"/>
          <w:szCs w:val="27"/>
          <w:lang w:eastAsia="ru-RU"/>
        </w:rPr>
        <w:softHyphen/>
        <w:t>дачах винт-гайка. Она имеет симметричный трапецеидальный профиль с углом профиля α= 30°. (см. табл.1). Для червяков червячных передач угол профиля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 40°. Основные размеры диаметров и ша</w:t>
      </w:r>
      <w:r w:rsidRPr="00BF733F">
        <w:rPr>
          <w:rFonts w:ascii="Arial" w:eastAsia="Times New Roman" w:hAnsi="Arial" w:cs="Arial"/>
          <w:color w:val="333333"/>
          <w:sz w:val="27"/>
          <w:szCs w:val="27"/>
          <w:lang w:eastAsia="ru-RU"/>
        </w:rPr>
        <w:softHyphen/>
        <w:t>гов трапецеидальной однозаходной резьбы для диамет</w:t>
      </w:r>
      <w:r w:rsidRPr="00BF733F">
        <w:rPr>
          <w:rFonts w:ascii="Arial" w:eastAsia="Times New Roman" w:hAnsi="Arial" w:cs="Arial"/>
          <w:color w:val="333333"/>
          <w:sz w:val="27"/>
          <w:szCs w:val="27"/>
          <w:lang w:eastAsia="ru-RU"/>
        </w:rPr>
        <w:softHyphen/>
        <w:t>ров от 10 до 640 мм устанавливают ГОСТ 9481–81. По сравнению с </w:t>
      </w:r>
      <w:proofErr w:type="gramStart"/>
      <w:r w:rsidRPr="00BF733F">
        <w:rPr>
          <w:rFonts w:ascii="Arial" w:eastAsia="Times New Roman" w:hAnsi="Arial" w:cs="Arial"/>
          <w:color w:val="333333"/>
          <w:sz w:val="27"/>
          <w:szCs w:val="27"/>
          <w:lang w:eastAsia="ru-RU"/>
        </w:rPr>
        <w:t>прямоугольной</w:t>
      </w:r>
      <w:proofErr w:type="gramEnd"/>
      <w:r w:rsidRPr="00BF733F">
        <w:rPr>
          <w:rFonts w:ascii="Arial" w:eastAsia="Times New Roman" w:hAnsi="Arial" w:cs="Arial"/>
          <w:color w:val="333333"/>
          <w:sz w:val="27"/>
          <w:szCs w:val="27"/>
          <w:lang w:eastAsia="ru-RU"/>
        </w:rPr>
        <w:t> трапецеидальная резьба при одних и тех же габаритах имеет большую прочность, более технологична в изго</w:t>
      </w:r>
      <w:r w:rsidRPr="00BF733F">
        <w:rPr>
          <w:rFonts w:ascii="Arial" w:eastAsia="Times New Roman" w:hAnsi="Arial" w:cs="Arial"/>
          <w:color w:val="333333"/>
          <w:sz w:val="27"/>
          <w:szCs w:val="27"/>
          <w:lang w:eastAsia="ru-RU"/>
        </w:rPr>
        <w:softHyphen/>
        <w:t>товлении. </w:t>
      </w:r>
      <w:proofErr w:type="gramStart"/>
      <w:r w:rsidRPr="00BF733F">
        <w:rPr>
          <w:rFonts w:ascii="Arial" w:eastAsia="Times New Roman" w:hAnsi="Arial" w:cs="Arial"/>
          <w:color w:val="333333"/>
          <w:sz w:val="27"/>
          <w:szCs w:val="27"/>
          <w:lang w:eastAsia="ru-RU"/>
        </w:rPr>
        <w:t>Трапецеидальная резьба применяется для преобразова</w:t>
      </w:r>
      <w:r w:rsidRPr="00BF733F">
        <w:rPr>
          <w:rFonts w:ascii="Arial" w:eastAsia="Times New Roman" w:hAnsi="Arial" w:cs="Arial"/>
          <w:color w:val="333333"/>
          <w:sz w:val="27"/>
          <w:szCs w:val="27"/>
          <w:lang w:eastAsia="ru-RU"/>
        </w:rPr>
        <w:softHyphen/>
        <w:t>ния вращательного движения в поступательное при зна</w:t>
      </w:r>
      <w:r w:rsidRPr="00BF733F">
        <w:rPr>
          <w:rFonts w:ascii="Arial" w:eastAsia="Times New Roman" w:hAnsi="Arial" w:cs="Arial"/>
          <w:color w:val="333333"/>
          <w:sz w:val="27"/>
          <w:szCs w:val="27"/>
          <w:lang w:eastAsia="ru-RU"/>
        </w:rPr>
        <w:softHyphen/>
        <w:t>чительных нагрузках и может быть одно- и многозаходной (ГОСТ 24738–81 и 24739–81), а также правой и левой.</w:t>
      </w:r>
      <w:proofErr w:type="gramEnd"/>
      <w:r w:rsidRPr="00BF733F">
        <w:rPr>
          <w:rFonts w:ascii="Arial" w:eastAsia="Times New Roman" w:hAnsi="Arial" w:cs="Arial"/>
          <w:color w:val="333333"/>
          <w:sz w:val="27"/>
          <w:szCs w:val="27"/>
          <w:lang w:eastAsia="ru-RU"/>
        </w:rPr>
        <w:t> Трапецеидальная резьба при использовании гайки, разъемной по осевой плоскости (например, у ходовых винтов станков), позволяет выби</w:t>
      </w:r>
      <w:r w:rsidRPr="00BF733F">
        <w:rPr>
          <w:rFonts w:ascii="Arial" w:eastAsia="Times New Roman" w:hAnsi="Arial" w:cs="Arial"/>
          <w:color w:val="333333"/>
          <w:sz w:val="27"/>
          <w:szCs w:val="27"/>
          <w:lang w:eastAsia="ru-RU"/>
        </w:rPr>
        <w:softHyphen/>
        <w:t>рать зазоры путем радиального сближения половин гайки при ее изнаши</w:t>
      </w:r>
      <w:r w:rsidRPr="00BF733F">
        <w:rPr>
          <w:rFonts w:ascii="Arial" w:eastAsia="Times New Roman" w:hAnsi="Arial" w:cs="Arial"/>
          <w:color w:val="333333"/>
          <w:sz w:val="27"/>
          <w:szCs w:val="27"/>
          <w:lang w:eastAsia="ru-RU"/>
        </w:rPr>
        <w:softHyphen/>
        <w:t>вании.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Размеры некоторых трапецеидальных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приведены в табл. 3. При обозначении указывают тип, наружный диаметр и шаг резьбы в мил</w:t>
      </w:r>
      <w:r w:rsidRPr="00BF733F">
        <w:rPr>
          <w:rFonts w:ascii="Arial" w:eastAsia="Times New Roman" w:hAnsi="Arial" w:cs="Arial"/>
          <w:color w:val="333333"/>
          <w:sz w:val="27"/>
          <w:szCs w:val="27"/>
          <w:lang w:eastAsia="ru-RU"/>
        </w:rPr>
        <w:softHyphen/>
        <w:t>лиметрах.</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3. Трапецеидальная резьба (размеры,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tbl>
      <w:tblPr>
        <w:tblW w:w="0" w:type="auto"/>
        <w:jc w:val="center"/>
        <w:tblInd w:w="32" w:type="dxa"/>
        <w:tblCellMar>
          <w:left w:w="0" w:type="dxa"/>
          <w:right w:w="0" w:type="dxa"/>
        </w:tblCellMar>
        <w:tblLook w:val="04A0"/>
      </w:tblPr>
      <w:tblGrid>
        <w:gridCol w:w="381"/>
        <w:gridCol w:w="381"/>
        <w:gridCol w:w="606"/>
        <w:gridCol w:w="606"/>
        <w:gridCol w:w="561"/>
        <w:gridCol w:w="381"/>
        <w:gridCol w:w="606"/>
        <w:gridCol w:w="606"/>
      </w:tblGrid>
      <w:tr w:rsidR="00067254" w:rsidRPr="00BF733F" w:rsidTr="00067254">
        <w:trPr>
          <w:trHeight w:val="55"/>
          <w:jc w:val="center"/>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Р</w:t>
            </w:r>
            <w:proofErr w:type="gramEnd"/>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d2</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d1</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Р</w:t>
            </w:r>
            <w:proofErr w:type="gramEnd"/>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d2</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d1</w:t>
            </w:r>
          </w:p>
        </w:tc>
      </w:tr>
      <w:tr w:rsidR="00067254" w:rsidRPr="00BF733F" w:rsidTr="00067254">
        <w:trPr>
          <w:trHeight w:val="291"/>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48,5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46</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46,5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41</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37</w:t>
            </w:r>
          </w:p>
        </w:tc>
      </w:tr>
      <w:tr w:rsidR="00067254" w:rsidRPr="00BF733F" w:rsidTr="00067254">
        <w:trPr>
          <w:trHeight w:val="691"/>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19</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53,5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49</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51,5</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46</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42</w:t>
            </w:r>
          </w:p>
        </w:tc>
      </w:tr>
      <w:tr w:rsidR="00067254" w:rsidRPr="00BF733F" w:rsidTr="00067254">
        <w:trPr>
          <w:trHeight w:val="230"/>
          <w:jc w:val="center"/>
        </w:trPr>
        <w:tc>
          <w:tcPr>
            <w:tcW w:w="0" w:type="auto"/>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58,3</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56,5</w:t>
            </w:r>
          </w:p>
        </w:tc>
      </w:tr>
      <w:tr w:rsidR="00067254" w:rsidRPr="00BF733F" w:rsidTr="00067254">
        <w:trPr>
          <w:trHeight w:val="202"/>
          <w:jc w:val="center"/>
        </w:trPr>
        <w:tc>
          <w:tcPr>
            <w:tcW w:w="0" w:type="auto"/>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26</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60</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56</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47</w:t>
            </w:r>
          </w:p>
        </w:tc>
      </w:tr>
      <w:tr w:rsidR="00067254" w:rsidRPr="00BF733F" w:rsidTr="00067254">
        <w:trPr>
          <w:trHeight w:val="230"/>
          <w:jc w:val="center"/>
        </w:trPr>
        <w:tc>
          <w:tcPr>
            <w:tcW w:w="0" w:type="auto"/>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30,5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28,5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68</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65,5</w:t>
            </w:r>
          </w:p>
        </w:tc>
      </w:tr>
      <w:tr w:rsidR="00067254" w:rsidRPr="00BF733F" w:rsidTr="00067254">
        <w:trPr>
          <w:trHeight w:val="192"/>
          <w:jc w:val="center"/>
        </w:trPr>
        <w:tc>
          <w:tcPr>
            <w:tcW w:w="0" w:type="auto"/>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32</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29</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(70)</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65</w:t>
            </w:r>
          </w:p>
        </w:tc>
        <w:tc>
          <w:tcPr>
            <w:tcW w:w="0" w:type="auto"/>
            <w:tcBorders>
              <w:top w:val="nil"/>
              <w:left w:val="nil"/>
              <w:bottom w:val="nil"/>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59</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53</w:t>
            </w:r>
          </w:p>
        </w:tc>
      </w:tr>
    </w:tbl>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Упорную резьбу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 6, и) применяют в нажимных винтах с большой односторонней осевой нагрузкой. Упорная резьба, стандартизованная ГОСТ 24737–81, имеет профиль неравнобокой трапеции, одна из сторон которой наклонена к вертикали под углом 3°, т.е. рабо</w:t>
      </w:r>
      <w:r w:rsidRPr="00BF733F">
        <w:rPr>
          <w:rFonts w:ascii="Arial" w:eastAsia="Times New Roman" w:hAnsi="Arial" w:cs="Arial"/>
          <w:color w:val="333333"/>
          <w:sz w:val="27"/>
          <w:szCs w:val="27"/>
          <w:lang w:eastAsia="ru-RU"/>
        </w:rPr>
        <w:softHyphen/>
        <w:t>чая сторона профиля, а другая – под углом 30° (см. табл.1). Форма профиля и значение диаметров шагов для упорной однозаходной резьбы устанавливает ГОСТ 10177–82. Резьба стандартизована для диаметров от 10 до 600 мм с шагом от 2 до 24 мм и применяется при больших односторонних усилиях, действующих в осевом направлении.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Закругление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размер е, рис. 6, и) повышает прочность винта. Условное обозначение упорной резьбы для наружного диаметра 80 мм и шага 16 мм — S 80х16, т. е. аналогично обозначению трапецеи</w:t>
      </w:r>
      <w:r w:rsidRPr="00BF733F">
        <w:rPr>
          <w:rFonts w:ascii="Arial" w:eastAsia="Times New Roman" w:hAnsi="Arial" w:cs="Arial"/>
          <w:color w:val="333333"/>
          <w:sz w:val="27"/>
          <w:szCs w:val="27"/>
          <w:lang w:eastAsia="ru-RU"/>
        </w:rPr>
        <w:softHyphen/>
        <w:t>дальной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Круглая резьба. Круглая резьба стандартизована. Профиль круглой резьбы образован дугами, связанными между собой участками прямой линии. Угол между сторонами профиля α= 30° (см. табл.1). Винты с такой резьбой обладают высокой усталостной прочностью. Кроме того, данная резьба высокотехнологична при изготовлении без снятия стружки (отливка, прессование, накатка, выдавливание из тонкого листа). Резьба применяется огра</w:t>
      </w:r>
      <w:r w:rsidRPr="00BF733F">
        <w:rPr>
          <w:rFonts w:ascii="Arial" w:eastAsia="Times New Roman" w:hAnsi="Arial" w:cs="Arial"/>
          <w:color w:val="333333"/>
          <w:sz w:val="27"/>
          <w:szCs w:val="27"/>
          <w:lang w:eastAsia="ru-RU"/>
        </w:rPr>
        <w:softHyphen/>
        <w:t>ниченно: для водопроводной арматуры, в отдельных слу</w:t>
      </w:r>
      <w:r w:rsidRPr="00BF733F">
        <w:rPr>
          <w:rFonts w:ascii="Arial" w:eastAsia="Times New Roman" w:hAnsi="Arial" w:cs="Arial"/>
          <w:color w:val="333333"/>
          <w:sz w:val="27"/>
          <w:szCs w:val="27"/>
          <w:lang w:eastAsia="ru-RU"/>
        </w:rPr>
        <w:softHyphen/>
        <w:t>чаях для крюков подъемных кранов, а также в условиях воздействия агрессивной среды.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7" w:name="_Достоинства_и_недостатки"/>
      <w:bookmarkEnd w:id="7"/>
      <w:r w:rsidRPr="00BF733F">
        <w:rPr>
          <w:rFonts w:ascii="Arial" w:eastAsia="Times New Roman" w:hAnsi="Arial" w:cs="Arial"/>
          <w:color w:val="333333"/>
          <w:sz w:val="27"/>
          <w:szCs w:val="27"/>
          <w:lang w:eastAsia="ru-RU"/>
        </w:rPr>
        <w:t>Достоинства и недостатки резьбовых соединений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Резьбовые соединения имеют ряд существенных достоинств:</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высокая надёжность;</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технологичность;</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возможность регулировки силы сжатия;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возможность создания больших осевых нагрузок при относительно низких усилиях на инструменте (ключе);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возможность фиксации в затянутом состоянии вследствие эффекта самоторможения;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удобство сборки и разборки с применением стандартного набора инструментов (ключи, отвёртки);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простота конструкции и возможность точного изготовления;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наличие широкой номенклатуры стандартных изделий (винты, бол</w:t>
      </w:r>
      <w:r w:rsidRPr="00BF733F">
        <w:rPr>
          <w:rFonts w:ascii="Arial" w:eastAsia="Times New Roman" w:hAnsi="Arial" w:cs="Arial"/>
          <w:color w:val="333333"/>
          <w:sz w:val="27"/>
          <w:szCs w:val="27"/>
          <w:lang w:eastAsia="ru-RU"/>
        </w:rPr>
        <w:softHyphen/>
        <w:t>ты гайки);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низкая стоимость крепёжных изделий благодаря массовости и вы</w:t>
      </w:r>
      <w:r w:rsidRPr="00BF733F">
        <w:rPr>
          <w:rFonts w:ascii="Arial" w:eastAsia="Times New Roman" w:hAnsi="Arial" w:cs="Arial"/>
          <w:color w:val="333333"/>
          <w:sz w:val="27"/>
          <w:szCs w:val="27"/>
          <w:lang w:eastAsia="ru-RU"/>
        </w:rPr>
        <w:softHyphen/>
        <w:t>сокой степени автоматизации производства;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малые габариты в сравнении с соединяемыми деталями.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Недостатки резьбовых соединений: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высокая концентрация напряжения в дне резьбовой канавки вследствие малых радиусов </w:t>
      </w:r>
      <w:proofErr w:type="spellStart"/>
      <w:r w:rsidRPr="00BF733F">
        <w:rPr>
          <w:rFonts w:ascii="Arial" w:eastAsia="Times New Roman" w:hAnsi="Arial" w:cs="Arial"/>
          <w:color w:val="333333"/>
          <w:sz w:val="27"/>
          <w:szCs w:val="27"/>
          <w:lang w:eastAsia="ru-RU"/>
        </w:rPr>
        <w:t>скругления</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значительные </w:t>
      </w:r>
      <w:proofErr w:type="spellStart"/>
      <w:r w:rsidRPr="00BF733F">
        <w:rPr>
          <w:rFonts w:ascii="Arial" w:eastAsia="Times New Roman" w:hAnsi="Arial" w:cs="Arial"/>
          <w:color w:val="333333"/>
          <w:sz w:val="27"/>
          <w:szCs w:val="27"/>
          <w:lang w:eastAsia="ru-RU"/>
        </w:rPr>
        <w:t>энергопотери</w:t>
      </w:r>
      <w:proofErr w:type="spellEnd"/>
      <w:r w:rsidRPr="00BF733F">
        <w:rPr>
          <w:rFonts w:ascii="Arial" w:eastAsia="Times New Roman" w:hAnsi="Arial" w:cs="Arial"/>
          <w:color w:val="333333"/>
          <w:sz w:val="27"/>
          <w:szCs w:val="27"/>
          <w:lang w:eastAsia="ru-RU"/>
        </w:rPr>
        <w:t> в подвижных резьбовых соединениях (низкий коэффициент полезного действия);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большая неравномерность распределения нагрузки по виткам резьбы (первый виток воспринимает, как правило, до 55% приложенной к соединению осевой нагрузки);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склонность к </w:t>
      </w:r>
      <w:proofErr w:type="spellStart"/>
      <w:r w:rsidRPr="00BF733F">
        <w:rPr>
          <w:rFonts w:ascii="Arial" w:eastAsia="Times New Roman" w:hAnsi="Arial" w:cs="Arial"/>
          <w:color w:val="333333"/>
          <w:sz w:val="27"/>
          <w:szCs w:val="27"/>
          <w:lang w:eastAsia="ru-RU"/>
        </w:rPr>
        <w:t>самоотвинчнванию</w:t>
      </w:r>
      <w:proofErr w:type="spellEnd"/>
      <w:r w:rsidRPr="00BF733F">
        <w:rPr>
          <w:rFonts w:ascii="Arial" w:eastAsia="Times New Roman" w:hAnsi="Arial" w:cs="Arial"/>
          <w:color w:val="333333"/>
          <w:sz w:val="27"/>
          <w:szCs w:val="27"/>
          <w:lang w:eastAsia="ru-RU"/>
        </w:rPr>
        <w:t> при воздействии знакопеременных осевых нагрузок;</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ослабление соединения и быстрый износ резьбы при частых разборках и сборках.</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8" w:name="_Способы_изготовления_резьбы"/>
      <w:bookmarkEnd w:id="8"/>
      <w:r w:rsidRPr="00BF733F">
        <w:rPr>
          <w:rFonts w:ascii="Arial" w:eastAsia="Times New Roman" w:hAnsi="Arial" w:cs="Arial"/>
          <w:color w:val="333333"/>
          <w:sz w:val="27"/>
          <w:szCs w:val="27"/>
          <w:lang w:eastAsia="ru-RU"/>
        </w:rPr>
        <w:t>Способы изготовления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Резьбы могут быть </w:t>
      </w:r>
      <w:proofErr w:type="gramStart"/>
      <w:r w:rsidRPr="00BF733F">
        <w:rPr>
          <w:rFonts w:ascii="Arial" w:eastAsia="Times New Roman" w:hAnsi="Arial" w:cs="Arial"/>
          <w:color w:val="333333"/>
          <w:sz w:val="27"/>
          <w:szCs w:val="27"/>
          <w:lang w:eastAsia="ru-RU"/>
        </w:rPr>
        <w:t>изготовлены</w:t>
      </w:r>
      <w:proofErr w:type="gramEnd"/>
      <w:r w:rsidRPr="00BF733F">
        <w:rPr>
          <w:rFonts w:ascii="Arial" w:eastAsia="Times New Roman" w:hAnsi="Arial" w:cs="Arial"/>
          <w:color w:val="333333"/>
          <w:sz w:val="27"/>
          <w:szCs w:val="27"/>
          <w:lang w:eastAsia="ru-RU"/>
        </w:rPr>
        <w:t>:</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нарезанием слесарным инструментом — метчиками, плашками (как вручную, так и на станках). Для нарезания наружной резьбы используют различные резцы, плашки, резьбовые гребенки и фрезы, а для внутренней резьбы – метчики. Способ малопроизводительный. Этот метод применяют в индивидуальном производстве и при ремонтных работах;</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нарезанием резцом на токарно-винторезном станке или на специаль</w:t>
      </w:r>
      <w:r w:rsidRPr="00BF733F">
        <w:rPr>
          <w:rFonts w:ascii="Arial" w:eastAsia="Times New Roman" w:hAnsi="Arial" w:cs="Arial"/>
          <w:color w:val="333333"/>
          <w:sz w:val="27"/>
          <w:szCs w:val="27"/>
          <w:lang w:eastAsia="ru-RU"/>
        </w:rPr>
        <w:softHyphen/>
        <w:t>ных </w:t>
      </w:r>
      <w:proofErr w:type="spellStart"/>
      <w:r w:rsidRPr="00BF733F">
        <w:rPr>
          <w:rFonts w:ascii="Arial" w:eastAsia="Times New Roman" w:hAnsi="Arial" w:cs="Arial"/>
          <w:color w:val="333333"/>
          <w:sz w:val="27"/>
          <w:szCs w:val="27"/>
          <w:lang w:eastAsia="ru-RU"/>
        </w:rPr>
        <w:t>болтонарезных</w:t>
      </w:r>
      <w:proofErr w:type="spellEnd"/>
      <w:r w:rsidRPr="00BF733F">
        <w:rPr>
          <w:rFonts w:ascii="Arial" w:eastAsia="Times New Roman" w:hAnsi="Arial" w:cs="Arial"/>
          <w:color w:val="333333"/>
          <w:sz w:val="27"/>
          <w:szCs w:val="27"/>
          <w:lang w:eastAsia="ru-RU"/>
        </w:rPr>
        <w:t> станках;</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фрезерованием на специальных </w:t>
      </w:r>
      <w:proofErr w:type="spellStart"/>
      <w:r w:rsidRPr="00BF733F">
        <w:rPr>
          <w:rFonts w:ascii="Arial" w:eastAsia="Times New Roman" w:hAnsi="Arial" w:cs="Arial"/>
          <w:color w:val="333333"/>
          <w:sz w:val="27"/>
          <w:szCs w:val="27"/>
          <w:lang w:eastAsia="ru-RU"/>
        </w:rPr>
        <w:t>резьбофрезерных</w:t>
      </w:r>
      <w:proofErr w:type="spellEnd"/>
      <w:r w:rsidRPr="00BF733F">
        <w:rPr>
          <w:rFonts w:ascii="Arial" w:eastAsia="Times New Roman" w:hAnsi="Arial" w:cs="Arial"/>
          <w:color w:val="333333"/>
          <w:sz w:val="27"/>
          <w:szCs w:val="27"/>
          <w:lang w:eastAsia="ru-RU"/>
        </w:rPr>
        <w:t> станках. Применяют для нарезки винтов больших диаметров с повышенными требованиями к точности резьбы (ходовые и грузовые винты, резьбы на валах и т. д.);</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накаткой на специальных резьбонакатных станках. Этим высокопроизводительным и дешевым способом изготовляют большинство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стандартных крепежных деталей (болты, винты и т. д.). Накатка существенно упрочняет резьбовые детали;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отливкой чугунных, пластмассовых, стеклянных деталей и деталей из цветных сплавов;</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выдавливанием для тонкостенных деталей (например, из латуни).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9" w:name="_Условное_изображение_резьбы"/>
      <w:bookmarkEnd w:id="9"/>
      <w:r w:rsidRPr="00BF733F">
        <w:rPr>
          <w:rFonts w:ascii="Arial" w:eastAsia="Times New Roman" w:hAnsi="Arial" w:cs="Arial"/>
          <w:color w:val="333333"/>
          <w:sz w:val="27"/>
          <w:szCs w:val="27"/>
          <w:lang w:eastAsia="ru-RU"/>
        </w:rPr>
        <w:t>Условное изображение резьбы на чертеже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Построение винтовой поверхности на чертеже – длительный и сложный процесс, поэтому на чертежах изделий резьба изображается условно, в соответствии с ГОСТ 2.311–68. Винтовую линию заменяют двумя линиями – сплошной основной и сплошной тонкой.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Резьбы подразделяются по расположению на поверх</w:t>
      </w:r>
      <w:r w:rsidRPr="00BF733F">
        <w:rPr>
          <w:rFonts w:ascii="Arial" w:eastAsia="Times New Roman" w:hAnsi="Arial" w:cs="Arial"/>
          <w:color w:val="333333"/>
          <w:sz w:val="27"/>
          <w:szCs w:val="27"/>
          <w:lang w:eastAsia="ru-RU"/>
        </w:rPr>
        <w:softHyphen/>
        <w:t>ности детали на </w:t>
      </w:r>
      <w:proofErr w:type="gramStart"/>
      <w:r w:rsidRPr="00BF733F">
        <w:rPr>
          <w:rFonts w:ascii="Arial" w:eastAsia="Times New Roman" w:hAnsi="Arial" w:cs="Arial"/>
          <w:color w:val="333333"/>
          <w:sz w:val="27"/>
          <w:szCs w:val="27"/>
          <w:lang w:eastAsia="ru-RU"/>
        </w:rPr>
        <w:t>наружную</w:t>
      </w:r>
      <w:proofErr w:type="gramEnd"/>
      <w:r w:rsidRPr="00BF733F">
        <w:rPr>
          <w:rFonts w:ascii="Arial" w:eastAsia="Times New Roman" w:hAnsi="Arial" w:cs="Arial"/>
          <w:color w:val="333333"/>
          <w:sz w:val="27"/>
          <w:szCs w:val="27"/>
          <w:lang w:eastAsia="ru-RU"/>
        </w:rPr>
        <w:t> и внутреннюю.</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изображение резьбы на стержне.</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622300"/>
            <wp:effectExtent l="19050" t="0" r="6350" b="0"/>
            <wp:docPr id="58" name="Рисунок 58" descr="http://www.detalmach.ru/lect2.files/image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detalmach.ru/lect2.files/image463.jpg"/>
                    <pic:cNvPicPr>
                      <a:picLocks noChangeAspect="1" noChangeArrowheads="1"/>
                    </pic:cNvPicPr>
                  </pic:nvPicPr>
                  <pic:blipFill>
                    <a:blip r:embed="rId87" cstate="print"/>
                    <a:srcRect/>
                    <a:stretch>
                      <a:fillRect/>
                    </a:stretch>
                  </pic:blipFill>
                  <pic:spPr bwMode="auto">
                    <a:xfrm>
                      <a:off x="0" y="0"/>
                      <a:ext cx="1631950" cy="622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Рис.7</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Наружная резьба на стержне (рис.7) изображается сплошными основными линиями по наружному диаметру и сплошными тонкими – по внутреннему диаметру, а на изображениях, полученных проецированием на плоскость, перпендику</w:t>
      </w:r>
      <w:r w:rsidRPr="00BF733F">
        <w:rPr>
          <w:rFonts w:ascii="Arial" w:eastAsia="Times New Roman" w:hAnsi="Arial" w:cs="Arial"/>
          <w:color w:val="333333"/>
          <w:sz w:val="27"/>
          <w:szCs w:val="27"/>
          <w:lang w:eastAsia="ru-RU"/>
        </w:rPr>
        <w:softHyphen/>
        <w:t>лярную оси стержня, тонкую линию проводят на 3/4 ок</w:t>
      </w:r>
      <w:r w:rsidRPr="00BF733F">
        <w:rPr>
          <w:rFonts w:ascii="Arial" w:eastAsia="Times New Roman" w:hAnsi="Arial" w:cs="Arial"/>
          <w:color w:val="333333"/>
          <w:sz w:val="27"/>
          <w:szCs w:val="27"/>
          <w:lang w:eastAsia="ru-RU"/>
        </w:rPr>
        <w:softHyphen/>
        <w:t>ружности, причем эта линия может быть разомкнута в любом месте (не допускается начинать сплошную тон</w:t>
      </w:r>
      <w:r w:rsidRPr="00BF733F">
        <w:rPr>
          <w:rFonts w:ascii="Arial" w:eastAsia="Times New Roman" w:hAnsi="Arial" w:cs="Arial"/>
          <w:color w:val="333333"/>
          <w:sz w:val="27"/>
          <w:szCs w:val="27"/>
          <w:lang w:eastAsia="ru-RU"/>
        </w:rPr>
        <w:softHyphen/>
        <w:t>кую линию и заканчивать ее на осевой линии).</w:t>
      </w:r>
      <w:proofErr w:type="gramEnd"/>
      <w:r w:rsidRPr="00BF733F">
        <w:rPr>
          <w:rFonts w:ascii="Arial" w:eastAsia="Times New Roman" w:hAnsi="Arial" w:cs="Arial"/>
          <w:color w:val="333333"/>
          <w:sz w:val="27"/>
          <w:szCs w:val="27"/>
          <w:lang w:eastAsia="ru-RU"/>
        </w:rPr>
        <w:t> Рас</w:t>
      </w:r>
      <w:r w:rsidRPr="00BF733F">
        <w:rPr>
          <w:rFonts w:ascii="Arial" w:eastAsia="Times New Roman" w:hAnsi="Arial" w:cs="Arial"/>
          <w:color w:val="333333"/>
          <w:sz w:val="27"/>
          <w:szCs w:val="27"/>
          <w:lang w:eastAsia="ru-RU"/>
        </w:rPr>
        <w:softHyphen/>
        <w:t>стояние между тонкой линией и сплошной основной не должно быть меньше 0,8 мм и больше шага резьбы, а фаска на этом виде не изображается. Границу резьбы наносят в конце полного профиля резьбы (до начала сбега) сплошной ос</w:t>
      </w:r>
      <w:r w:rsidRPr="00BF733F">
        <w:rPr>
          <w:rFonts w:ascii="Arial" w:eastAsia="Times New Roman" w:hAnsi="Arial" w:cs="Arial"/>
          <w:color w:val="333333"/>
          <w:sz w:val="27"/>
          <w:szCs w:val="27"/>
          <w:lang w:eastAsia="ru-RU"/>
        </w:rPr>
        <w:softHyphen/>
        <w:t>новной линией, если она видна. Сбег резьбы при необходимости изображают сплошной тонкой линией.</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3778250" cy="1346200"/>
            <wp:effectExtent l="19050" t="0" r="0" b="0"/>
            <wp:docPr id="59" name="Рисунок 59" descr="http://www.detalmach.ru/lect2.files/image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detalmach.ru/lect2.files/image464.jpg"/>
                    <pic:cNvPicPr>
                      <a:picLocks noChangeAspect="1" noChangeArrowheads="1"/>
                    </pic:cNvPicPr>
                  </pic:nvPicPr>
                  <pic:blipFill>
                    <a:blip r:embed="rId88" cstate="print"/>
                    <a:srcRect/>
                    <a:stretch>
                      <a:fillRect/>
                    </a:stretch>
                  </pic:blipFill>
                  <pic:spPr bwMode="auto">
                    <a:xfrm>
                      <a:off x="0" y="0"/>
                      <a:ext cx="3778250" cy="13462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Рис.8</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Из технологических соображений на части детали (стержня) может быть </w:t>
      </w:r>
      <w:proofErr w:type="gramStart"/>
      <w:r w:rsidRPr="00BF733F">
        <w:rPr>
          <w:rFonts w:ascii="Arial" w:eastAsia="Times New Roman" w:hAnsi="Arial" w:cs="Arial"/>
          <w:color w:val="333333"/>
          <w:sz w:val="27"/>
          <w:szCs w:val="27"/>
          <w:lang w:eastAsia="ru-RU"/>
        </w:rPr>
        <w:t>осуществлен</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недовод</w:t>
      </w:r>
      <w:proofErr w:type="spellEnd"/>
      <w:r w:rsidRPr="00BF733F">
        <w:rPr>
          <w:rFonts w:ascii="Arial" w:eastAsia="Times New Roman" w:hAnsi="Arial" w:cs="Arial"/>
          <w:color w:val="333333"/>
          <w:sz w:val="27"/>
          <w:szCs w:val="27"/>
          <w:lang w:eastAsia="ru-RU"/>
        </w:rPr>
        <w:t> резьбы. Суммарно </w:t>
      </w:r>
      <w:proofErr w:type="spellStart"/>
      <w:r w:rsidRPr="00BF733F">
        <w:rPr>
          <w:rFonts w:ascii="Arial" w:eastAsia="Times New Roman" w:hAnsi="Arial" w:cs="Arial"/>
          <w:color w:val="333333"/>
          <w:sz w:val="27"/>
          <w:szCs w:val="27"/>
          <w:lang w:eastAsia="ru-RU"/>
        </w:rPr>
        <w:t>недовод</w:t>
      </w:r>
      <w:proofErr w:type="spellEnd"/>
      <w:r w:rsidRPr="00BF733F">
        <w:rPr>
          <w:rFonts w:ascii="Arial" w:eastAsia="Times New Roman" w:hAnsi="Arial" w:cs="Arial"/>
          <w:color w:val="333333"/>
          <w:sz w:val="27"/>
          <w:szCs w:val="27"/>
          <w:lang w:eastAsia="ru-RU"/>
        </w:rPr>
        <w:t> резьбы и сбег представляют собой </w:t>
      </w:r>
      <w:proofErr w:type="spellStart"/>
      <w:r w:rsidRPr="00BF733F">
        <w:rPr>
          <w:rFonts w:ascii="Arial" w:eastAsia="Times New Roman" w:hAnsi="Arial" w:cs="Arial"/>
          <w:color w:val="333333"/>
          <w:sz w:val="27"/>
          <w:szCs w:val="27"/>
          <w:lang w:eastAsia="ru-RU"/>
        </w:rPr>
        <w:t>недорез</w:t>
      </w:r>
      <w:proofErr w:type="spellEnd"/>
      <w:r w:rsidRPr="00BF733F">
        <w:rPr>
          <w:rFonts w:ascii="Arial" w:eastAsia="Times New Roman" w:hAnsi="Arial" w:cs="Arial"/>
          <w:color w:val="333333"/>
          <w:sz w:val="27"/>
          <w:szCs w:val="27"/>
          <w:lang w:eastAsia="ru-RU"/>
        </w:rPr>
        <w:t> резьбы (ГОСТ 10548–80). Размер длины резьбы указывается, как правило, без сбега.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изображение резьбы в отверстии</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3530600" cy="1092200"/>
            <wp:effectExtent l="19050" t="0" r="0" b="0"/>
            <wp:docPr id="60" name="Рисунок 60" descr="http://www.detalmach.ru/lect2.files/image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detalmach.ru/lect2.files/image469.jpg"/>
                    <pic:cNvPicPr>
                      <a:picLocks noChangeAspect="1" noChangeArrowheads="1"/>
                    </pic:cNvPicPr>
                  </pic:nvPicPr>
                  <pic:blipFill>
                    <a:blip r:embed="rId89" cstate="print"/>
                    <a:srcRect/>
                    <a:stretch>
                      <a:fillRect/>
                    </a:stretch>
                  </pic:blipFill>
                  <pic:spPr bwMode="auto">
                    <a:xfrm>
                      <a:off x="0" y="0"/>
                      <a:ext cx="3530600" cy="10922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Рис.9</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Внутренняя резьба – изображается сплошной основ</w:t>
      </w:r>
      <w:r w:rsidRPr="00BF733F">
        <w:rPr>
          <w:rFonts w:ascii="Arial" w:eastAsia="Times New Roman" w:hAnsi="Arial" w:cs="Arial"/>
          <w:color w:val="333333"/>
          <w:sz w:val="27"/>
          <w:szCs w:val="27"/>
          <w:lang w:eastAsia="ru-RU"/>
        </w:rPr>
        <w:softHyphen/>
        <w:t>ной линией по внутреннему диаметру и сплошной тонкой – по наружному. Если при изобра</w:t>
      </w:r>
      <w:r w:rsidRPr="00BF733F">
        <w:rPr>
          <w:rFonts w:ascii="Arial" w:eastAsia="Times New Roman" w:hAnsi="Arial" w:cs="Arial"/>
          <w:color w:val="333333"/>
          <w:sz w:val="27"/>
          <w:szCs w:val="27"/>
          <w:lang w:eastAsia="ru-RU"/>
        </w:rPr>
        <w:softHyphen/>
        <w:t>жении глухого отверстия, конец резьбы располагается близко к его дну, то допускается изображать резьбу до конца отверстия. Резьбу с нестандарт</w:t>
      </w:r>
      <w:r w:rsidRPr="00BF733F">
        <w:rPr>
          <w:rFonts w:ascii="Arial" w:eastAsia="Times New Roman" w:hAnsi="Arial" w:cs="Arial"/>
          <w:color w:val="333333"/>
          <w:sz w:val="27"/>
          <w:szCs w:val="27"/>
          <w:lang w:eastAsia="ru-RU"/>
        </w:rPr>
        <w:softHyphen/>
        <w:t>ным профилем следует изображать.</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изображение резьбы в сборе.</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3022600" cy="1720850"/>
            <wp:effectExtent l="19050" t="0" r="6350" b="0"/>
            <wp:docPr id="61" name="Рисунок 61" descr="http://www.detalmach.ru/lect2.files/image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detalmach.ru/lect2.files/image470.jpg"/>
                    <pic:cNvPicPr>
                      <a:picLocks noChangeAspect="1" noChangeArrowheads="1"/>
                    </pic:cNvPicPr>
                  </pic:nvPicPr>
                  <pic:blipFill>
                    <a:blip r:embed="rId90" cstate="print"/>
                    <a:srcRect/>
                    <a:stretch>
                      <a:fillRect/>
                    </a:stretch>
                  </pic:blipFill>
                  <pic:spPr bwMode="auto">
                    <a:xfrm>
                      <a:off x="0" y="0"/>
                      <a:ext cx="3022600" cy="172085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Рис.10</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разрезах резьбового соединения в изображении на плоскости, параллельной его оси в отверстии, показывают только ту часть резьбы, которая не закрыта резьбой стержня.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Штриховку в разрезах и сечениях проводят до сплошной основной линии, т.е. до наружного диаметра наружной резьбы и внутреннего диаметра внутренней.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br w:type="textWrapping" w:clear="all"/>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4. Условное изображение </w:t>
      </w:r>
      <w:proofErr w:type="spellStart"/>
      <w:r w:rsidRPr="00BF733F">
        <w:rPr>
          <w:rFonts w:ascii="Arial" w:eastAsia="Times New Roman" w:hAnsi="Arial" w:cs="Arial"/>
          <w:color w:val="333333"/>
          <w:sz w:val="27"/>
          <w:szCs w:val="27"/>
          <w:lang w:eastAsia="ru-RU"/>
        </w:rPr>
        <w:t>резьб</w:t>
      </w:r>
      <w:proofErr w:type="spellEnd"/>
    </w:p>
    <w:tbl>
      <w:tblPr>
        <w:tblW w:w="0" w:type="auto"/>
        <w:jc w:val="center"/>
        <w:tblInd w:w="391" w:type="dxa"/>
        <w:tblCellMar>
          <w:left w:w="0" w:type="dxa"/>
          <w:right w:w="0" w:type="dxa"/>
        </w:tblCellMar>
        <w:tblLook w:val="04A0"/>
      </w:tblPr>
      <w:tblGrid>
        <w:gridCol w:w="1924"/>
        <w:gridCol w:w="1163"/>
        <w:gridCol w:w="1491"/>
        <w:gridCol w:w="1141"/>
        <w:gridCol w:w="1187"/>
        <w:gridCol w:w="1096"/>
        <w:gridCol w:w="1178"/>
      </w:tblGrid>
      <w:tr w:rsidR="00067254" w:rsidRPr="00BF733F" w:rsidTr="00067254">
        <w:trPr>
          <w:jc w:val="center"/>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Тип резьбы</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обозначе</w:t>
            </w:r>
            <w:r w:rsidRPr="00BF733F">
              <w:rPr>
                <w:rFonts w:ascii="Arial" w:eastAsia="Times New Roman" w:hAnsi="Arial" w:cs="Arial"/>
                <w:color w:val="333333"/>
                <w:sz w:val="27"/>
                <w:szCs w:val="27"/>
                <w:lang w:eastAsia="ru-RU"/>
              </w:rPr>
              <w:softHyphen/>
              <w:t>ние</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типа резьбы</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Размеры,</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указываемые</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чертеже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Обозначение резьбы на чертежах</w:t>
            </w:r>
          </w:p>
        </w:tc>
      </w:tr>
      <w:tr w:rsidR="00067254" w:rsidRPr="00BF733F" w:rsidTr="00067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изображениях в плоскости, параллельной оси резьбы</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изображениях  в плоскости, перпендикулярной оси резьбы</w:t>
            </w:r>
          </w:p>
        </w:tc>
      </w:tr>
      <w:tr w:rsidR="00067254" w:rsidRPr="00BF733F" w:rsidTr="0006725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стержне</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отверстии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стержне</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отверстии</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Метрическая</w:t>
            </w:r>
            <w:proofErr w:type="gramEnd"/>
            <w:r w:rsidRPr="00BF733F">
              <w:rPr>
                <w:rFonts w:ascii="Arial" w:eastAsia="Times New Roman" w:hAnsi="Arial" w:cs="Arial"/>
                <w:color w:val="333333"/>
                <w:sz w:val="27"/>
                <w:szCs w:val="27"/>
                <w:lang w:eastAsia="ru-RU"/>
              </w:rPr>
              <w:t> с крупным шагом</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9150-81</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outlineLvl w:val="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M</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Наружный</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79450" cy="603250"/>
                  <wp:effectExtent l="19050" t="0" r="6350" b="0"/>
                  <wp:docPr id="62" name="Рисунок 62" descr="http://www.detalmach.ru/lect2.files/image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detalmach.ru/lect2.files/image471.jpg"/>
                          <pic:cNvPicPr>
                            <a:picLocks noChangeAspect="1" noChangeArrowheads="1"/>
                          </pic:cNvPicPr>
                        </pic:nvPicPr>
                        <pic:blipFill>
                          <a:blip r:embed="rId91" cstate="print"/>
                          <a:srcRect/>
                          <a:stretch>
                            <a:fillRect/>
                          </a:stretch>
                        </pic:blipFill>
                        <pic:spPr bwMode="auto">
                          <a:xfrm>
                            <a:off x="0" y="0"/>
                            <a:ext cx="679450" cy="6032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22300" cy="527050"/>
                  <wp:effectExtent l="19050" t="0" r="6350" b="0"/>
                  <wp:docPr id="63" name="Рисунок 63" descr="http://www.detalmach.ru/lect2.files/image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detalmach.ru/lect2.files/image472.jpg"/>
                          <pic:cNvPicPr>
                            <a:picLocks noChangeAspect="1" noChangeArrowheads="1"/>
                          </pic:cNvPicPr>
                        </pic:nvPicPr>
                        <pic:blipFill>
                          <a:blip r:embed="rId92" cstate="print"/>
                          <a:srcRect/>
                          <a:stretch>
                            <a:fillRect/>
                          </a:stretch>
                        </pic:blipFill>
                        <pic:spPr bwMode="auto">
                          <a:xfrm>
                            <a:off x="0" y="0"/>
                            <a:ext cx="622300" cy="5270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03250" cy="533400"/>
                  <wp:effectExtent l="19050" t="0" r="6350" b="0"/>
                  <wp:docPr id="64" name="Рисунок 64" descr="http://www.detalmach.ru/lect2.files/image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detalmach.ru/lect2.files/image473.jpg"/>
                          <pic:cNvPicPr>
                            <a:picLocks noChangeAspect="1" noChangeArrowheads="1"/>
                          </pic:cNvPicPr>
                        </pic:nvPicPr>
                        <pic:blipFill>
                          <a:blip r:embed="rId93" cstate="print"/>
                          <a:srcRect/>
                          <a:stretch>
                            <a:fillRect/>
                          </a:stretch>
                        </pic:blipFill>
                        <pic:spPr bwMode="auto">
                          <a:xfrm>
                            <a:off x="0" y="0"/>
                            <a:ext cx="603250" cy="533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60400" cy="609600"/>
                  <wp:effectExtent l="19050" t="0" r="6350" b="0"/>
                  <wp:docPr id="65" name="Рисунок 65" descr="http://www.detalmach.ru/lect2.files/image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detalmach.ru/lect2.files/image474.jpg"/>
                          <pic:cNvPicPr>
                            <a:picLocks noChangeAspect="1" noChangeArrowheads="1"/>
                          </pic:cNvPicPr>
                        </pic:nvPicPr>
                        <pic:blipFill>
                          <a:blip r:embed="rId94" cstate="print"/>
                          <a:srcRect/>
                          <a:stretch>
                            <a:fillRect/>
                          </a:stretch>
                        </pic:blipFill>
                        <pic:spPr bwMode="auto">
                          <a:xfrm>
                            <a:off x="0" y="0"/>
                            <a:ext cx="660400" cy="609600"/>
                          </a:xfrm>
                          <a:prstGeom prst="rect">
                            <a:avLst/>
                          </a:prstGeom>
                          <a:noFill/>
                          <a:ln w="9525">
                            <a:noFill/>
                            <a:miter lim="800000"/>
                            <a:headEnd/>
                            <a:tailEnd/>
                          </a:ln>
                        </pic:spPr>
                      </pic:pic>
                    </a:graphicData>
                  </a:graphic>
                </wp:inline>
              </w:drawing>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Метрическая</w:t>
            </w:r>
            <w:proofErr w:type="gramEnd"/>
            <w:r w:rsidRPr="00BF733F">
              <w:rPr>
                <w:rFonts w:ascii="Arial" w:eastAsia="Times New Roman" w:hAnsi="Arial" w:cs="Arial"/>
                <w:color w:val="333333"/>
                <w:sz w:val="27"/>
                <w:szCs w:val="27"/>
                <w:lang w:eastAsia="ru-RU"/>
              </w:rPr>
              <w:t> с мелким шагом</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9150-81</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M</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Наружный диаметр</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 шаг резьбы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11200" cy="533400"/>
                  <wp:effectExtent l="19050" t="0" r="0" b="0"/>
                  <wp:docPr id="66" name="Рисунок 66" descr="http://www.detalmach.ru/lect2.files/image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detalmach.ru/lect2.files/image475.jpg"/>
                          <pic:cNvPicPr>
                            <a:picLocks noChangeAspect="1" noChangeArrowheads="1"/>
                          </pic:cNvPicPr>
                        </pic:nvPicPr>
                        <pic:blipFill>
                          <a:blip r:embed="rId95" cstate="print"/>
                          <a:srcRect/>
                          <a:stretch>
                            <a:fillRect/>
                          </a:stretch>
                        </pic:blipFill>
                        <pic:spPr bwMode="auto">
                          <a:xfrm>
                            <a:off x="0" y="0"/>
                            <a:ext cx="711200" cy="533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11200" cy="603250"/>
                  <wp:effectExtent l="19050" t="0" r="0" b="0"/>
                  <wp:docPr id="67" name="Рисунок 67" descr="http://www.detalmach.ru/lect2.files/image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detalmach.ru/lect2.files/image476.jpg"/>
                          <pic:cNvPicPr>
                            <a:picLocks noChangeAspect="1" noChangeArrowheads="1"/>
                          </pic:cNvPicPr>
                        </pic:nvPicPr>
                        <pic:blipFill>
                          <a:blip r:embed="rId96" cstate="print"/>
                          <a:srcRect/>
                          <a:stretch>
                            <a:fillRect/>
                          </a:stretch>
                        </pic:blipFill>
                        <pic:spPr bwMode="auto">
                          <a:xfrm>
                            <a:off x="0" y="0"/>
                            <a:ext cx="711200" cy="6032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79450" cy="609600"/>
                  <wp:effectExtent l="19050" t="0" r="6350" b="0"/>
                  <wp:docPr id="68" name="Рисунок 68" descr="http://www.detalmach.ru/lect2.files/image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detalmach.ru/lect2.files/image477.jpg"/>
                          <pic:cNvPicPr>
                            <a:picLocks noChangeAspect="1" noChangeArrowheads="1"/>
                          </pic:cNvPicPr>
                        </pic:nvPicPr>
                        <pic:blipFill>
                          <a:blip r:embed="rId97" cstate="print"/>
                          <a:srcRect/>
                          <a:stretch>
                            <a:fillRect/>
                          </a:stretch>
                        </pic:blipFill>
                        <pic:spPr bwMode="auto">
                          <a:xfrm>
                            <a:off x="0" y="0"/>
                            <a:ext cx="679450" cy="609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92150" cy="609600"/>
                  <wp:effectExtent l="19050" t="0" r="0" b="0"/>
                  <wp:docPr id="69" name="Рисунок 69" descr="http://www.detalmach.ru/lect2.files/image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detalmach.ru/lect2.files/image478.jpg"/>
                          <pic:cNvPicPr>
                            <a:picLocks noChangeAspect="1" noChangeArrowheads="1"/>
                          </pic:cNvPicPr>
                        </pic:nvPicPr>
                        <pic:blipFill>
                          <a:blip r:embed="rId98" cstate="print"/>
                          <a:srcRect/>
                          <a:stretch>
                            <a:fillRect/>
                          </a:stretch>
                        </pic:blipFill>
                        <pic:spPr bwMode="auto">
                          <a:xfrm>
                            <a:off x="0" y="0"/>
                            <a:ext cx="692150" cy="609600"/>
                          </a:xfrm>
                          <a:prstGeom prst="rect">
                            <a:avLst/>
                          </a:prstGeom>
                          <a:noFill/>
                          <a:ln w="9525">
                            <a:noFill/>
                            <a:miter lim="800000"/>
                            <a:headEnd/>
                            <a:tailEnd/>
                          </a:ln>
                        </pic:spPr>
                      </pic:pic>
                    </a:graphicData>
                  </a:graphic>
                </wp:inline>
              </w:drawing>
            </w:r>
          </w:p>
        </w:tc>
      </w:tr>
      <w:tr w:rsidR="00067254" w:rsidRPr="00BF733F" w:rsidTr="00067254">
        <w:trPr>
          <w:trHeight w:val="444"/>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Трапецеидальная однозаходная</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ГОСТ 9484-81</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roofErr w:type="gramStart"/>
            <w:r w:rsidRPr="00BF733F">
              <w:rPr>
                <w:rFonts w:ascii="Arial" w:eastAsia="Times New Roman" w:hAnsi="Arial" w:cs="Arial"/>
                <w:color w:val="333333"/>
                <w:sz w:val="27"/>
                <w:szCs w:val="27"/>
                <w:lang w:eastAsia="ru-RU"/>
              </w:rPr>
              <w:t>СТ</w:t>
            </w:r>
            <w:proofErr w:type="gramEnd"/>
            <w:r w:rsidRPr="00BF733F">
              <w:rPr>
                <w:rFonts w:ascii="Arial" w:eastAsia="Times New Roman" w:hAnsi="Arial" w:cs="Arial"/>
                <w:color w:val="333333"/>
                <w:sz w:val="27"/>
                <w:szCs w:val="27"/>
                <w:lang w:eastAsia="ru-RU"/>
              </w:rPr>
              <w:t> СЭВ 146-78)</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lastRenderedPageBreak/>
              <w:t>Tr</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Наружный диаметр</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и шаг </w:t>
            </w:r>
            <w:r w:rsidRPr="00BF733F">
              <w:rPr>
                <w:rFonts w:ascii="Arial" w:eastAsia="Times New Roman" w:hAnsi="Arial" w:cs="Arial"/>
                <w:color w:val="333333"/>
                <w:sz w:val="27"/>
                <w:szCs w:val="27"/>
                <w:lang w:eastAsia="ru-RU"/>
              </w:rPr>
              <w:lastRenderedPageBreak/>
              <w:t>резьбы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762000" cy="647700"/>
                  <wp:effectExtent l="19050" t="0" r="0" b="0"/>
                  <wp:docPr id="70" name="Рисунок 70" descr="http://www.detalmach.ru/lect2.files/image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detalmach.ru/lect2.files/image481.jpg"/>
                          <pic:cNvPicPr>
                            <a:picLocks noChangeAspect="1" noChangeArrowheads="1"/>
                          </pic:cNvPicPr>
                        </pic:nvPicPr>
                        <pic:blipFill>
                          <a:blip r:embed="rId99" cstate="print"/>
                          <a:srcRect/>
                          <a:stretch>
                            <a:fillRect/>
                          </a:stretch>
                        </pic:blipFill>
                        <pic:spPr bwMode="auto">
                          <a:xfrm>
                            <a:off x="0" y="0"/>
                            <a:ext cx="762000" cy="6477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79450" cy="679450"/>
                  <wp:effectExtent l="19050" t="0" r="6350" b="0"/>
                  <wp:docPr id="71" name="Рисунок 71" descr="http://www.detalmach.ru/lect2.files/image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detalmach.ru/lect2.files/image482.jpg"/>
                          <pic:cNvPicPr>
                            <a:picLocks noChangeAspect="1" noChangeArrowheads="1"/>
                          </pic:cNvPicPr>
                        </pic:nvPicPr>
                        <pic:blipFill>
                          <a:blip r:embed="rId100" cstate="print"/>
                          <a:srcRect/>
                          <a:stretch>
                            <a:fillRect/>
                          </a:stretch>
                        </pic:blipFill>
                        <pic:spPr bwMode="auto">
                          <a:xfrm>
                            <a:off x="0" y="0"/>
                            <a:ext cx="67945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23900" cy="679450"/>
                  <wp:effectExtent l="19050" t="0" r="0" b="0"/>
                  <wp:docPr id="72" name="Рисунок 72" descr="http://www.detalmach.ru/lect2.files/image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detalmach.ru/lect2.files/image485.jpg"/>
                          <pic:cNvPicPr>
                            <a:picLocks noChangeAspect="1" noChangeArrowheads="1"/>
                          </pic:cNvPicPr>
                        </pic:nvPicPr>
                        <pic:blipFill>
                          <a:blip r:embed="rId101" cstate="print"/>
                          <a:srcRect/>
                          <a:stretch>
                            <a:fillRect/>
                          </a:stretch>
                        </pic:blipFill>
                        <pic:spPr bwMode="auto">
                          <a:xfrm>
                            <a:off x="0" y="0"/>
                            <a:ext cx="72390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22300" cy="711200"/>
                  <wp:effectExtent l="19050" t="0" r="6350" b="0"/>
                  <wp:docPr id="73" name="Рисунок 73" descr="http://www.detalmach.ru/lect2.files/image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detalmach.ru/lect2.files/image486.jpg"/>
                          <pic:cNvPicPr>
                            <a:picLocks noChangeAspect="1" noChangeArrowheads="1"/>
                          </pic:cNvPicPr>
                        </pic:nvPicPr>
                        <pic:blipFill>
                          <a:blip r:embed="rId102" cstate="print"/>
                          <a:srcRect/>
                          <a:stretch>
                            <a:fillRect/>
                          </a:stretch>
                        </pic:blipFill>
                        <pic:spPr bwMode="auto">
                          <a:xfrm>
                            <a:off x="0" y="0"/>
                            <a:ext cx="622300" cy="711200"/>
                          </a:xfrm>
                          <a:prstGeom prst="rect">
                            <a:avLst/>
                          </a:prstGeom>
                          <a:noFill/>
                          <a:ln w="9525">
                            <a:noFill/>
                            <a:miter lim="800000"/>
                            <a:headEnd/>
                            <a:tailEnd/>
                          </a:ln>
                        </pic:spPr>
                      </pic:pic>
                    </a:graphicData>
                  </a:graphic>
                </wp:inline>
              </w:drawing>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Трубная цилин</w:t>
            </w:r>
            <w:r w:rsidRPr="00BF733F">
              <w:rPr>
                <w:rFonts w:ascii="Arial" w:eastAsia="Times New Roman" w:hAnsi="Arial" w:cs="Arial"/>
                <w:color w:val="333333"/>
                <w:sz w:val="27"/>
                <w:szCs w:val="27"/>
                <w:lang w:eastAsia="ru-RU"/>
              </w:rPr>
              <w:softHyphen/>
              <w:t>дрическая</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6357-81</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roofErr w:type="gramStart"/>
            <w:r w:rsidRPr="00BF733F">
              <w:rPr>
                <w:rFonts w:ascii="Arial" w:eastAsia="Times New Roman" w:hAnsi="Arial" w:cs="Arial"/>
                <w:color w:val="333333"/>
                <w:sz w:val="27"/>
                <w:szCs w:val="27"/>
                <w:lang w:eastAsia="ru-RU"/>
              </w:rPr>
              <w:t>СТ</w:t>
            </w:r>
            <w:proofErr w:type="gramEnd"/>
            <w:r w:rsidRPr="00BF733F">
              <w:rPr>
                <w:rFonts w:ascii="Arial" w:eastAsia="Times New Roman" w:hAnsi="Arial" w:cs="Arial"/>
                <w:color w:val="333333"/>
                <w:sz w:val="27"/>
                <w:szCs w:val="27"/>
                <w:lang w:eastAsia="ru-RU"/>
              </w:rPr>
              <w:t> СЭВ 1157-78)</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G</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обозначе</w:t>
            </w:r>
            <w:r w:rsidRPr="00BF733F">
              <w:rPr>
                <w:rFonts w:ascii="Arial" w:eastAsia="Times New Roman" w:hAnsi="Arial" w:cs="Arial"/>
                <w:color w:val="333333"/>
                <w:sz w:val="27"/>
                <w:szCs w:val="27"/>
                <w:lang w:eastAsia="ru-RU"/>
              </w:rPr>
              <w:softHyphen/>
              <w:t>ние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дюй</w:t>
            </w:r>
            <w:r w:rsidRPr="00BF733F">
              <w:rPr>
                <w:rFonts w:ascii="Arial" w:eastAsia="Times New Roman" w:hAnsi="Arial" w:cs="Arial"/>
                <w:color w:val="333333"/>
                <w:sz w:val="27"/>
                <w:szCs w:val="27"/>
                <w:lang w:eastAsia="ru-RU"/>
              </w:rPr>
              <w:softHyphen/>
              <w:t>мах</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49300" cy="641350"/>
                  <wp:effectExtent l="19050" t="0" r="0" b="0"/>
                  <wp:docPr id="74" name="Рисунок 74" descr="http://www.detalmach.ru/lect2.files/image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detalmach.ru/lect2.files/image487.jpg"/>
                          <pic:cNvPicPr>
                            <a:picLocks noChangeAspect="1" noChangeArrowheads="1"/>
                          </pic:cNvPicPr>
                        </pic:nvPicPr>
                        <pic:blipFill>
                          <a:blip r:embed="rId103" cstate="print"/>
                          <a:srcRect/>
                          <a:stretch>
                            <a:fillRect/>
                          </a:stretch>
                        </pic:blipFill>
                        <pic:spPr bwMode="auto">
                          <a:xfrm>
                            <a:off x="0" y="0"/>
                            <a:ext cx="749300" cy="641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49300" cy="711200"/>
                  <wp:effectExtent l="19050" t="0" r="0" b="0"/>
                  <wp:docPr id="75" name="Рисунок 75" descr="http://www.detalmach.ru/lect2.files/image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detalmach.ru/lect2.files/image488.jpg"/>
                          <pic:cNvPicPr>
                            <a:picLocks noChangeAspect="1" noChangeArrowheads="1"/>
                          </pic:cNvPicPr>
                        </pic:nvPicPr>
                        <pic:blipFill>
                          <a:blip r:embed="rId104" cstate="print"/>
                          <a:srcRect/>
                          <a:stretch>
                            <a:fillRect/>
                          </a:stretch>
                        </pic:blipFill>
                        <pic:spPr bwMode="auto">
                          <a:xfrm>
                            <a:off x="0" y="0"/>
                            <a:ext cx="749300" cy="711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92150" cy="711200"/>
                  <wp:effectExtent l="19050" t="0" r="0" b="0"/>
                  <wp:docPr id="76" name="Рисунок 76" descr="http://www.detalmach.ru/lect2.files/image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detalmach.ru/lect2.files/image489.jpg"/>
                          <pic:cNvPicPr>
                            <a:picLocks noChangeAspect="1" noChangeArrowheads="1"/>
                          </pic:cNvPicPr>
                        </pic:nvPicPr>
                        <pic:blipFill>
                          <a:blip r:embed="rId105" cstate="print"/>
                          <a:srcRect/>
                          <a:stretch>
                            <a:fillRect/>
                          </a:stretch>
                        </pic:blipFill>
                        <pic:spPr bwMode="auto">
                          <a:xfrm>
                            <a:off x="0" y="0"/>
                            <a:ext cx="692150" cy="711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79450" cy="711200"/>
                  <wp:effectExtent l="19050" t="0" r="6350" b="0"/>
                  <wp:docPr id="77" name="Рисунок 77" descr="http://www.detalmach.ru/lect2.files/image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detalmach.ru/lect2.files/image490.jpg"/>
                          <pic:cNvPicPr>
                            <a:picLocks noChangeAspect="1" noChangeArrowheads="1"/>
                          </pic:cNvPicPr>
                        </pic:nvPicPr>
                        <pic:blipFill>
                          <a:blip r:embed="rId106" cstate="print"/>
                          <a:srcRect/>
                          <a:stretch>
                            <a:fillRect/>
                          </a:stretch>
                        </pic:blipFill>
                        <pic:spPr bwMode="auto">
                          <a:xfrm>
                            <a:off x="0" y="0"/>
                            <a:ext cx="679450" cy="711200"/>
                          </a:xfrm>
                          <a:prstGeom prst="rect">
                            <a:avLst/>
                          </a:prstGeom>
                          <a:noFill/>
                          <a:ln w="9525">
                            <a:noFill/>
                            <a:miter lim="800000"/>
                            <a:headEnd/>
                            <a:tailEnd/>
                          </a:ln>
                        </pic:spPr>
                      </pic:pic>
                    </a:graphicData>
                  </a:graphic>
                </wp:inline>
              </w:drawing>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Коническая дюй</w:t>
            </w:r>
            <w:r w:rsidRPr="00BF733F">
              <w:rPr>
                <w:rFonts w:ascii="Arial" w:eastAsia="Times New Roman" w:hAnsi="Arial" w:cs="Arial"/>
                <w:color w:val="333333"/>
                <w:sz w:val="27"/>
                <w:szCs w:val="27"/>
                <w:lang w:eastAsia="ru-RU"/>
              </w:rPr>
              <w:softHyphen/>
              <w:t>мовая</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6111-52</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K</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обозначе</w:t>
            </w:r>
            <w:r w:rsidRPr="00BF733F">
              <w:rPr>
                <w:rFonts w:ascii="Arial" w:eastAsia="Times New Roman" w:hAnsi="Arial" w:cs="Arial"/>
                <w:color w:val="333333"/>
                <w:sz w:val="27"/>
                <w:szCs w:val="27"/>
                <w:lang w:eastAsia="ru-RU"/>
              </w:rPr>
              <w:softHyphen/>
              <w:t>ние</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дюй</w:t>
            </w:r>
            <w:r w:rsidRPr="00BF733F">
              <w:rPr>
                <w:rFonts w:ascii="Arial" w:eastAsia="Times New Roman" w:hAnsi="Arial" w:cs="Arial"/>
                <w:color w:val="333333"/>
                <w:sz w:val="27"/>
                <w:szCs w:val="27"/>
                <w:lang w:eastAsia="ru-RU"/>
              </w:rPr>
              <w:softHyphen/>
              <w:t>мах</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60400" cy="723900"/>
                  <wp:effectExtent l="19050" t="0" r="6350" b="0"/>
                  <wp:docPr id="78" name="Рисунок 78" descr="http://www.detalmach.ru/lect2.files/image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detalmach.ru/lect2.files/image491.jpg"/>
                          <pic:cNvPicPr>
                            <a:picLocks noChangeAspect="1" noChangeArrowheads="1"/>
                          </pic:cNvPicPr>
                        </pic:nvPicPr>
                        <pic:blipFill>
                          <a:blip r:embed="rId107" cstate="print"/>
                          <a:srcRect/>
                          <a:stretch>
                            <a:fillRect/>
                          </a:stretch>
                        </pic:blipFill>
                        <pic:spPr bwMode="auto">
                          <a:xfrm>
                            <a:off x="0" y="0"/>
                            <a:ext cx="660400" cy="7239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00100" cy="838200"/>
                  <wp:effectExtent l="19050" t="0" r="0" b="0"/>
                  <wp:docPr id="79" name="Рисунок 79" descr="http://www.detalmach.ru/lect2.files/image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detalmach.ru/lect2.files/image492.jpg"/>
                          <pic:cNvPicPr>
                            <a:picLocks noChangeAspect="1" noChangeArrowheads="1"/>
                          </pic:cNvPicPr>
                        </pic:nvPicPr>
                        <pic:blipFill>
                          <a:blip r:embed="rId108" cstate="print"/>
                          <a:srcRect/>
                          <a:stretch>
                            <a:fillRect/>
                          </a:stretch>
                        </pic:blipFill>
                        <pic:spPr bwMode="auto">
                          <a:xfrm>
                            <a:off x="0" y="0"/>
                            <a:ext cx="800100" cy="838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09600" cy="711200"/>
                  <wp:effectExtent l="19050" t="0" r="0" b="0"/>
                  <wp:docPr id="80" name="Рисунок 80" descr="http://www.detalmach.ru/lect2.files/image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detalmach.ru/lect2.files/image493.jpg"/>
                          <pic:cNvPicPr>
                            <a:picLocks noChangeAspect="1" noChangeArrowheads="1"/>
                          </pic:cNvPicPr>
                        </pic:nvPicPr>
                        <pic:blipFill>
                          <a:blip r:embed="rId109" cstate="print"/>
                          <a:srcRect/>
                          <a:stretch>
                            <a:fillRect/>
                          </a:stretch>
                        </pic:blipFill>
                        <pic:spPr bwMode="auto">
                          <a:xfrm>
                            <a:off x="0" y="0"/>
                            <a:ext cx="609600" cy="711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49300" cy="711200"/>
                  <wp:effectExtent l="19050" t="0" r="0" b="0"/>
                  <wp:docPr id="81" name="Рисунок 81" descr="http://www.detalmach.ru/lect2.files/image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detalmach.ru/lect2.files/image494.jpg"/>
                          <pic:cNvPicPr>
                            <a:picLocks noChangeAspect="1" noChangeArrowheads="1"/>
                          </pic:cNvPicPr>
                        </pic:nvPicPr>
                        <pic:blipFill>
                          <a:blip r:embed="rId110" cstate="print"/>
                          <a:srcRect/>
                          <a:stretch>
                            <a:fillRect/>
                          </a:stretch>
                        </pic:blipFill>
                        <pic:spPr bwMode="auto">
                          <a:xfrm>
                            <a:off x="0" y="0"/>
                            <a:ext cx="749300" cy="711200"/>
                          </a:xfrm>
                          <a:prstGeom prst="rect">
                            <a:avLst/>
                          </a:prstGeom>
                          <a:noFill/>
                          <a:ln w="9525">
                            <a:noFill/>
                            <a:miter lim="800000"/>
                            <a:headEnd/>
                            <a:tailEnd/>
                          </a:ln>
                        </pic:spPr>
                      </pic:pic>
                    </a:graphicData>
                  </a:graphic>
                </wp:inline>
              </w:drawing>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Трубная  кониче</w:t>
            </w:r>
            <w:r w:rsidRPr="00BF733F">
              <w:rPr>
                <w:rFonts w:ascii="Arial" w:eastAsia="Times New Roman" w:hAnsi="Arial" w:cs="Arial"/>
                <w:color w:val="333333"/>
                <w:sz w:val="27"/>
                <w:szCs w:val="27"/>
                <w:lang w:eastAsia="ru-RU"/>
              </w:rPr>
              <w:softHyphen/>
              <w:t>ская</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6211–81</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roofErr w:type="gramStart"/>
            <w:r w:rsidRPr="00BF733F">
              <w:rPr>
                <w:rFonts w:ascii="Arial" w:eastAsia="Times New Roman" w:hAnsi="Arial" w:cs="Arial"/>
                <w:color w:val="333333"/>
                <w:sz w:val="27"/>
                <w:szCs w:val="27"/>
                <w:lang w:eastAsia="ru-RU"/>
              </w:rPr>
              <w:t>СТ</w:t>
            </w:r>
            <w:proofErr w:type="gramEnd"/>
            <w:r w:rsidRPr="00BF733F">
              <w:rPr>
                <w:rFonts w:ascii="Arial" w:eastAsia="Times New Roman" w:hAnsi="Arial" w:cs="Arial"/>
                <w:color w:val="333333"/>
                <w:sz w:val="27"/>
                <w:szCs w:val="27"/>
                <w:lang w:eastAsia="ru-RU"/>
              </w:rPr>
              <w:t> СЭВ 1159–78):</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наружная и внутренняя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R</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Rc</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Условное обозначе</w:t>
            </w:r>
            <w:r w:rsidRPr="00BF733F">
              <w:rPr>
                <w:rFonts w:ascii="Arial" w:eastAsia="Times New Roman" w:hAnsi="Arial" w:cs="Arial"/>
                <w:color w:val="333333"/>
                <w:sz w:val="27"/>
                <w:szCs w:val="27"/>
                <w:lang w:eastAsia="ru-RU"/>
              </w:rPr>
              <w:softHyphen/>
              <w:t>ние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дюй</w:t>
            </w:r>
            <w:r w:rsidRPr="00BF733F">
              <w:rPr>
                <w:rFonts w:ascii="Arial" w:eastAsia="Times New Roman" w:hAnsi="Arial" w:cs="Arial"/>
                <w:color w:val="333333"/>
                <w:sz w:val="27"/>
                <w:szCs w:val="27"/>
                <w:lang w:eastAsia="ru-RU"/>
              </w:rPr>
              <w:softHyphen/>
              <w:t>мах</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03250" cy="609600"/>
                  <wp:effectExtent l="19050" t="0" r="6350" b="0"/>
                  <wp:docPr id="82" name="Рисунок 82" descr="http://www.detalmach.ru/lect2.files/image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detalmach.ru/lect2.files/image497.jpg"/>
                          <pic:cNvPicPr>
                            <a:picLocks noChangeAspect="1" noChangeArrowheads="1"/>
                          </pic:cNvPicPr>
                        </pic:nvPicPr>
                        <pic:blipFill>
                          <a:blip r:embed="rId111" cstate="print"/>
                          <a:srcRect/>
                          <a:stretch>
                            <a:fillRect/>
                          </a:stretch>
                        </pic:blipFill>
                        <pic:spPr bwMode="auto">
                          <a:xfrm>
                            <a:off x="0" y="0"/>
                            <a:ext cx="603250" cy="609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584200" cy="647700"/>
                  <wp:effectExtent l="19050" t="0" r="6350" b="0"/>
                  <wp:docPr id="83" name="Рисунок 83" descr="http://www.detalmach.ru/lect2.files/image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detalmach.ru/lect2.files/image498.jpg"/>
                          <pic:cNvPicPr>
                            <a:picLocks noChangeAspect="1" noChangeArrowheads="1"/>
                          </pic:cNvPicPr>
                        </pic:nvPicPr>
                        <pic:blipFill>
                          <a:blip r:embed="rId112" cstate="print"/>
                          <a:srcRect/>
                          <a:stretch>
                            <a:fillRect/>
                          </a:stretch>
                        </pic:blipFill>
                        <pic:spPr bwMode="auto">
                          <a:xfrm>
                            <a:off x="0" y="0"/>
                            <a:ext cx="584200" cy="6477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47700" cy="679450"/>
                  <wp:effectExtent l="19050" t="0" r="0" b="0"/>
                  <wp:docPr id="84" name="Рисунок 84" descr="http://www.detalmach.ru/lect2.files/image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detalmach.ru/lect2.files/image499.jpg"/>
                          <pic:cNvPicPr>
                            <a:picLocks noChangeAspect="1" noChangeArrowheads="1"/>
                          </pic:cNvPicPr>
                        </pic:nvPicPr>
                        <pic:blipFill>
                          <a:blip r:embed="rId113" cstate="print"/>
                          <a:srcRect/>
                          <a:stretch>
                            <a:fillRect/>
                          </a:stretch>
                        </pic:blipFill>
                        <pic:spPr bwMode="auto">
                          <a:xfrm>
                            <a:off x="0" y="0"/>
                            <a:ext cx="64770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565150" cy="692150"/>
                  <wp:effectExtent l="19050" t="0" r="6350" b="0"/>
                  <wp:docPr id="85" name="Рисунок 85" descr="http://www.detalmach.ru/lect2.files/image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detalmach.ru/lect2.files/image500.jpg"/>
                          <pic:cNvPicPr>
                            <a:picLocks noChangeAspect="1" noChangeArrowheads="1"/>
                          </pic:cNvPicPr>
                        </pic:nvPicPr>
                        <pic:blipFill>
                          <a:blip r:embed="rId114" cstate="print"/>
                          <a:srcRect/>
                          <a:stretch>
                            <a:fillRect/>
                          </a:stretch>
                        </pic:blipFill>
                        <pic:spPr bwMode="auto">
                          <a:xfrm>
                            <a:off x="0" y="0"/>
                            <a:ext cx="565150" cy="692150"/>
                          </a:xfrm>
                          <a:prstGeom prst="rect">
                            <a:avLst/>
                          </a:prstGeom>
                          <a:noFill/>
                          <a:ln w="9525">
                            <a:noFill/>
                            <a:miter lim="800000"/>
                            <a:headEnd/>
                            <a:tailEnd/>
                          </a:ln>
                        </pic:spPr>
                      </pic:pic>
                    </a:graphicData>
                  </a:graphic>
                </wp:inline>
              </w:drawing>
            </w:r>
          </w:p>
        </w:tc>
      </w:tr>
    </w:tbl>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обозначения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пользуются стандартами на отдельные типы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w:t>
      </w:r>
      <w:proofErr w:type="gramStart"/>
      <w:r w:rsidRPr="00BF733F">
        <w:rPr>
          <w:rFonts w:ascii="Arial" w:eastAsia="Times New Roman" w:hAnsi="Arial" w:cs="Arial"/>
          <w:color w:val="333333"/>
          <w:sz w:val="27"/>
          <w:szCs w:val="27"/>
          <w:lang w:eastAsia="ru-RU"/>
        </w:rPr>
        <w:t>Для всех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кроме конических и трубной цилиндрической, обозначения относятся к на</w:t>
      </w:r>
      <w:r w:rsidRPr="00BF733F">
        <w:rPr>
          <w:rFonts w:ascii="Arial" w:eastAsia="Times New Roman" w:hAnsi="Arial" w:cs="Arial"/>
          <w:color w:val="333333"/>
          <w:sz w:val="27"/>
          <w:szCs w:val="27"/>
          <w:lang w:eastAsia="ru-RU"/>
        </w:rPr>
        <w:softHyphen/>
        <w:t>ружному диаметру и проставляются над размерной ли</w:t>
      </w:r>
      <w:r w:rsidRPr="00BF733F">
        <w:rPr>
          <w:rFonts w:ascii="Arial" w:eastAsia="Times New Roman" w:hAnsi="Arial" w:cs="Arial"/>
          <w:color w:val="333333"/>
          <w:sz w:val="27"/>
          <w:szCs w:val="27"/>
          <w:lang w:eastAsia="ru-RU"/>
        </w:rPr>
        <w:softHyphen/>
        <w:t>нией, на ее продолжении или на полке линии-выноски.</w:t>
      </w:r>
      <w:proofErr w:type="gramEnd"/>
      <w:r w:rsidRPr="00BF733F">
        <w:rPr>
          <w:rFonts w:ascii="Arial" w:eastAsia="Times New Roman" w:hAnsi="Arial" w:cs="Arial"/>
          <w:color w:val="333333"/>
          <w:sz w:val="27"/>
          <w:szCs w:val="27"/>
          <w:lang w:eastAsia="ru-RU"/>
        </w:rPr>
        <w:t> Обозначения </w:t>
      </w:r>
      <w:proofErr w:type="gramStart"/>
      <w:r w:rsidRPr="00BF733F">
        <w:rPr>
          <w:rFonts w:ascii="Arial" w:eastAsia="Times New Roman" w:hAnsi="Arial" w:cs="Arial"/>
          <w:color w:val="333333"/>
          <w:sz w:val="27"/>
          <w:szCs w:val="27"/>
          <w:lang w:eastAsia="ru-RU"/>
        </w:rPr>
        <w:t>конических</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и трубной цилиндри</w:t>
      </w:r>
      <w:r w:rsidRPr="00BF733F">
        <w:rPr>
          <w:rFonts w:ascii="Arial" w:eastAsia="Times New Roman" w:hAnsi="Arial" w:cs="Arial"/>
          <w:color w:val="333333"/>
          <w:sz w:val="27"/>
          <w:szCs w:val="27"/>
          <w:lang w:eastAsia="ru-RU"/>
        </w:rPr>
        <w:softHyphen/>
        <w:t>ческой наносят только на полке линии-выноски.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Резьбу на чертеже условно обозначают в соответ</w:t>
      </w:r>
      <w:r w:rsidRPr="00BF733F">
        <w:rPr>
          <w:rFonts w:ascii="Arial" w:eastAsia="Times New Roman" w:hAnsi="Arial" w:cs="Arial"/>
          <w:color w:val="333333"/>
          <w:sz w:val="27"/>
          <w:szCs w:val="27"/>
          <w:lang w:eastAsia="ru-RU"/>
        </w:rPr>
        <w:softHyphen/>
        <w:t>ствии со стандартами на изображение, диаметры, шаги и т. д.</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 резьба обозначается в соответствии с ГОСТ 9150–81.</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 резьба подразделяется на резьбу с крупным шагом, обозначаемой буквой М с указанием номи</w:t>
      </w:r>
      <w:r w:rsidRPr="00BF733F">
        <w:rPr>
          <w:rFonts w:ascii="Arial" w:eastAsia="Times New Roman" w:hAnsi="Arial" w:cs="Arial"/>
          <w:color w:val="333333"/>
          <w:sz w:val="27"/>
          <w:szCs w:val="27"/>
          <w:lang w:eastAsia="ru-RU"/>
        </w:rPr>
        <w:softHyphen/>
        <w:t>нального диаметра цилиндрической поверхности, на кото</w:t>
      </w:r>
      <w:r w:rsidRPr="00BF733F">
        <w:rPr>
          <w:rFonts w:ascii="Arial" w:eastAsia="Times New Roman" w:hAnsi="Arial" w:cs="Arial"/>
          <w:color w:val="333333"/>
          <w:sz w:val="27"/>
          <w:szCs w:val="27"/>
          <w:lang w:eastAsia="ru-RU"/>
        </w:rPr>
        <w:softHyphen/>
        <w:t>рой резьба выполнена, например М12, и резьбу с мелким шагом, обозначаемой указанием номинального диаметра, шага резьбы и поля допуска, например М24×2–6g или М12×1–6Н.</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обозначении левой резьбы после условного обо</w:t>
      </w:r>
      <w:r w:rsidRPr="00BF733F">
        <w:rPr>
          <w:rFonts w:ascii="Arial" w:eastAsia="Times New Roman" w:hAnsi="Arial" w:cs="Arial"/>
          <w:color w:val="333333"/>
          <w:sz w:val="27"/>
          <w:szCs w:val="27"/>
          <w:lang w:eastAsia="ru-RU"/>
        </w:rPr>
        <w:softHyphen/>
        <w:t>значения ставят LH.</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xml:space="preserve">Многозаходные резьбы обозначаются, например </w:t>
      </w:r>
      <w:proofErr w:type="spellStart"/>
      <w:r w:rsidRPr="00BF733F">
        <w:rPr>
          <w:rFonts w:ascii="Arial" w:eastAsia="Times New Roman" w:hAnsi="Arial" w:cs="Arial"/>
          <w:color w:val="333333"/>
          <w:sz w:val="27"/>
          <w:szCs w:val="27"/>
          <w:lang w:eastAsia="ru-RU"/>
        </w:rPr>
        <w:t>трех-заходная</w:t>
      </w:r>
      <w:proofErr w:type="spellEnd"/>
      <w:r w:rsidRPr="00BF733F">
        <w:rPr>
          <w:rFonts w:ascii="Arial" w:eastAsia="Times New Roman" w:hAnsi="Arial" w:cs="Arial"/>
          <w:color w:val="333333"/>
          <w:sz w:val="27"/>
          <w:szCs w:val="27"/>
          <w:lang w:eastAsia="ru-RU"/>
        </w:rPr>
        <w:t>, М24×</w:t>
      </w:r>
      <w:proofErr w:type="gramStart"/>
      <w:r w:rsidRPr="00BF733F">
        <w:rPr>
          <w:rFonts w:ascii="Arial" w:eastAsia="Times New Roman" w:hAnsi="Arial" w:cs="Arial"/>
          <w:color w:val="333333"/>
          <w:sz w:val="27"/>
          <w:szCs w:val="27"/>
          <w:lang w:eastAsia="ru-RU"/>
        </w:rPr>
        <w:t>З</w:t>
      </w:r>
      <w:proofErr w:type="gramEnd"/>
      <w:r w:rsidRPr="00BF733F">
        <w:rPr>
          <w:rFonts w:ascii="Arial" w:eastAsia="Times New Roman" w:hAnsi="Arial" w:cs="Arial"/>
          <w:color w:val="333333"/>
          <w:sz w:val="27"/>
          <w:szCs w:val="27"/>
          <w:lang w:eastAsia="ru-RU"/>
        </w:rPr>
        <w:t>(P1)LH, где М – тип резьбы, 24 – номинальный диаметр, 3 – ход резьбы, P1 – шаг резьбы. Приведенные обозначения левой и многозаходной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могут быть отнесены ко всем метрическим </w:t>
      </w:r>
      <w:proofErr w:type="spellStart"/>
      <w:r w:rsidRPr="00BF733F">
        <w:rPr>
          <w:rFonts w:ascii="Arial" w:eastAsia="Times New Roman" w:hAnsi="Arial" w:cs="Arial"/>
          <w:color w:val="333333"/>
          <w:sz w:val="27"/>
          <w:szCs w:val="27"/>
          <w:lang w:eastAsia="ru-RU"/>
        </w:rPr>
        <w:t>резьбам</w:t>
      </w:r>
      <w:proofErr w:type="spellEnd"/>
      <w:r w:rsidRPr="00BF733F">
        <w:rPr>
          <w:rFonts w:ascii="Arial" w:eastAsia="Times New Roman" w:hAnsi="Arial" w:cs="Arial"/>
          <w:color w:val="333333"/>
          <w:sz w:val="27"/>
          <w:szCs w:val="27"/>
          <w:lang w:eastAsia="ru-RU"/>
        </w:rPr>
        <w:t>.</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Метрическая коническая резьба обозначается в соот</w:t>
      </w:r>
      <w:r w:rsidRPr="00BF733F">
        <w:rPr>
          <w:rFonts w:ascii="Arial" w:eastAsia="Times New Roman" w:hAnsi="Arial" w:cs="Arial"/>
          <w:color w:val="333333"/>
          <w:sz w:val="27"/>
          <w:szCs w:val="27"/>
          <w:lang w:eastAsia="ru-RU"/>
        </w:rPr>
        <w:softHyphen/>
        <w:t>ветствии с ГОСТ 25229–82. В обозначение резьбы включаются буквы МК. Применяются соединения внут</w:t>
      </w:r>
      <w:r w:rsidRPr="00BF733F">
        <w:rPr>
          <w:rFonts w:ascii="Arial" w:eastAsia="Times New Roman" w:hAnsi="Arial" w:cs="Arial"/>
          <w:color w:val="333333"/>
          <w:sz w:val="27"/>
          <w:szCs w:val="27"/>
          <w:lang w:eastAsia="ru-RU"/>
        </w:rPr>
        <w:softHyphen/>
        <w:t>ренней цилиндрической резьбы с резьбой наружной конической. Размеры элементов профиля </w:t>
      </w:r>
      <w:proofErr w:type="gramStart"/>
      <w:r w:rsidRPr="00BF733F">
        <w:rPr>
          <w:rFonts w:ascii="Arial" w:eastAsia="Times New Roman" w:hAnsi="Arial" w:cs="Arial"/>
          <w:color w:val="333333"/>
          <w:sz w:val="27"/>
          <w:szCs w:val="27"/>
          <w:lang w:eastAsia="ru-RU"/>
        </w:rPr>
        <w:t>конической</w:t>
      </w:r>
      <w:proofErr w:type="gramEnd"/>
      <w:r w:rsidRPr="00BF733F">
        <w:rPr>
          <w:rFonts w:ascii="Arial" w:eastAsia="Times New Roman" w:hAnsi="Arial" w:cs="Arial"/>
          <w:color w:val="333333"/>
          <w:sz w:val="27"/>
          <w:szCs w:val="27"/>
          <w:lang w:eastAsia="ru-RU"/>
        </w:rPr>
        <w:t> и цилиндрической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принимаются по ГОСТ 9150–81. Соединение  такого типа должно обеспечивать ввинчи</w:t>
      </w:r>
      <w:r w:rsidRPr="00BF733F">
        <w:rPr>
          <w:rFonts w:ascii="Arial" w:eastAsia="Times New Roman" w:hAnsi="Arial" w:cs="Arial"/>
          <w:color w:val="333333"/>
          <w:sz w:val="27"/>
          <w:szCs w:val="27"/>
          <w:lang w:eastAsia="ru-RU"/>
        </w:rPr>
        <w:softHyphen/>
        <w:t>вание конической резьбы на глубину не менее 0,8l (где l – длина резьбы без сбега). </w:t>
      </w:r>
      <w:proofErr w:type="gramStart"/>
      <w:r w:rsidRPr="00BF733F">
        <w:rPr>
          <w:rFonts w:ascii="Arial" w:eastAsia="Times New Roman" w:hAnsi="Arial" w:cs="Arial"/>
          <w:color w:val="333333"/>
          <w:sz w:val="27"/>
          <w:szCs w:val="27"/>
          <w:lang w:eastAsia="ru-RU"/>
        </w:rPr>
        <w:t>Обозначение внут</w:t>
      </w:r>
      <w:r w:rsidRPr="00BF733F">
        <w:rPr>
          <w:rFonts w:ascii="Arial" w:eastAsia="Times New Roman" w:hAnsi="Arial" w:cs="Arial"/>
          <w:color w:val="333333"/>
          <w:sz w:val="27"/>
          <w:szCs w:val="27"/>
          <w:lang w:eastAsia="ru-RU"/>
        </w:rPr>
        <w:softHyphen/>
        <w:t>ренней цилиндриче</w:t>
      </w:r>
      <w:r w:rsidRPr="00BF733F">
        <w:rPr>
          <w:rFonts w:ascii="Arial" w:eastAsia="Times New Roman" w:hAnsi="Arial" w:cs="Arial"/>
          <w:color w:val="333333"/>
          <w:sz w:val="27"/>
          <w:szCs w:val="27"/>
          <w:lang w:eastAsia="ru-RU"/>
        </w:rPr>
        <w:softHyphen/>
        <w:t>ской резьбы состоит из номинального диа</w:t>
      </w:r>
      <w:r w:rsidRPr="00BF733F">
        <w:rPr>
          <w:rFonts w:ascii="Arial" w:eastAsia="Times New Roman" w:hAnsi="Arial" w:cs="Arial"/>
          <w:color w:val="333333"/>
          <w:sz w:val="27"/>
          <w:szCs w:val="27"/>
          <w:lang w:eastAsia="ru-RU"/>
        </w:rPr>
        <w:softHyphen/>
        <w:t>метра, шага и номера стандарта (например:</w:t>
      </w:r>
      <w:proofErr w:type="gramEnd"/>
      <w:r w:rsidRPr="00BF733F">
        <w:rPr>
          <w:rFonts w:ascii="Arial" w:eastAsia="Times New Roman" w:hAnsi="Arial" w:cs="Arial"/>
          <w:color w:val="333333"/>
          <w:sz w:val="27"/>
          <w:szCs w:val="27"/>
          <w:lang w:eastAsia="ru-RU"/>
        </w:rPr>
        <w:t> </w:t>
      </w:r>
      <w:proofErr w:type="gramStart"/>
      <w:r w:rsidRPr="00BF733F">
        <w:rPr>
          <w:rFonts w:ascii="Arial" w:eastAsia="Times New Roman" w:hAnsi="Arial" w:cs="Arial"/>
          <w:color w:val="333333"/>
          <w:sz w:val="27"/>
          <w:szCs w:val="27"/>
          <w:lang w:eastAsia="ru-RU"/>
        </w:rPr>
        <w:t>М20×1,5 ГОСТ 25229–82).</w:t>
      </w:r>
      <w:proofErr w:type="gramEnd"/>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171700" cy="1638300"/>
            <wp:effectExtent l="19050" t="0" r="0" b="0"/>
            <wp:docPr id="86" name="Рисунок 86" descr="http://www.detalmach.ru/lect2.files/image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detalmach.ru/lect2.files/image503.jpg"/>
                    <pic:cNvPicPr>
                      <a:picLocks noChangeAspect="1" noChangeArrowheads="1"/>
                    </pic:cNvPicPr>
                  </pic:nvPicPr>
                  <pic:blipFill>
                    <a:blip r:embed="rId115" cstate="print"/>
                    <a:srcRect/>
                    <a:stretch>
                      <a:fillRect/>
                    </a:stretch>
                  </pic:blipFill>
                  <pic:spPr bwMode="auto">
                    <a:xfrm>
                      <a:off x="0" y="0"/>
                      <a:ext cx="2171700" cy="1638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Рис.11</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Соеди</w:t>
      </w:r>
      <w:r w:rsidRPr="00BF733F">
        <w:rPr>
          <w:rFonts w:ascii="Arial" w:eastAsia="Times New Roman" w:hAnsi="Arial" w:cs="Arial"/>
          <w:color w:val="333333"/>
          <w:sz w:val="27"/>
          <w:szCs w:val="27"/>
          <w:lang w:eastAsia="ru-RU"/>
        </w:rPr>
        <w:softHyphen/>
        <w:t>нение внутренней ци</w:t>
      </w:r>
      <w:r w:rsidRPr="00BF733F">
        <w:rPr>
          <w:rFonts w:ascii="Arial" w:eastAsia="Times New Roman" w:hAnsi="Arial" w:cs="Arial"/>
          <w:color w:val="333333"/>
          <w:sz w:val="27"/>
          <w:szCs w:val="27"/>
          <w:lang w:eastAsia="ru-RU"/>
        </w:rPr>
        <w:softHyphen/>
        <w:t>линдрической резьбы с наружной конической (рис.11) обозначается дробью М/МК, но</w:t>
      </w:r>
      <w:r w:rsidRPr="00BF733F">
        <w:rPr>
          <w:rFonts w:ascii="Arial" w:eastAsia="Times New Roman" w:hAnsi="Arial" w:cs="Arial"/>
          <w:color w:val="333333"/>
          <w:sz w:val="27"/>
          <w:szCs w:val="27"/>
          <w:lang w:eastAsia="ru-RU"/>
        </w:rPr>
        <w:softHyphen/>
        <w:t>минальным диаметром, шагом и номером стандарта: М/МК 20</w:t>
      </w:r>
      <w:r w:rsidRPr="00BF733F">
        <w:rPr>
          <w:rFonts w:ascii="Arial" w:eastAsia="Times New Roman" w:hAnsi="Arial" w:cs="Arial"/>
          <w:color w:val="333333"/>
          <w:sz w:val="27"/>
          <w:szCs w:val="27"/>
          <w:lang w:eastAsia="ru-RU"/>
        </w:rPr>
        <w:t>1,5LH ГОСТ 25229–82. При отсутствии особых требований к плотности соединений такого рода или при применении уплотне</w:t>
      </w:r>
      <w:r w:rsidRPr="00BF733F">
        <w:rPr>
          <w:rFonts w:ascii="Arial" w:eastAsia="Times New Roman" w:hAnsi="Arial" w:cs="Arial"/>
          <w:color w:val="333333"/>
          <w:sz w:val="27"/>
          <w:szCs w:val="27"/>
          <w:lang w:eastAsia="ru-RU"/>
        </w:rPr>
        <w:softHyphen/>
        <w:t>ний для достижения герметичности таких соединений номер стандарта в обозначении соединений опускается, например: М/МК 20×1,5 LH.</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Поле допуска среднего диаметра внутренней цилинд</w:t>
      </w:r>
      <w:r w:rsidRPr="00BF733F">
        <w:rPr>
          <w:rFonts w:ascii="Arial" w:eastAsia="Times New Roman" w:hAnsi="Arial" w:cs="Arial"/>
          <w:color w:val="333333"/>
          <w:sz w:val="27"/>
          <w:szCs w:val="27"/>
          <w:lang w:eastAsia="ru-RU"/>
        </w:rPr>
        <w:softHyphen/>
        <w:t>рической резьбы должно соответствовать 6Н по ГОСТ 16093–81, а предельное отклонение внутреннего диа</w:t>
      </w:r>
      <w:r w:rsidRPr="00BF733F">
        <w:rPr>
          <w:rFonts w:ascii="Arial" w:eastAsia="Times New Roman" w:hAnsi="Arial" w:cs="Arial"/>
          <w:color w:val="333333"/>
          <w:sz w:val="27"/>
          <w:szCs w:val="27"/>
          <w:lang w:eastAsia="ru-RU"/>
        </w:rPr>
        <w:softHyphen/>
        <w:t>метра и среза впадин внутренней цилиндрической резь</w:t>
      </w:r>
      <w:r w:rsidRPr="00BF733F">
        <w:rPr>
          <w:rFonts w:ascii="Arial" w:eastAsia="Times New Roman" w:hAnsi="Arial" w:cs="Arial"/>
          <w:color w:val="333333"/>
          <w:sz w:val="27"/>
          <w:szCs w:val="27"/>
          <w:lang w:eastAsia="ru-RU"/>
        </w:rPr>
        <w:softHyphen/>
        <w:t>бы принимается в пределах: верхнее предельное откло</w:t>
      </w:r>
      <w:r w:rsidRPr="00BF733F">
        <w:rPr>
          <w:rFonts w:ascii="Arial" w:eastAsia="Times New Roman" w:hAnsi="Arial" w:cs="Arial"/>
          <w:color w:val="333333"/>
          <w:sz w:val="27"/>
          <w:szCs w:val="27"/>
          <w:lang w:eastAsia="ru-RU"/>
        </w:rPr>
        <w:softHyphen/>
        <w:t>нение (+0,12) ... (+0,15), а нижнее предельное откло</w:t>
      </w:r>
      <w:r w:rsidRPr="00BF733F">
        <w:rPr>
          <w:rFonts w:ascii="Arial" w:eastAsia="Times New Roman" w:hAnsi="Arial" w:cs="Arial"/>
          <w:color w:val="333333"/>
          <w:sz w:val="27"/>
          <w:szCs w:val="27"/>
          <w:lang w:eastAsia="ru-RU"/>
        </w:rPr>
        <w:softHyphen/>
        <w:t>нение равняется 0.</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Трубная цилиндрическая резьба. Условное обозначе</w:t>
      </w:r>
      <w:r w:rsidRPr="00BF733F">
        <w:rPr>
          <w:rFonts w:ascii="Arial" w:eastAsia="Times New Roman" w:hAnsi="Arial" w:cs="Arial"/>
          <w:color w:val="333333"/>
          <w:sz w:val="27"/>
          <w:szCs w:val="27"/>
          <w:lang w:eastAsia="ru-RU"/>
        </w:rPr>
        <w:softHyphen/>
        <w:t>ние резьбы состоит из буквы G, обозначения размера резьбы, класса точности среднего диаметра (А или В). Для левой резьбы применяется условное обозначе</w:t>
      </w:r>
      <w:r w:rsidRPr="00BF733F">
        <w:rPr>
          <w:rFonts w:ascii="Arial" w:eastAsia="Times New Roman" w:hAnsi="Arial" w:cs="Arial"/>
          <w:color w:val="333333"/>
          <w:sz w:val="27"/>
          <w:szCs w:val="27"/>
          <w:lang w:eastAsia="ru-RU"/>
        </w:rPr>
        <w:softHyphen/>
        <w:t>ние LH. Например, G11/2LH–В–40 длина свинчивания, указываемая при необходимости.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Соединение внутренней трубной цилиндрической резь</w:t>
      </w:r>
      <w:r w:rsidRPr="00BF733F">
        <w:rPr>
          <w:rFonts w:ascii="Arial" w:eastAsia="Times New Roman" w:hAnsi="Arial" w:cs="Arial"/>
          <w:color w:val="333333"/>
          <w:sz w:val="27"/>
          <w:szCs w:val="27"/>
          <w:lang w:eastAsia="ru-RU"/>
        </w:rPr>
        <w:softHyphen/>
        <w:t>бы класса точности</w:t>
      </w:r>
      <w:proofErr w:type="gramStart"/>
      <w:r w:rsidRPr="00BF733F">
        <w:rPr>
          <w:rFonts w:ascii="Arial" w:eastAsia="Times New Roman" w:hAnsi="Arial" w:cs="Arial"/>
          <w:color w:val="333333"/>
          <w:sz w:val="27"/>
          <w:szCs w:val="27"/>
          <w:lang w:eastAsia="ru-RU"/>
        </w:rPr>
        <w:t> А</w:t>
      </w:r>
      <w:proofErr w:type="gramEnd"/>
      <w:r w:rsidRPr="00BF733F">
        <w:rPr>
          <w:rFonts w:ascii="Arial" w:eastAsia="Times New Roman" w:hAnsi="Arial" w:cs="Arial"/>
          <w:color w:val="333333"/>
          <w:sz w:val="27"/>
          <w:szCs w:val="27"/>
          <w:lang w:eastAsia="ru-RU"/>
        </w:rPr>
        <w:t> с наружной трубной  конической резьбой по ГОСТ 6211–81 обозначается следующим об</w:t>
      </w:r>
      <w:r w:rsidRPr="00BF733F">
        <w:rPr>
          <w:rFonts w:ascii="Arial" w:eastAsia="Times New Roman" w:hAnsi="Arial" w:cs="Arial"/>
          <w:color w:val="333333"/>
          <w:sz w:val="27"/>
          <w:szCs w:val="27"/>
          <w:lang w:eastAsia="ru-RU"/>
        </w:rPr>
        <w:softHyphen/>
        <w:t>разом:  например,  G/</w:t>
      </w:r>
      <w:proofErr w:type="spellStart"/>
      <w:r w:rsidRPr="00BF733F">
        <w:rPr>
          <w:rFonts w:ascii="Arial" w:eastAsia="Times New Roman" w:hAnsi="Arial" w:cs="Arial"/>
          <w:color w:val="333333"/>
          <w:sz w:val="27"/>
          <w:szCs w:val="27"/>
          <w:lang w:eastAsia="ru-RU"/>
        </w:rPr>
        <w:t>Rp</w:t>
      </w:r>
      <w:proofErr w:type="spellEnd"/>
      <w:r w:rsidRPr="00BF733F">
        <w:rPr>
          <w:rFonts w:ascii="Arial" w:eastAsia="Times New Roman" w:hAnsi="Arial" w:cs="Arial"/>
          <w:color w:val="333333"/>
          <w:sz w:val="27"/>
          <w:szCs w:val="27"/>
          <w:lang w:eastAsia="ru-RU"/>
        </w:rPr>
        <w:t>–11/2–А.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При обозначении посадок в числителе указывается класс точности внутренней резьбы, а в знаменателе — наружной. Например: G 11/2–А/В.</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Трубная коническая резьба. В обозначение резьбы входят буквы: R – для конической наружной резьбы, </w:t>
      </w:r>
      <w:proofErr w:type="spellStart"/>
      <w:r w:rsidRPr="00BF733F">
        <w:rPr>
          <w:rFonts w:ascii="Arial" w:eastAsia="Times New Roman" w:hAnsi="Arial" w:cs="Arial"/>
          <w:color w:val="333333"/>
          <w:sz w:val="27"/>
          <w:szCs w:val="27"/>
          <w:lang w:eastAsia="ru-RU"/>
        </w:rPr>
        <w:t>Rc</w:t>
      </w:r>
      <w:proofErr w:type="spellEnd"/>
      <w:r w:rsidRPr="00BF733F">
        <w:rPr>
          <w:rFonts w:ascii="Arial" w:eastAsia="Times New Roman" w:hAnsi="Arial" w:cs="Arial"/>
          <w:color w:val="333333"/>
          <w:sz w:val="27"/>
          <w:szCs w:val="27"/>
          <w:lang w:eastAsia="ru-RU"/>
        </w:rPr>
        <w:t> – для конической внутренней резьбы, </w:t>
      </w:r>
      <w:proofErr w:type="spellStart"/>
      <w:r w:rsidRPr="00BF733F">
        <w:rPr>
          <w:rFonts w:ascii="Arial" w:eastAsia="Times New Roman" w:hAnsi="Arial" w:cs="Arial"/>
          <w:color w:val="333333"/>
          <w:sz w:val="27"/>
          <w:szCs w:val="27"/>
          <w:lang w:eastAsia="ru-RU"/>
        </w:rPr>
        <w:t>Rp</w:t>
      </w:r>
      <w:proofErr w:type="spellEnd"/>
      <w:r w:rsidRPr="00BF733F">
        <w:rPr>
          <w:rFonts w:ascii="Arial" w:eastAsia="Times New Roman" w:hAnsi="Arial" w:cs="Arial"/>
          <w:color w:val="333333"/>
          <w:sz w:val="27"/>
          <w:szCs w:val="27"/>
          <w:lang w:eastAsia="ru-RU"/>
        </w:rPr>
        <w:t> – для ци</w:t>
      </w:r>
      <w:r w:rsidRPr="00BF733F">
        <w:rPr>
          <w:rFonts w:ascii="Arial" w:eastAsia="Times New Roman" w:hAnsi="Arial" w:cs="Arial"/>
          <w:color w:val="333333"/>
          <w:sz w:val="27"/>
          <w:szCs w:val="27"/>
          <w:lang w:eastAsia="ru-RU"/>
        </w:rPr>
        <w:softHyphen/>
        <w:t>линдрической внутренней резьбы и обозначение размера резьбы. Для левой резьбы добавляются буквы LH. Ус</w:t>
      </w:r>
      <w:r w:rsidRPr="00BF733F">
        <w:rPr>
          <w:rFonts w:ascii="Arial" w:eastAsia="Times New Roman" w:hAnsi="Arial" w:cs="Arial"/>
          <w:color w:val="333333"/>
          <w:sz w:val="27"/>
          <w:szCs w:val="27"/>
          <w:lang w:eastAsia="ru-RU"/>
        </w:rPr>
        <w:softHyphen/>
        <w:t>ловный размер резьбы, а также ее диаметры, измерен</w:t>
      </w:r>
      <w:r w:rsidRPr="00BF733F">
        <w:rPr>
          <w:rFonts w:ascii="Arial" w:eastAsia="Times New Roman" w:hAnsi="Arial" w:cs="Arial"/>
          <w:color w:val="333333"/>
          <w:sz w:val="27"/>
          <w:szCs w:val="27"/>
          <w:lang w:eastAsia="ru-RU"/>
        </w:rPr>
        <w:softHyphen/>
        <w:t>ные в основной плоскости, соответствуют параметрам трубной цилиндрической резьбы, имеющей тот же услов</w:t>
      </w:r>
      <w:r w:rsidRPr="00BF733F">
        <w:rPr>
          <w:rFonts w:ascii="Arial" w:eastAsia="Times New Roman" w:hAnsi="Arial" w:cs="Arial"/>
          <w:color w:val="333333"/>
          <w:sz w:val="27"/>
          <w:szCs w:val="27"/>
          <w:lang w:eastAsia="ru-RU"/>
        </w:rPr>
        <w:softHyphen/>
        <w:t>ный размер. Поэтому детали с трубной конической резьбой достаточно часто применяются в соединениях с деталями с трубной цилиндрической резьбой, что обес</w:t>
      </w:r>
      <w:r w:rsidRPr="00BF733F">
        <w:rPr>
          <w:rFonts w:ascii="Arial" w:eastAsia="Times New Roman" w:hAnsi="Arial" w:cs="Arial"/>
          <w:color w:val="333333"/>
          <w:sz w:val="27"/>
          <w:szCs w:val="27"/>
          <w:lang w:eastAsia="ru-RU"/>
        </w:rPr>
        <w:softHyphen/>
        <w:t>печивает достаточно высокую герметичность соединений. Резьбовые соединения обозначаются в виде дроби, в числителе которой указывается буквенное обозначение внутренней резьбы, а в знаменателе – наружной. При</w:t>
      </w:r>
      <w:r w:rsidRPr="00BF733F">
        <w:rPr>
          <w:rFonts w:ascii="Arial" w:eastAsia="Times New Roman" w:hAnsi="Arial" w:cs="Arial"/>
          <w:color w:val="333333"/>
          <w:sz w:val="27"/>
          <w:szCs w:val="27"/>
          <w:lang w:eastAsia="ru-RU"/>
        </w:rPr>
        <w:softHyphen/>
        <w:t>мер обозначения: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G/R11/2–А - внутренняя трубная ци</w:t>
      </w:r>
      <w:r w:rsidRPr="00BF733F">
        <w:rPr>
          <w:rFonts w:ascii="Arial" w:eastAsia="Times New Roman" w:hAnsi="Arial" w:cs="Arial"/>
          <w:color w:val="333333"/>
          <w:sz w:val="27"/>
          <w:szCs w:val="27"/>
          <w:lang w:eastAsia="ru-RU"/>
        </w:rPr>
        <w:softHyphen/>
        <w:t>линдрическая резьба класса точности</w:t>
      </w:r>
      <w:proofErr w:type="gramStart"/>
      <w:r w:rsidRPr="00BF733F">
        <w:rPr>
          <w:rFonts w:ascii="Arial" w:eastAsia="Times New Roman" w:hAnsi="Arial" w:cs="Arial"/>
          <w:color w:val="333333"/>
          <w:sz w:val="27"/>
          <w:szCs w:val="27"/>
          <w:lang w:eastAsia="ru-RU"/>
        </w:rPr>
        <w:t> А</w:t>
      </w:r>
      <w:proofErr w:type="gramEnd"/>
      <w:r w:rsidRPr="00BF733F">
        <w:rPr>
          <w:rFonts w:ascii="Arial" w:eastAsia="Times New Roman" w:hAnsi="Arial" w:cs="Arial"/>
          <w:color w:val="333333"/>
          <w:sz w:val="27"/>
          <w:szCs w:val="27"/>
          <w:lang w:eastAsia="ru-RU"/>
        </w:rPr>
        <w:t> по ГОСТ 6357–81.</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Трапецеидальная резьба. Условное обозначение тра</w:t>
      </w:r>
      <w:r w:rsidRPr="00BF733F">
        <w:rPr>
          <w:rFonts w:ascii="Arial" w:eastAsia="Times New Roman" w:hAnsi="Arial" w:cs="Arial"/>
          <w:color w:val="333333"/>
          <w:sz w:val="27"/>
          <w:szCs w:val="27"/>
          <w:lang w:eastAsia="ru-RU"/>
        </w:rPr>
        <w:softHyphen/>
        <w:t>пецеидальной резьбы состоит из букв </w:t>
      </w:r>
      <w:proofErr w:type="spellStart"/>
      <w:r w:rsidRPr="00BF733F">
        <w:rPr>
          <w:rFonts w:ascii="Arial" w:eastAsia="Times New Roman" w:hAnsi="Arial" w:cs="Arial"/>
          <w:color w:val="333333"/>
          <w:sz w:val="27"/>
          <w:szCs w:val="27"/>
          <w:lang w:eastAsia="ru-RU"/>
        </w:rPr>
        <w:t>Т</w:t>
      </w:r>
      <w:proofErr w:type="gramStart"/>
      <w:r w:rsidRPr="00BF733F">
        <w:rPr>
          <w:rFonts w:ascii="Arial" w:eastAsia="Times New Roman" w:hAnsi="Arial" w:cs="Arial"/>
          <w:color w:val="333333"/>
          <w:sz w:val="27"/>
          <w:szCs w:val="27"/>
          <w:lang w:eastAsia="ru-RU"/>
        </w:rPr>
        <w:t>r</w:t>
      </w:r>
      <w:proofErr w:type="spellEnd"/>
      <w:proofErr w:type="gramEnd"/>
      <w:r w:rsidRPr="00BF733F">
        <w:rPr>
          <w:rFonts w:ascii="Arial" w:eastAsia="Times New Roman" w:hAnsi="Arial" w:cs="Arial"/>
          <w:color w:val="333333"/>
          <w:sz w:val="27"/>
          <w:szCs w:val="27"/>
          <w:lang w:eastAsia="ru-RU"/>
        </w:rPr>
        <w:t>, номинального диаметра, хода </w:t>
      </w:r>
      <w:proofErr w:type="spellStart"/>
      <w:r w:rsidRPr="00BF733F">
        <w:rPr>
          <w:rFonts w:ascii="Arial" w:eastAsia="Times New Roman" w:hAnsi="Arial" w:cs="Arial"/>
          <w:color w:val="333333"/>
          <w:sz w:val="27"/>
          <w:szCs w:val="27"/>
          <w:lang w:eastAsia="ru-RU"/>
        </w:rPr>
        <w:t>Рn</w:t>
      </w:r>
      <w:proofErr w:type="spellEnd"/>
      <w:r w:rsidRPr="00BF733F">
        <w:rPr>
          <w:rFonts w:ascii="Arial" w:eastAsia="Times New Roman" w:hAnsi="Arial" w:cs="Arial"/>
          <w:color w:val="333333"/>
          <w:sz w:val="27"/>
          <w:szCs w:val="27"/>
          <w:lang w:eastAsia="ru-RU"/>
        </w:rPr>
        <w:t> и шага Р. Например: Tr20×4LH–8H, где LH – обозначение левой резь</w:t>
      </w:r>
      <w:r w:rsidRPr="00BF733F">
        <w:rPr>
          <w:rFonts w:ascii="Arial" w:eastAsia="Times New Roman" w:hAnsi="Arial" w:cs="Arial"/>
          <w:color w:val="333333"/>
          <w:sz w:val="27"/>
          <w:szCs w:val="27"/>
          <w:lang w:eastAsia="ru-RU"/>
        </w:rPr>
        <w:softHyphen/>
        <w:t>бы, 8Н – основное отклонение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необходимости вслед за основным отклонени</w:t>
      </w:r>
      <w:r w:rsidRPr="00BF733F">
        <w:rPr>
          <w:rFonts w:ascii="Arial" w:eastAsia="Times New Roman" w:hAnsi="Arial" w:cs="Arial"/>
          <w:color w:val="333333"/>
          <w:sz w:val="27"/>
          <w:szCs w:val="27"/>
          <w:lang w:eastAsia="ru-RU"/>
        </w:rPr>
        <w:softHyphen/>
        <w:t>ем резьбы указывается длина свинчивания L (в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 Например: Тг40×6–8g–85; 85 – длина свинчива</w:t>
      </w:r>
      <w:r w:rsidRPr="00BF733F">
        <w:rPr>
          <w:rFonts w:ascii="Arial" w:eastAsia="Times New Roman" w:hAnsi="Arial" w:cs="Arial"/>
          <w:color w:val="333333"/>
          <w:sz w:val="27"/>
          <w:szCs w:val="27"/>
          <w:lang w:eastAsia="ru-RU"/>
        </w:rPr>
        <w:softHyphen/>
        <w:t>ния.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Резьба упорная. Обозначение резьбы состоит из бук</w:t>
      </w:r>
      <w:r w:rsidRPr="00BF733F">
        <w:rPr>
          <w:rFonts w:ascii="Arial" w:eastAsia="Times New Roman" w:hAnsi="Arial" w:cs="Arial"/>
          <w:color w:val="333333"/>
          <w:sz w:val="27"/>
          <w:szCs w:val="27"/>
          <w:lang w:eastAsia="ru-RU"/>
        </w:rPr>
        <w:softHyphen/>
        <w:t>вы S, номинального диаметра, шага и основного откло</w:t>
      </w:r>
      <w:r w:rsidRPr="00BF733F">
        <w:rPr>
          <w:rFonts w:ascii="Arial" w:eastAsia="Times New Roman" w:hAnsi="Arial" w:cs="Arial"/>
          <w:color w:val="333333"/>
          <w:sz w:val="27"/>
          <w:szCs w:val="27"/>
          <w:lang w:eastAsia="ru-RU"/>
        </w:rPr>
        <w:softHyphen/>
        <w:t>нения S80×10–8Н.</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левой резьбы после условного обозначения резь</w:t>
      </w:r>
      <w:r w:rsidRPr="00BF733F">
        <w:rPr>
          <w:rFonts w:ascii="Arial" w:eastAsia="Times New Roman" w:hAnsi="Arial" w:cs="Arial"/>
          <w:color w:val="333333"/>
          <w:sz w:val="27"/>
          <w:szCs w:val="27"/>
          <w:lang w:eastAsia="ru-RU"/>
        </w:rPr>
        <w:softHyphen/>
        <w:t>бы указывают буквы LH.</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многозаходной резьбы вводят дополнительно зна</w:t>
      </w:r>
      <w:r w:rsidRPr="00BF733F">
        <w:rPr>
          <w:rFonts w:ascii="Arial" w:eastAsia="Times New Roman" w:hAnsi="Arial" w:cs="Arial"/>
          <w:color w:val="333333"/>
          <w:sz w:val="27"/>
          <w:szCs w:val="27"/>
          <w:lang w:eastAsia="ru-RU"/>
        </w:rPr>
        <w:softHyphen/>
        <w:t>чение хода совместно с буквой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 значение шага. Так, </w:t>
      </w:r>
      <w:proofErr w:type="spellStart"/>
      <w:r w:rsidRPr="00BF733F">
        <w:rPr>
          <w:rFonts w:ascii="Arial" w:eastAsia="Times New Roman" w:hAnsi="Arial" w:cs="Arial"/>
          <w:color w:val="333333"/>
          <w:sz w:val="27"/>
          <w:szCs w:val="27"/>
          <w:lang w:eastAsia="ru-RU"/>
        </w:rPr>
        <w:t>двухзаходная</w:t>
      </w:r>
      <w:proofErr w:type="spellEnd"/>
      <w:r w:rsidRPr="00BF733F">
        <w:rPr>
          <w:rFonts w:ascii="Arial" w:eastAsia="Times New Roman" w:hAnsi="Arial" w:cs="Arial"/>
          <w:color w:val="333333"/>
          <w:sz w:val="27"/>
          <w:szCs w:val="27"/>
          <w:lang w:eastAsia="ru-RU"/>
        </w:rPr>
        <w:t> резьба с шагом 10 мм обозначается S80×2(P10).</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Прямоугольная резьба не стандартизована. При изоб</w:t>
      </w:r>
      <w:r w:rsidRPr="00BF733F">
        <w:rPr>
          <w:rFonts w:ascii="Arial" w:eastAsia="Times New Roman" w:hAnsi="Arial" w:cs="Arial"/>
          <w:color w:val="333333"/>
          <w:sz w:val="27"/>
          <w:szCs w:val="27"/>
          <w:lang w:eastAsia="ru-RU"/>
        </w:rPr>
        <w:softHyphen/>
        <w:t>ражении прямоугольной резьбы рекомендуется вычер</w:t>
      </w:r>
      <w:r w:rsidRPr="00BF733F">
        <w:rPr>
          <w:rFonts w:ascii="Arial" w:eastAsia="Times New Roman" w:hAnsi="Arial" w:cs="Arial"/>
          <w:color w:val="333333"/>
          <w:sz w:val="27"/>
          <w:szCs w:val="27"/>
          <w:lang w:eastAsia="ru-RU"/>
        </w:rPr>
        <w:softHyphen/>
        <w:t>чивать местный разрез, на котором проставляют необ</w:t>
      </w:r>
      <w:r w:rsidRPr="00BF733F">
        <w:rPr>
          <w:rFonts w:ascii="Arial" w:eastAsia="Times New Roman" w:hAnsi="Arial" w:cs="Arial"/>
          <w:color w:val="333333"/>
          <w:sz w:val="27"/>
          <w:szCs w:val="27"/>
          <w:lang w:eastAsia="ru-RU"/>
        </w:rPr>
        <w:softHyphen/>
        <w:t>ходимые размеры.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Специальные</w:t>
      </w:r>
      <w:proofErr w:type="gramEnd"/>
      <w:r w:rsidRPr="00BF733F">
        <w:rPr>
          <w:rFonts w:ascii="Arial" w:eastAsia="Times New Roman" w:hAnsi="Arial" w:cs="Arial"/>
          <w:color w:val="333333"/>
          <w:sz w:val="27"/>
          <w:szCs w:val="27"/>
          <w:lang w:eastAsia="ru-RU"/>
        </w:rPr>
        <w:t> резьбы. Если резьба имеет стандартный профиль, но отличается от соответствующей стандарт</w:t>
      </w:r>
      <w:r w:rsidRPr="00BF733F">
        <w:rPr>
          <w:rFonts w:ascii="Arial" w:eastAsia="Times New Roman" w:hAnsi="Arial" w:cs="Arial"/>
          <w:color w:val="333333"/>
          <w:sz w:val="27"/>
          <w:szCs w:val="27"/>
          <w:lang w:eastAsia="ru-RU"/>
        </w:rPr>
        <w:softHyphen/>
        <w:t>ной резьбы диаметром или шагом, то резьба называется специальной. В этом случае к обозначению резьбы добавляется надпись </w:t>
      </w:r>
      <w:proofErr w:type="spellStart"/>
      <w:r w:rsidRPr="00BF733F">
        <w:rPr>
          <w:rFonts w:ascii="Arial" w:eastAsia="Times New Roman" w:hAnsi="Arial" w:cs="Arial"/>
          <w:color w:val="333333"/>
          <w:sz w:val="27"/>
          <w:szCs w:val="27"/>
          <w:lang w:eastAsia="ru-RU"/>
        </w:rPr>
        <w:t>Сп</w:t>
      </w:r>
      <w:proofErr w:type="spellEnd"/>
      <w:r w:rsidRPr="00BF733F">
        <w:rPr>
          <w:rFonts w:ascii="Arial" w:eastAsia="Times New Roman" w:hAnsi="Arial" w:cs="Arial"/>
          <w:color w:val="333333"/>
          <w:sz w:val="27"/>
          <w:szCs w:val="27"/>
          <w:lang w:eastAsia="ru-RU"/>
        </w:rPr>
        <w:t>, а в обозначении резьбы ука</w:t>
      </w:r>
      <w:r w:rsidRPr="00BF733F">
        <w:rPr>
          <w:rFonts w:ascii="Arial" w:eastAsia="Times New Roman" w:hAnsi="Arial" w:cs="Arial"/>
          <w:color w:val="333333"/>
          <w:sz w:val="27"/>
          <w:szCs w:val="27"/>
          <w:lang w:eastAsia="ru-RU"/>
        </w:rPr>
        <w:softHyphen/>
        <w:t>зываются размеры наружного диаметра и шага резьбы, например: Сп</w:t>
      </w:r>
      <w:proofErr w:type="gramStart"/>
      <w:r w:rsidRPr="00BF733F">
        <w:rPr>
          <w:rFonts w:ascii="Arial" w:eastAsia="Times New Roman" w:hAnsi="Arial" w:cs="Arial"/>
          <w:color w:val="333333"/>
          <w:sz w:val="27"/>
          <w:szCs w:val="27"/>
          <w:lang w:eastAsia="ru-RU"/>
        </w:rPr>
        <w:t>.М</w:t>
      </w:r>
      <w:proofErr w:type="gramEnd"/>
      <w:r w:rsidRPr="00BF733F">
        <w:rPr>
          <w:rFonts w:ascii="Arial" w:eastAsia="Times New Roman" w:hAnsi="Arial" w:cs="Arial"/>
          <w:color w:val="333333"/>
          <w:sz w:val="27"/>
          <w:szCs w:val="27"/>
          <w:lang w:eastAsia="ru-RU"/>
        </w:rPr>
        <w:t>19×1Д. Резьба с нестандартным про</w:t>
      </w:r>
      <w:r w:rsidRPr="00BF733F">
        <w:rPr>
          <w:rFonts w:ascii="Arial" w:eastAsia="Times New Roman" w:hAnsi="Arial" w:cs="Arial"/>
          <w:color w:val="333333"/>
          <w:sz w:val="27"/>
          <w:szCs w:val="27"/>
          <w:lang w:eastAsia="ru-RU"/>
        </w:rPr>
        <w:softHyphen/>
        <w:t>филем изображается так, как это представлено в табл.1, с нанесением размеров, необходимых для изго</w:t>
      </w:r>
      <w:r w:rsidRPr="00BF733F">
        <w:rPr>
          <w:rFonts w:ascii="Arial" w:eastAsia="Times New Roman" w:hAnsi="Arial" w:cs="Arial"/>
          <w:color w:val="333333"/>
          <w:sz w:val="27"/>
          <w:szCs w:val="27"/>
          <w:lang w:eastAsia="ru-RU"/>
        </w:rPr>
        <w:softHyphen/>
        <w:t>товления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8F2EFC" w:rsidRDefault="008F2EFC" w:rsidP="00067254">
      <w:pPr>
        <w:spacing w:before="240" w:after="60" w:line="240" w:lineRule="auto"/>
        <w:outlineLvl w:val="2"/>
        <w:rPr>
          <w:rFonts w:ascii="Arial" w:eastAsia="Times New Roman" w:hAnsi="Arial" w:cs="Arial"/>
          <w:color w:val="333333"/>
          <w:sz w:val="27"/>
          <w:szCs w:val="27"/>
          <w:lang w:eastAsia="ru-RU"/>
        </w:rPr>
      </w:pPr>
      <w:bookmarkStart w:id="10" w:name="_Технологические_элементы_резьбы"/>
      <w:bookmarkStart w:id="11" w:name="_Конструкции_резьбовых_деталей"/>
      <w:bookmarkEnd w:id="10"/>
      <w:bookmarkEnd w:id="11"/>
    </w:p>
    <w:p w:rsidR="008F2EFC" w:rsidRDefault="008F2EFC" w:rsidP="00067254">
      <w:pPr>
        <w:spacing w:before="240" w:after="60" w:line="240" w:lineRule="auto"/>
        <w:outlineLvl w:val="2"/>
        <w:rPr>
          <w:rFonts w:ascii="Arial" w:eastAsia="Times New Roman" w:hAnsi="Arial" w:cs="Arial"/>
          <w:color w:val="333333"/>
          <w:sz w:val="27"/>
          <w:szCs w:val="27"/>
          <w:lang w:eastAsia="ru-RU"/>
        </w:rPr>
      </w:pP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Конструкции резьбовых деталей и применяемые материалы</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12" w:name="_Традиционные_конструкции"/>
      <w:bookmarkEnd w:id="12"/>
      <w:r w:rsidRPr="00BF733F">
        <w:rPr>
          <w:rFonts w:ascii="Arial" w:eastAsia="Times New Roman" w:hAnsi="Arial" w:cs="Arial"/>
          <w:color w:val="333333"/>
          <w:sz w:val="27"/>
          <w:szCs w:val="27"/>
          <w:lang w:eastAsia="ru-RU"/>
        </w:rPr>
        <w:t>Традиционные конструкции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 этой группе отнесены хорошо известные и широко применяемые – болты с нормальной и уменьшенной шестигранной головкой, винты и </w:t>
      </w:r>
      <w:proofErr w:type="gramStart"/>
      <w:r w:rsidRPr="00BF733F">
        <w:rPr>
          <w:rFonts w:ascii="Arial" w:eastAsia="Times New Roman" w:hAnsi="Arial" w:cs="Arial"/>
          <w:color w:val="333333"/>
          <w:sz w:val="27"/>
          <w:szCs w:val="27"/>
          <w:lang w:eastAsia="ru-RU"/>
        </w:rPr>
        <w:t>винты</w:t>
      </w:r>
      <w:proofErr w:type="gramEnd"/>
      <w:r w:rsidRPr="00BF733F">
        <w:rPr>
          <w:rFonts w:ascii="Arial" w:eastAsia="Times New Roman" w:hAnsi="Arial" w:cs="Arial"/>
          <w:color w:val="333333"/>
          <w:sz w:val="27"/>
          <w:szCs w:val="27"/>
          <w:lang w:eastAsia="ru-RU"/>
        </w:rPr>
        <w:t> самонарезающие с полукруглой, потайной, полупотайной, плоской головками, прямым и крестообразным шлицем типа Н, шпильки, гайки шестигранные нормальные, низкие и высокие, гайки прорезные и корончатые, гайки и болты приварные, гайки неподвижные (клинч) и закладные квадратные,  пальцы, штифты, заклёпки, разнообразные виды шайб – плоские </w:t>
      </w:r>
      <w:proofErr w:type="gramStart"/>
      <w:r w:rsidRPr="00BF733F">
        <w:rPr>
          <w:rFonts w:ascii="Arial" w:eastAsia="Times New Roman" w:hAnsi="Arial" w:cs="Arial"/>
          <w:color w:val="333333"/>
          <w:sz w:val="27"/>
          <w:szCs w:val="27"/>
          <w:lang w:eastAsia="ru-RU"/>
        </w:rPr>
        <w:t>нормальные</w:t>
      </w:r>
      <w:proofErr w:type="gramEnd"/>
      <w:r w:rsidRPr="00BF733F">
        <w:rPr>
          <w:rFonts w:ascii="Arial" w:eastAsia="Times New Roman" w:hAnsi="Arial" w:cs="Arial"/>
          <w:color w:val="333333"/>
          <w:sz w:val="27"/>
          <w:szCs w:val="27"/>
          <w:lang w:eastAsia="ru-RU"/>
        </w:rPr>
        <w:t> и увеличенные, пружинные, стопорные зубчатые, с лапками, с носиком и др.</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Основные резьбовые крепежные детали — болты, винты, шпильки, гайки, а также шайбы и устройства, предохраняющие резьбовые соединения от </w:t>
      </w:r>
      <w:proofErr w:type="spellStart"/>
      <w:r w:rsidRPr="00BF733F">
        <w:rPr>
          <w:rFonts w:ascii="Arial" w:eastAsia="Times New Roman" w:hAnsi="Arial" w:cs="Arial"/>
          <w:color w:val="333333"/>
          <w:sz w:val="27"/>
          <w:szCs w:val="27"/>
          <w:lang w:eastAsia="ru-RU"/>
        </w:rPr>
        <w:t>са</w:t>
      </w:r>
      <w:r w:rsidRPr="00BF733F">
        <w:rPr>
          <w:rFonts w:ascii="Arial" w:eastAsia="Times New Roman" w:hAnsi="Arial" w:cs="Arial"/>
          <w:color w:val="333333"/>
          <w:sz w:val="27"/>
          <w:szCs w:val="27"/>
          <w:lang w:eastAsia="ru-RU"/>
        </w:rPr>
        <w:softHyphen/>
        <w:t>моотвинчивания</w:t>
      </w:r>
      <w:proofErr w:type="spellEnd"/>
      <w:r w:rsidRPr="00BF733F">
        <w:rPr>
          <w:rFonts w:ascii="Arial" w:eastAsia="Times New Roman" w:hAnsi="Arial" w:cs="Arial"/>
          <w:color w:val="333333"/>
          <w:sz w:val="27"/>
          <w:szCs w:val="27"/>
          <w:lang w:eastAsia="ru-RU"/>
        </w:rPr>
        <w:t>, гаечные ключи.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Болтом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 14, а) назы</w:t>
      </w:r>
      <w:r w:rsidRPr="00BF733F">
        <w:rPr>
          <w:rFonts w:ascii="Arial" w:eastAsia="Times New Roman" w:hAnsi="Arial" w:cs="Arial"/>
          <w:color w:val="333333"/>
          <w:sz w:val="27"/>
          <w:szCs w:val="27"/>
          <w:lang w:eastAsia="ru-RU"/>
        </w:rPr>
        <w:softHyphen/>
        <w:t>вается резьбовое изделие цилиндриче</w:t>
      </w:r>
      <w:r w:rsidRPr="00BF733F">
        <w:rPr>
          <w:rFonts w:ascii="Arial" w:eastAsia="Times New Roman" w:hAnsi="Arial" w:cs="Arial"/>
          <w:color w:val="333333"/>
          <w:sz w:val="27"/>
          <w:szCs w:val="27"/>
          <w:lang w:eastAsia="ru-RU"/>
        </w:rPr>
        <w:softHyphen/>
        <w:t>ской (или конической) формы, снабжен</w:t>
      </w:r>
      <w:r w:rsidRPr="00BF733F">
        <w:rPr>
          <w:rFonts w:ascii="Arial" w:eastAsia="Times New Roman" w:hAnsi="Arial" w:cs="Arial"/>
          <w:color w:val="333333"/>
          <w:sz w:val="27"/>
          <w:szCs w:val="27"/>
          <w:lang w:eastAsia="ru-RU"/>
        </w:rPr>
        <w:softHyphen/>
        <w:t>ное на одном конце головкой, а на дру</w:t>
      </w:r>
      <w:r w:rsidRPr="00BF733F">
        <w:rPr>
          <w:rFonts w:ascii="Arial" w:eastAsia="Times New Roman" w:hAnsi="Arial" w:cs="Arial"/>
          <w:color w:val="333333"/>
          <w:sz w:val="27"/>
          <w:szCs w:val="27"/>
          <w:lang w:eastAsia="ru-RU"/>
        </w:rPr>
        <w:softHyphen/>
        <w:t>гом резьбой, на которую навинчивается гайка. На рис. 14, б показан винт.</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854200" cy="1250950"/>
            <wp:effectExtent l="19050" t="0" r="0" b="0"/>
            <wp:docPr id="91" name="Рисунок 91" descr="http://www.detalmach.ru/lect2.files/image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detalmach.ru/lect2.files/image508.jpg"/>
                    <pic:cNvPicPr>
                      <a:picLocks noChangeAspect="1" noChangeArrowheads="1"/>
                    </pic:cNvPicPr>
                  </pic:nvPicPr>
                  <pic:blipFill>
                    <a:blip r:embed="rId116" cstate="print"/>
                    <a:srcRect/>
                    <a:stretch>
                      <a:fillRect/>
                    </a:stretch>
                  </pic:blipFill>
                  <pic:spPr bwMode="auto">
                    <a:xfrm>
                      <a:off x="0" y="0"/>
                      <a:ext cx="1854200" cy="125095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14. Типы резьбовых соединений: а — </w:t>
      </w:r>
      <w:proofErr w:type="gramStart"/>
      <w:r w:rsidRPr="00BF733F">
        <w:rPr>
          <w:rFonts w:ascii="Arial" w:eastAsia="Times New Roman" w:hAnsi="Arial" w:cs="Arial"/>
          <w:color w:val="333333"/>
          <w:sz w:val="27"/>
          <w:szCs w:val="27"/>
          <w:lang w:eastAsia="ru-RU"/>
        </w:rPr>
        <w:t>болтовое</w:t>
      </w:r>
      <w:proofErr w:type="gramEnd"/>
      <w:r w:rsidRPr="00BF733F">
        <w:rPr>
          <w:rFonts w:ascii="Arial" w:eastAsia="Times New Roman" w:hAnsi="Arial" w:cs="Arial"/>
          <w:color w:val="333333"/>
          <w:sz w:val="27"/>
          <w:szCs w:val="27"/>
          <w:lang w:eastAsia="ru-RU"/>
        </w:rPr>
        <w:t>;</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 — соединение винтом; в, </w:t>
      </w:r>
      <w:proofErr w:type="gramStart"/>
      <w:r w:rsidRPr="00BF733F">
        <w:rPr>
          <w:rFonts w:ascii="Arial" w:eastAsia="Times New Roman" w:hAnsi="Arial" w:cs="Arial"/>
          <w:color w:val="333333"/>
          <w:sz w:val="27"/>
          <w:szCs w:val="27"/>
          <w:lang w:eastAsia="ru-RU"/>
        </w:rPr>
        <w:t>г</w:t>
      </w:r>
      <w:proofErr w:type="gramEnd"/>
      <w:r w:rsidRPr="00BF733F">
        <w:rPr>
          <w:rFonts w:ascii="Arial" w:eastAsia="Times New Roman" w:hAnsi="Arial" w:cs="Arial"/>
          <w:color w:val="333333"/>
          <w:sz w:val="27"/>
          <w:szCs w:val="27"/>
          <w:lang w:eastAsia="ru-RU"/>
        </w:rPr>
        <w:t> — соединение шпилькой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Резьбовое изделие цилиндрической формы, снабженное на одном конце го</w:t>
      </w:r>
      <w:r w:rsidRPr="00BF733F">
        <w:rPr>
          <w:rFonts w:ascii="Arial" w:eastAsia="Times New Roman" w:hAnsi="Arial" w:cs="Arial"/>
          <w:color w:val="333333"/>
          <w:sz w:val="27"/>
          <w:szCs w:val="27"/>
          <w:lang w:eastAsia="ru-RU"/>
        </w:rPr>
        <w:softHyphen/>
        <w:t>ловкой, а на другом резьбой (гайкой слу</w:t>
      </w:r>
      <w:r w:rsidRPr="00BF733F">
        <w:rPr>
          <w:rFonts w:ascii="Arial" w:eastAsia="Times New Roman" w:hAnsi="Arial" w:cs="Arial"/>
          <w:color w:val="333333"/>
          <w:sz w:val="27"/>
          <w:szCs w:val="27"/>
          <w:lang w:eastAsia="ru-RU"/>
        </w:rPr>
        <w:softHyphen/>
        <w:t>жит деталь), называется винтом.</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Болты ГОСТ 7798-70 и др. применяются: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скрепления деталей не очень большой толщины при наличии места для головки болта и гайки.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скрепления деталей, не обеспечивающих достаточную надёжность и долговечность резьбы; при необходимости частого завинчивания и отвинчивания.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Отвер</w:t>
      </w:r>
      <w:r w:rsidRPr="00BF733F">
        <w:rPr>
          <w:rFonts w:ascii="Arial" w:eastAsia="Times New Roman" w:hAnsi="Arial" w:cs="Arial"/>
          <w:color w:val="333333"/>
          <w:sz w:val="27"/>
          <w:szCs w:val="27"/>
          <w:lang w:eastAsia="ru-RU"/>
        </w:rPr>
        <w:softHyphen/>
        <w:t>стия в соединяемых болтами деталях выполняют несколько большего диаметра, чтобы можно было легко вставить болт, не повредив резьбы. С торца го</w:t>
      </w:r>
      <w:r w:rsidRPr="00BF733F">
        <w:rPr>
          <w:rFonts w:ascii="Arial" w:eastAsia="Times New Roman" w:hAnsi="Arial" w:cs="Arial"/>
          <w:color w:val="333333"/>
          <w:sz w:val="27"/>
          <w:szCs w:val="27"/>
          <w:lang w:eastAsia="ru-RU"/>
        </w:rPr>
        <w:softHyphen/>
        <w:t>ловку болта обтачивают на конус (снимают фаску), чтобы срезать вершины углов призмы, которые могут создавать затруднения при захватывании ключом. Болт требует для размещения гайки много места что увеличивает габариты и вес конструкции. Зато, при обрыве он легко заменяется.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Винт может иметь головку разной формы, в частности и шестигранную. Винт ввертывается в корпус и поэтому требует мало </w:t>
      </w:r>
      <w:r w:rsidRPr="00BF733F">
        <w:rPr>
          <w:rFonts w:ascii="Arial" w:eastAsia="Times New Roman" w:hAnsi="Arial" w:cs="Arial"/>
          <w:color w:val="333333"/>
          <w:sz w:val="27"/>
          <w:szCs w:val="27"/>
          <w:lang w:eastAsia="ru-RU"/>
        </w:rPr>
        <w:lastRenderedPageBreak/>
        <w:t>места для размещения,  что сокращает размеры и вес конструкции. Однако, при сборке, резьба в корпусе (в особенности чугунном или алюминиевом) может быть повреждена. При обрыве трудно извлечь оставшуюся в резьбе часть винта.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Применять винтовое и шпилечное соединения необходимо, когда установка болтов нерациональна. При многократных разборках-сборках соединений винтовое соединение применять не следует.</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Резьбу у болтов накатывают или нарезают на заготовках, полученных горячей высадкой из прутка. Болты также изготовляют из фасонного прут</w:t>
      </w:r>
      <w:r w:rsidRPr="00BF733F">
        <w:rPr>
          <w:rFonts w:ascii="Arial" w:eastAsia="Times New Roman" w:hAnsi="Arial" w:cs="Arial"/>
          <w:color w:val="333333"/>
          <w:sz w:val="27"/>
          <w:szCs w:val="27"/>
          <w:lang w:eastAsia="ru-RU"/>
        </w:rPr>
        <w:softHyphen/>
        <w:t>ка (шестигранного или другого профиля) на токарно-винторезных станках или автоматах.</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Болты и винты находят широкое применение во всех отраслях маши</w:t>
      </w:r>
      <w:r w:rsidRPr="00BF733F">
        <w:rPr>
          <w:rFonts w:ascii="Arial" w:eastAsia="Times New Roman" w:hAnsi="Arial" w:cs="Arial"/>
          <w:color w:val="333333"/>
          <w:sz w:val="27"/>
          <w:szCs w:val="27"/>
          <w:lang w:eastAsia="ru-RU"/>
        </w:rPr>
        <w:softHyphen/>
        <w:t>ностроения для получения разъемных соединений. Они стандартизованы.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13" w:name="_Конструктивные_формы_болтов"/>
      <w:bookmarkEnd w:id="13"/>
      <w:r w:rsidRPr="00BF733F">
        <w:rPr>
          <w:rFonts w:ascii="Arial" w:eastAsia="Times New Roman" w:hAnsi="Arial" w:cs="Arial"/>
          <w:color w:val="333333"/>
          <w:sz w:val="27"/>
          <w:szCs w:val="27"/>
          <w:lang w:eastAsia="ru-RU"/>
        </w:rPr>
        <w:t>Конструктивные формы болтов и винтов</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 форме головки болты и винты бывают с шестигранной головкой (рис. 15, а), квадратной (рис. 15, б), цилиндрической (рис. 15, в), полукруглой (рис. 15, г), по</w:t>
      </w:r>
      <w:r w:rsidRPr="00BF733F">
        <w:rPr>
          <w:rFonts w:ascii="Arial" w:eastAsia="Times New Roman" w:hAnsi="Arial" w:cs="Arial"/>
          <w:color w:val="333333"/>
          <w:sz w:val="27"/>
          <w:szCs w:val="27"/>
          <w:lang w:eastAsia="ru-RU"/>
        </w:rPr>
        <w:softHyphen/>
        <w:t>тайной (рис. 15, </w:t>
      </w:r>
      <w:proofErr w:type="spellStart"/>
      <w:r w:rsidRPr="00BF733F">
        <w:rPr>
          <w:rFonts w:ascii="Arial" w:eastAsia="Times New Roman" w:hAnsi="Arial" w:cs="Arial"/>
          <w:color w:val="333333"/>
          <w:sz w:val="27"/>
          <w:szCs w:val="27"/>
          <w:lang w:eastAsia="ru-RU"/>
        </w:rPr>
        <w:t>д</w:t>
      </w:r>
      <w:proofErr w:type="spellEnd"/>
      <w:r w:rsidRPr="00BF733F">
        <w:rPr>
          <w:rFonts w:ascii="Arial" w:eastAsia="Times New Roman" w:hAnsi="Arial" w:cs="Arial"/>
          <w:color w:val="333333"/>
          <w:sz w:val="27"/>
          <w:szCs w:val="27"/>
          <w:lang w:eastAsia="ru-RU"/>
        </w:rPr>
        <w:t>) с углублением под шестигранный ключ (рис. 15, е) или специальную отвертку (рис. 15, ж). Имеются и другие конструкции головок.</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Болты, как правило, имеют головку, захватываемую снаружи инстру</w:t>
      </w:r>
      <w:r w:rsidRPr="00BF733F">
        <w:rPr>
          <w:rFonts w:ascii="Arial" w:eastAsia="Times New Roman" w:hAnsi="Arial" w:cs="Arial"/>
          <w:color w:val="333333"/>
          <w:sz w:val="27"/>
          <w:szCs w:val="27"/>
          <w:lang w:eastAsia="ru-RU"/>
        </w:rPr>
        <w:softHyphen/>
        <w:t>ментом — гаечным ключом, рис. 15, а, б, винты — специальным торцо</w:t>
      </w:r>
      <w:r w:rsidRPr="00BF733F">
        <w:rPr>
          <w:rFonts w:ascii="Arial" w:eastAsia="Times New Roman" w:hAnsi="Arial" w:cs="Arial"/>
          <w:color w:val="333333"/>
          <w:sz w:val="27"/>
          <w:szCs w:val="27"/>
          <w:lang w:eastAsia="ru-RU"/>
        </w:rPr>
        <w:softHyphen/>
        <w:t>вым ключом (рис. 15, в—ж) и с головками, препятствующими </w:t>
      </w:r>
      <w:proofErr w:type="spellStart"/>
      <w:r w:rsidRPr="00BF733F">
        <w:rPr>
          <w:rFonts w:ascii="Arial" w:eastAsia="Times New Roman" w:hAnsi="Arial" w:cs="Arial"/>
          <w:color w:val="333333"/>
          <w:sz w:val="27"/>
          <w:szCs w:val="27"/>
          <w:lang w:eastAsia="ru-RU"/>
        </w:rPr>
        <w:t>провороту</w:t>
      </w:r>
      <w:proofErr w:type="spellEnd"/>
      <w:r w:rsidRPr="00BF733F">
        <w:rPr>
          <w:rFonts w:ascii="Arial" w:eastAsia="Times New Roman" w:hAnsi="Arial" w:cs="Arial"/>
          <w:color w:val="333333"/>
          <w:sz w:val="27"/>
          <w:szCs w:val="27"/>
          <w:lang w:eastAsia="ru-RU"/>
        </w:rPr>
        <w:t> винта.</w:t>
      </w:r>
      <w:proofErr w:type="gramEnd"/>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Головки винтов с наружным захватом. Обеспечивают наиболь</w:t>
      </w:r>
      <w:r w:rsidRPr="00BF733F">
        <w:rPr>
          <w:rFonts w:ascii="Arial" w:eastAsia="Times New Roman" w:hAnsi="Arial" w:cs="Arial"/>
          <w:color w:val="333333"/>
          <w:sz w:val="27"/>
          <w:szCs w:val="27"/>
          <w:lang w:eastAsia="ru-RU"/>
        </w:rPr>
        <w:softHyphen/>
        <w:t>шую силу затяжки, но при этом требуется больше места для захва</w:t>
      </w:r>
      <w:r w:rsidRPr="00BF733F">
        <w:rPr>
          <w:rFonts w:ascii="Arial" w:eastAsia="Times New Roman" w:hAnsi="Arial" w:cs="Arial"/>
          <w:color w:val="333333"/>
          <w:sz w:val="27"/>
          <w:szCs w:val="27"/>
          <w:lang w:eastAsia="ru-RU"/>
        </w:rPr>
        <w:softHyphen/>
        <w:t>та ключом. Широкое распространение получила шестигранная головка (рис. 15, </w:t>
      </w:r>
      <w:proofErr w:type="spellStart"/>
      <w:r w:rsidRPr="00BF733F">
        <w:rPr>
          <w:rFonts w:ascii="Arial" w:eastAsia="Times New Roman" w:hAnsi="Arial" w:cs="Arial"/>
          <w:color w:val="333333"/>
          <w:sz w:val="27"/>
          <w:szCs w:val="27"/>
          <w:lang w:eastAsia="ru-RU"/>
        </w:rPr>
        <w:t>а</w:t>
      </w:r>
      <w:proofErr w:type="gramStart"/>
      <w:r w:rsidRPr="00BF733F">
        <w:rPr>
          <w:rFonts w:ascii="Arial" w:eastAsia="Times New Roman" w:hAnsi="Arial" w:cs="Arial"/>
          <w:color w:val="333333"/>
          <w:sz w:val="27"/>
          <w:szCs w:val="27"/>
          <w:lang w:eastAsia="ru-RU"/>
        </w:rPr>
        <w:t>,б</w:t>
      </w:r>
      <w:proofErr w:type="spellEnd"/>
      <w:proofErr w:type="gramEnd"/>
      <w:r w:rsidRPr="00BF733F">
        <w:rPr>
          <w:rFonts w:ascii="Arial" w:eastAsia="Times New Roman" w:hAnsi="Arial" w:cs="Arial"/>
          <w:color w:val="333333"/>
          <w:sz w:val="27"/>
          <w:szCs w:val="27"/>
          <w:lang w:eastAsia="ru-RU"/>
        </w:rPr>
        <w:t>), для которой требуется поворот гаечного клю</w:t>
      </w:r>
      <w:r w:rsidRPr="00BF733F">
        <w:rPr>
          <w:rFonts w:ascii="Arial" w:eastAsia="Times New Roman" w:hAnsi="Arial" w:cs="Arial"/>
          <w:color w:val="333333"/>
          <w:sz w:val="27"/>
          <w:szCs w:val="27"/>
          <w:lang w:eastAsia="ru-RU"/>
        </w:rPr>
        <w:softHyphen/>
        <w:t>ча на 1/6 оборота до перехвата за следующие грани (при условии, что ключ не переворачивается). Для уменьшенной шестигранной головки нужно меньше места для раз</w:t>
      </w:r>
      <w:r w:rsidRPr="00BF733F">
        <w:rPr>
          <w:rFonts w:ascii="Arial" w:eastAsia="Times New Roman" w:hAnsi="Arial" w:cs="Arial"/>
          <w:color w:val="333333"/>
          <w:sz w:val="27"/>
          <w:szCs w:val="27"/>
          <w:lang w:eastAsia="ru-RU"/>
        </w:rPr>
        <w:softHyphen/>
        <w:t>мещения. Это позволяет снизить массу конструкции. В условиях частого завинчивания и отвинчивают и при наличии свободного пространства для поворота ключа применяют квадратные головки, которые при тех же габаритах имеют более широкие грани.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Головки с торцовым захватом. Можно размещать в углублениях, что улучшает внешний вид, уменьшает габариты и создает удобства обслуживания машины. В зависимости от формы применяе</w:t>
      </w:r>
      <w:r w:rsidRPr="00BF733F">
        <w:rPr>
          <w:rFonts w:ascii="Arial" w:eastAsia="Times New Roman" w:hAnsi="Arial" w:cs="Arial"/>
          <w:color w:val="333333"/>
          <w:sz w:val="27"/>
          <w:szCs w:val="27"/>
          <w:lang w:eastAsia="ru-RU"/>
        </w:rPr>
        <w:softHyphen/>
        <w:t>мого инструмента такие головки выполняют: о внутренним шести</w:t>
      </w:r>
      <w:r w:rsidRPr="00BF733F">
        <w:rPr>
          <w:rFonts w:ascii="Arial" w:eastAsia="Times New Roman" w:hAnsi="Arial" w:cs="Arial"/>
          <w:color w:val="333333"/>
          <w:sz w:val="27"/>
          <w:szCs w:val="27"/>
          <w:lang w:eastAsia="ru-RU"/>
        </w:rPr>
        <w:softHyphen/>
        <w:t>гранником (см. рис. 15,е)</w:t>
      </w:r>
      <w:proofErr w:type="gramStart"/>
      <w:r w:rsidRPr="00BF733F">
        <w:rPr>
          <w:rFonts w:ascii="Arial" w:eastAsia="Times New Roman" w:hAnsi="Arial" w:cs="Arial"/>
          <w:color w:val="333333"/>
          <w:sz w:val="27"/>
          <w:szCs w:val="27"/>
          <w:lang w:eastAsia="ru-RU"/>
        </w:rPr>
        <w:t>.</w:t>
      </w:r>
      <w:proofErr w:type="gramEnd"/>
      <w:r w:rsidRPr="00BF733F">
        <w:rPr>
          <w:rFonts w:ascii="Arial" w:eastAsia="Times New Roman" w:hAnsi="Arial" w:cs="Arial"/>
          <w:color w:val="333333"/>
          <w:sz w:val="27"/>
          <w:szCs w:val="27"/>
          <w:lang w:eastAsia="ru-RU"/>
        </w:rPr>
        <w:t> </w:t>
      </w:r>
      <w:proofErr w:type="gramStart"/>
      <w:r w:rsidRPr="00BF733F">
        <w:rPr>
          <w:rFonts w:ascii="Arial" w:eastAsia="Times New Roman" w:hAnsi="Arial" w:cs="Arial"/>
          <w:color w:val="333333"/>
          <w:sz w:val="27"/>
          <w:szCs w:val="27"/>
          <w:lang w:eastAsia="ru-RU"/>
        </w:rPr>
        <w:t>ш</w:t>
      </w:r>
      <w:proofErr w:type="gramEnd"/>
      <w:r w:rsidRPr="00BF733F">
        <w:rPr>
          <w:rFonts w:ascii="Arial" w:eastAsia="Times New Roman" w:hAnsi="Arial" w:cs="Arial"/>
          <w:color w:val="333333"/>
          <w:sz w:val="27"/>
          <w:szCs w:val="27"/>
          <w:lang w:eastAsia="ru-RU"/>
        </w:rPr>
        <w:t xml:space="preserve">лицем под обычную отвертку (см. рис.15,в) или с крестовым шлицем под специальную отвертку (см. рис.15, ж). Винты с внутренним шестигранником обслуживаются простым ключом в виде изогнутого под прямым углом прутка шестигранного профиля. Широкое применение винтов с внутренним шестигранником объясняется тем, что </w:t>
      </w:r>
      <w:r w:rsidRPr="00BF733F">
        <w:rPr>
          <w:rFonts w:ascii="Arial" w:eastAsia="Times New Roman" w:hAnsi="Arial" w:cs="Arial"/>
          <w:color w:val="333333"/>
          <w:sz w:val="27"/>
          <w:szCs w:val="27"/>
          <w:lang w:eastAsia="ru-RU"/>
        </w:rPr>
        <w:lastRenderedPageBreak/>
        <w:t>проч</w:t>
      </w:r>
      <w:r w:rsidRPr="00BF733F">
        <w:rPr>
          <w:rFonts w:ascii="Arial" w:eastAsia="Times New Roman" w:hAnsi="Arial" w:cs="Arial"/>
          <w:color w:val="333333"/>
          <w:sz w:val="27"/>
          <w:szCs w:val="27"/>
          <w:lang w:eastAsia="ru-RU"/>
        </w:rPr>
        <w:softHyphen/>
        <w:t>ность граней шестигранного отверстия меньше прочности стержня винта, и его невозможно оборвать при затяжке, а процесс затяж</w:t>
      </w:r>
      <w:r w:rsidRPr="00BF733F">
        <w:rPr>
          <w:rFonts w:ascii="Arial" w:eastAsia="Times New Roman" w:hAnsi="Arial" w:cs="Arial"/>
          <w:color w:val="333333"/>
          <w:sz w:val="27"/>
          <w:szCs w:val="27"/>
          <w:lang w:eastAsia="ru-RU"/>
        </w:rPr>
        <w:softHyphen/>
        <w:t>ки легко поддается автоматизации. Головки винтов для завинчи</w:t>
      </w:r>
      <w:r w:rsidRPr="00BF733F">
        <w:rPr>
          <w:rFonts w:ascii="Arial" w:eastAsia="Times New Roman" w:hAnsi="Arial" w:cs="Arial"/>
          <w:color w:val="333333"/>
          <w:sz w:val="27"/>
          <w:szCs w:val="27"/>
          <w:lang w:eastAsia="ru-RU"/>
        </w:rPr>
        <w:softHyphen/>
        <w:t>вания отверткой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 15,е) могут быть цилиндрическими, полукруглыми, потайными или полупотайными. Головки с крестовым шлицем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рис.15,ж) более совершенны, так как такой шлиц луч</w:t>
      </w:r>
      <w:r w:rsidRPr="00BF733F">
        <w:rPr>
          <w:rFonts w:ascii="Arial" w:eastAsia="Times New Roman" w:hAnsi="Arial" w:cs="Arial"/>
          <w:color w:val="333333"/>
          <w:sz w:val="27"/>
          <w:szCs w:val="27"/>
          <w:lang w:eastAsia="ru-RU"/>
        </w:rPr>
        <w:softHyphen/>
        <w:t>ше сопротивляется </w:t>
      </w:r>
      <w:proofErr w:type="spellStart"/>
      <w:r w:rsidRPr="00BF733F">
        <w:rPr>
          <w:rFonts w:ascii="Arial" w:eastAsia="Times New Roman" w:hAnsi="Arial" w:cs="Arial"/>
          <w:color w:val="333333"/>
          <w:sz w:val="27"/>
          <w:szCs w:val="27"/>
          <w:lang w:eastAsia="ru-RU"/>
        </w:rPr>
        <w:t>обмятию</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Головки, препятствующие </w:t>
      </w:r>
      <w:proofErr w:type="spellStart"/>
      <w:r w:rsidRPr="00BF733F">
        <w:rPr>
          <w:rFonts w:ascii="Arial" w:eastAsia="Times New Roman" w:hAnsi="Arial" w:cs="Arial"/>
          <w:color w:val="333333"/>
          <w:sz w:val="27"/>
          <w:szCs w:val="27"/>
          <w:lang w:eastAsia="ru-RU"/>
        </w:rPr>
        <w:t>провороту</w:t>
      </w:r>
      <w:proofErr w:type="spellEnd"/>
      <w:r w:rsidRPr="00BF733F">
        <w:rPr>
          <w:rFonts w:ascii="Arial" w:eastAsia="Times New Roman" w:hAnsi="Arial" w:cs="Arial"/>
          <w:color w:val="333333"/>
          <w:sz w:val="27"/>
          <w:szCs w:val="27"/>
          <w:lang w:eastAsia="ru-RU"/>
        </w:rPr>
        <w:t>. Подразделяют на голов</w:t>
      </w:r>
      <w:r w:rsidRPr="00BF733F">
        <w:rPr>
          <w:rFonts w:ascii="Arial" w:eastAsia="Times New Roman" w:hAnsi="Arial" w:cs="Arial"/>
          <w:color w:val="333333"/>
          <w:sz w:val="27"/>
          <w:szCs w:val="27"/>
          <w:lang w:eastAsia="ru-RU"/>
        </w:rPr>
        <w:softHyphen/>
        <w:t>ки специальной формы, закладываемые в гнезда, или головки с двумя параллельными рабочими гранями, закладываемые в пазы, и круглые головки с усиком, вызывающие </w:t>
      </w:r>
      <w:proofErr w:type="spellStart"/>
      <w:r w:rsidRPr="00BF733F">
        <w:rPr>
          <w:rFonts w:ascii="Arial" w:eastAsia="Times New Roman" w:hAnsi="Arial" w:cs="Arial"/>
          <w:color w:val="333333"/>
          <w:sz w:val="27"/>
          <w:szCs w:val="27"/>
          <w:lang w:eastAsia="ru-RU"/>
        </w:rPr>
        <w:t>обмятие</w:t>
      </w:r>
      <w:proofErr w:type="spellEnd"/>
      <w:r w:rsidRPr="00BF733F">
        <w:rPr>
          <w:rFonts w:ascii="Arial" w:eastAsia="Times New Roman" w:hAnsi="Arial" w:cs="Arial"/>
          <w:color w:val="333333"/>
          <w:sz w:val="27"/>
          <w:szCs w:val="27"/>
          <w:lang w:eastAsia="ru-RU"/>
        </w:rPr>
        <w:t> детали.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819400" cy="952500"/>
            <wp:effectExtent l="19050" t="0" r="0" b="0"/>
            <wp:docPr id="92" name="Рисунок 92" descr="http://www.detalmach.ru/lect2.files/image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detalmach.ru/lect2.files/image509.jpg"/>
                    <pic:cNvPicPr>
                      <a:picLocks noChangeAspect="1" noChangeArrowheads="1"/>
                    </pic:cNvPicPr>
                  </pic:nvPicPr>
                  <pic:blipFill>
                    <a:blip r:embed="rId117" cstate="print"/>
                    <a:srcRect/>
                    <a:stretch>
                      <a:fillRect/>
                    </a:stretch>
                  </pic:blipFill>
                  <pic:spPr bwMode="auto">
                    <a:xfrm>
                      <a:off x="0" y="0"/>
                      <a:ext cx="2819400" cy="952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15. Виды болтов и винтов</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Концы болтов и винтов выполняют </w:t>
      </w:r>
      <w:proofErr w:type="gramStart"/>
      <w:r w:rsidRPr="00BF733F">
        <w:rPr>
          <w:rFonts w:ascii="Arial" w:eastAsia="Times New Roman" w:hAnsi="Arial" w:cs="Arial"/>
          <w:color w:val="333333"/>
          <w:sz w:val="27"/>
          <w:szCs w:val="27"/>
          <w:lang w:eastAsia="ru-RU"/>
        </w:rPr>
        <w:t>плоскими</w:t>
      </w:r>
      <w:proofErr w:type="gramEnd"/>
      <w:r w:rsidRPr="00BF733F">
        <w:rPr>
          <w:rFonts w:ascii="Arial" w:eastAsia="Times New Roman" w:hAnsi="Arial" w:cs="Arial"/>
          <w:color w:val="333333"/>
          <w:sz w:val="27"/>
          <w:szCs w:val="27"/>
          <w:lang w:eastAsia="ru-RU"/>
        </w:rPr>
        <w:t> (рис. 16, а), с кониче</w:t>
      </w:r>
      <w:r w:rsidRPr="00BF733F">
        <w:rPr>
          <w:rFonts w:ascii="Arial" w:eastAsia="Times New Roman" w:hAnsi="Arial" w:cs="Arial"/>
          <w:color w:val="333333"/>
          <w:sz w:val="27"/>
          <w:szCs w:val="27"/>
          <w:lang w:eastAsia="ru-RU"/>
        </w:rPr>
        <w:softHyphen/>
        <w:t>ской фаской (рис. 16, б) или сферическими (рис. 16, в).</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12900" cy="787400"/>
            <wp:effectExtent l="19050" t="0" r="6350" b="0"/>
            <wp:docPr id="93" name="Рисунок 93" descr="http://www.detalmach.ru/lect2.files/image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detalmach.ru/lect2.files/image510.jpg"/>
                    <pic:cNvPicPr>
                      <a:picLocks noChangeAspect="1" noChangeArrowheads="1"/>
                    </pic:cNvPicPr>
                  </pic:nvPicPr>
                  <pic:blipFill>
                    <a:blip r:embed="rId118" cstate="print"/>
                    <a:srcRect/>
                    <a:stretch>
                      <a:fillRect/>
                    </a:stretch>
                  </pic:blipFill>
                  <pic:spPr bwMode="auto">
                    <a:xfrm>
                      <a:off x="0" y="0"/>
                      <a:ext cx="1612900" cy="7874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16. Конструктивные эле</w:t>
      </w:r>
      <w:r w:rsidRPr="00BF733F">
        <w:rPr>
          <w:rFonts w:ascii="Arial" w:eastAsia="Times New Roman" w:hAnsi="Arial" w:cs="Arial"/>
          <w:color w:val="333333"/>
          <w:sz w:val="27"/>
          <w:szCs w:val="27"/>
          <w:lang w:eastAsia="ru-RU"/>
        </w:rPr>
        <w:softHyphen/>
        <w:t>менты болтов, винтов и шпилек</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В зависимости от формы стержня болты и винты бывают с нормальным стержнем (рис. 17,а); с подголовком (рис.17,б); с точно обработанным утолщенным стержнем для постановки без зазора в отверстие из-под развертки (рис.17, в); со стержнем уменьшенного диаметра </w:t>
      </w:r>
      <w:proofErr w:type="spellStart"/>
      <w:r w:rsidRPr="00BF733F">
        <w:rPr>
          <w:rFonts w:ascii="Arial" w:eastAsia="Times New Roman" w:hAnsi="Arial" w:cs="Arial"/>
          <w:color w:val="333333"/>
          <w:sz w:val="27"/>
          <w:szCs w:val="27"/>
          <w:lang w:eastAsia="ru-RU"/>
        </w:rPr>
        <w:t>ненарезанной</w:t>
      </w:r>
      <w:proofErr w:type="spellEnd"/>
      <w:r w:rsidRPr="00BF733F">
        <w:rPr>
          <w:rFonts w:ascii="Arial" w:eastAsia="Times New Roman" w:hAnsi="Arial" w:cs="Arial"/>
          <w:color w:val="333333"/>
          <w:sz w:val="27"/>
          <w:szCs w:val="27"/>
          <w:lang w:eastAsia="ru-RU"/>
        </w:rPr>
        <w:t> части для повышения упругой податливости и выносливости при динамических нагрузках (рис.17, г).</w:t>
      </w:r>
      <w:proofErr w:type="gramEnd"/>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90700" cy="1130300"/>
            <wp:effectExtent l="19050" t="0" r="0" b="0"/>
            <wp:docPr id="94" name="Рисунок 94" descr="http://www.detalmach.ru/lect2.files/image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detalmach.ru/lect2.files/image513.jpg"/>
                    <pic:cNvPicPr>
                      <a:picLocks noChangeAspect="1" noChangeArrowheads="1"/>
                    </pic:cNvPicPr>
                  </pic:nvPicPr>
                  <pic:blipFill>
                    <a:blip r:embed="rId119" cstate="print"/>
                    <a:srcRect/>
                    <a:stretch>
                      <a:fillRect/>
                    </a:stretch>
                  </pic:blipFill>
                  <pic:spPr bwMode="auto">
                    <a:xfrm>
                      <a:off x="0" y="0"/>
                      <a:ext cx="1790700" cy="11303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17. Формы стержня болтов и винтов</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зависимости от точности изготовления болты и винты выполняют нормальной, повышенной и грубой точности.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зависимости от назначения болты и винты бывают общего назначения, установочные и специальные.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Винты, показанные на рис. 18, называются установочными. Их приме</w:t>
      </w:r>
      <w:r w:rsidRPr="00BF733F">
        <w:rPr>
          <w:rFonts w:ascii="Arial" w:eastAsia="Times New Roman" w:hAnsi="Arial" w:cs="Arial"/>
          <w:color w:val="333333"/>
          <w:sz w:val="27"/>
          <w:szCs w:val="27"/>
          <w:lang w:eastAsia="ru-RU"/>
        </w:rPr>
        <w:softHyphen/>
        <w:t xml:space="preserve">няют для фиксации положения деталей и предотвращения их сдвига, например, при соединении двух валов с помощью втулки и </w:t>
      </w:r>
      <w:r w:rsidRPr="00BF733F">
        <w:rPr>
          <w:rFonts w:ascii="Arial" w:eastAsia="Times New Roman" w:hAnsi="Arial" w:cs="Arial"/>
          <w:color w:val="333333"/>
          <w:sz w:val="27"/>
          <w:szCs w:val="27"/>
          <w:lang w:eastAsia="ru-RU"/>
        </w:rPr>
        <w:lastRenderedPageBreak/>
        <w:t>шпонок, осевая фиксация втулки относительно вала осуществляется с помощью установочных винтов. Винты с плоским торцом (рис. 18, а) можно применять при малой толщине дета</w:t>
      </w:r>
      <w:r w:rsidRPr="00BF733F">
        <w:rPr>
          <w:rFonts w:ascii="Arial" w:eastAsia="Times New Roman" w:hAnsi="Arial" w:cs="Arial"/>
          <w:color w:val="333333"/>
          <w:sz w:val="27"/>
          <w:szCs w:val="27"/>
          <w:lang w:eastAsia="ru-RU"/>
        </w:rPr>
        <w:softHyphen/>
        <w:t>лей; с коническим (рис. 18, б) и </w:t>
      </w:r>
      <w:proofErr w:type="gramStart"/>
      <w:r w:rsidRPr="00BF733F">
        <w:rPr>
          <w:rFonts w:ascii="Arial" w:eastAsia="Times New Roman" w:hAnsi="Arial" w:cs="Arial"/>
          <w:color w:val="333333"/>
          <w:sz w:val="27"/>
          <w:szCs w:val="27"/>
          <w:lang w:eastAsia="ru-RU"/>
        </w:rPr>
        <w:t>ступенчатыми</w:t>
      </w:r>
      <w:proofErr w:type="gramEnd"/>
      <w:r w:rsidRPr="00BF733F">
        <w:rPr>
          <w:rFonts w:ascii="Arial" w:eastAsia="Times New Roman" w:hAnsi="Arial" w:cs="Arial"/>
          <w:color w:val="333333"/>
          <w:sz w:val="27"/>
          <w:szCs w:val="27"/>
          <w:lang w:eastAsia="ru-RU"/>
        </w:rPr>
        <w:t> (рис. 18, в, г) — для деталей, имеющих предварительное засверливание. Установочные винты изготавливаются небольшой длины с резьбой по всей длине. Винты с засверленным концом (рис. 18, </w:t>
      </w:r>
      <w:proofErr w:type="spellStart"/>
      <w:r w:rsidRPr="00BF733F">
        <w:rPr>
          <w:rFonts w:ascii="Arial" w:eastAsia="Times New Roman" w:hAnsi="Arial" w:cs="Arial"/>
          <w:color w:val="333333"/>
          <w:sz w:val="27"/>
          <w:szCs w:val="27"/>
          <w:lang w:eastAsia="ru-RU"/>
        </w:rPr>
        <w:t>д</w:t>
      </w:r>
      <w:proofErr w:type="spellEnd"/>
      <w:r w:rsidRPr="00BF733F">
        <w:rPr>
          <w:rFonts w:ascii="Arial" w:eastAsia="Times New Roman" w:hAnsi="Arial" w:cs="Arial"/>
          <w:color w:val="333333"/>
          <w:sz w:val="27"/>
          <w:szCs w:val="27"/>
          <w:lang w:eastAsia="ru-RU"/>
        </w:rPr>
        <w:t>) используют совместно с шариком).</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08150" cy="1187450"/>
            <wp:effectExtent l="19050" t="0" r="6350" b="0"/>
            <wp:docPr id="95" name="Рисунок 95" descr="http://www.detalmach.ru/lect2.files/image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detalmach.ru/lect2.files/image514.jpg"/>
                    <pic:cNvPicPr>
                      <a:picLocks noChangeAspect="1" noChangeArrowheads="1"/>
                    </pic:cNvPicPr>
                  </pic:nvPicPr>
                  <pic:blipFill>
                    <a:blip r:embed="rId120" cstate="print"/>
                    <a:srcRect/>
                    <a:stretch>
                      <a:fillRect/>
                    </a:stretch>
                  </pic:blipFill>
                  <pic:spPr bwMode="auto">
                    <a:xfrm>
                      <a:off x="0" y="0"/>
                      <a:ext cx="1708150" cy="11874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18. Установочные винты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К специальным болтам относят фундаментные болты (рис.19,а) для соединения машин с фундаментом; болты конусные для отверстий из – под развертки (рис. 19, б), грузовые винты (рым-болты, рис. 19, в), распорные болты для сохранения постоянного расстояния между соединяемыми деталями; анкерные болты для укрепления станин машин, работающих с динамическими (ударными) нагрузками, к фундаменту;</w:t>
      </w:r>
      <w:proofErr w:type="gramEnd"/>
      <w:r w:rsidRPr="00BF733F">
        <w:rPr>
          <w:rFonts w:ascii="Arial" w:eastAsia="Times New Roman" w:hAnsi="Arial" w:cs="Arial"/>
          <w:color w:val="333333"/>
          <w:sz w:val="27"/>
          <w:szCs w:val="27"/>
          <w:lang w:eastAsia="ru-RU"/>
        </w:rPr>
        <w:t> откидные болты для закрепления и освобождения деталей в часто разбираемых соединениях; установочные винты для закрепления на валу установочных колец, небольших шкивов, указателей и т. д. с целью предотвратить их смещение вдоль оси вала при небольших осевых силах.</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247900" cy="1555750"/>
            <wp:effectExtent l="19050" t="0" r="0" b="0"/>
            <wp:docPr id="96" name="Рисунок 96" descr="http://www.detalmach.ru/lect2.files/image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detalmach.ru/lect2.files/image515.jpg"/>
                    <pic:cNvPicPr>
                      <a:picLocks noChangeAspect="1" noChangeArrowheads="1"/>
                    </pic:cNvPicPr>
                  </pic:nvPicPr>
                  <pic:blipFill>
                    <a:blip r:embed="rId121" cstate="print"/>
                    <a:srcRect/>
                    <a:stretch>
                      <a:fillRect/>
                    </a:stretch>
                  </pic:blipFill>
                  <pic:spPr bwMode="auto">
                    <a:xfrm>
                      <a:off x="0" y="0"/>
                      <a:ext cx="2247900" cy="155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Рис.19. Примеры специальных болтов</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14" w:name="_Шпильки"/>
      <w:bookmarkEnd w:id="14"/>
      <w:r w:rsidRPr="00BF733F">
        <w:rPr>
          <w:rFonts w:ascii="Arial" w:eastAsia="Times New Roman" w:hAnsi="Arial" w:cs="Arial"/>
          <w:color w:val="333333"/>
          <w:sz w:val="27"/>
          <w:szCs w:val="27"/>
          <w:lang w:eastAsia="ru-RU"/>
        </w:rPr>
        <w:t>Шпильки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рис. 14, в, </w:t>
      </w:r>
      <w:proofErr w:type="gramStart"/>
      <w:r w:rsidRPr="00BF733F">
        <w:rPr>
          <w:rFonts w:ascii="Arial" w:eastAsia="Times New Roman" w:hAnsi="Arial" w:cs="Arial"/>
          <w:color w:val="333333"/>
          <w:sz w:val="27"/>
          <w:szCs w:val="27"/>
          <w:lang w:eastAsia="ru-RU"/>
        </w:rPr>
        <w:t>г</w:t>
      </w:r>
      <w:proofErr w:type="gramEnd"/>
      <w:r w:rsidRPr="00BF733F">
        <w:rPr>
          <w:rFonts w:ascii="Arial" w:eastAsia="Times New Roman" w:hAnsi="Arial" w:cs="Arial"/>
          <w:color w:val="333333"/>
          <w:sz w:val="27"/>
          <w:szCs w:val="27"/>
          <w:lang w:eastAsia="ru-RU"/>
        </w:rPr>
        <w:t> пока</w:t>
      </w:r>
      <w:r w:rsidRPr="00BF733F">
        <w:rPr>
          <w:rFonts w:ascii="Arial" w:eastAsia="Times New Roman" w:hAnsi="Arial" w:cs="Arial"/>
          <w:color w:val="333333"/>
          <w:sz w:val="27"/>
          <w:szCs w:val="27"/>
          <w:lang w:eastAsia="ru-RU"/>
        </w:rPr>
        <w:softHyphen/>
        <w:t>зана шпилька. Шпильки применяют, когда по конструктивным особенностям соедине</w:t>
      </w:r>
      <w:r w:rsidRPr="00BF733F">
        <w:rPr>
          <w:rFonts w:ascii="Arial" w:eastAsia="Times New Roman" w:hAnsi="Arial" w:cs="Arial"/>
          <w:color w:val="333333"/>
          <w:sz w:val="27"/>
          <w:szCs w:val="27"/>
          <w:lang w:eastAsia="ru-RU"/>
        </w:rPr>
        <w:softHyphen/>
        <w:t>ний установить болт или винт нельзя и когда по условию эксплуатации требуется частая разборка и сборка соединения деталей, одна из которых имеет большую толщину. Применение винтов в этом случае привело бы к преждевременному износу резьбы детали при многократном отвинчивании и завинчивании. При динамических нагрузках прочность шпилек выше, чем прочность болтов. Шпильку ввинчивают в деталь при помощи гайки, навинченной поверх другой гайки или при помощи </w:t>
      </w:r>
      <w:proofErr w:type="gramStart"/>
      <w:r w:rsidRPr="00BF733F">
        <w:rPr>
          <w:rFonts w:ascii="Arial" w:eastAsia="Times New Roman" w:hAnsi="Arial" w:cs="Arial"/>
          <w:color w:val="333333"/>
          <w:sz w:val="27"/>
          <w:szCs w:val="27"/>
          <w:lang w:eastAsia="ru-RU"/>
        </w:rPr>
        <w:t>специального</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шпильковерта</w:t>
      </w:r>
      <w:proofErr w:type="spellEnd"/>
      <w:r w:rsidRPr="00BF733F">
        <w:rPr>
          <w:rFonts w:ascii="Arial" w:eastAsia="Times New Roman" w:hAnsi="Arial" w:cs="Arial"/>
          <w:color w:val="333333"/>
          <w:sz w:val="27"/>
          <w:szCs w:val="27"/>
          <w:lang w:eastAsia="ru-RU"/>
        </w:rPr>
        <w:t>.</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Шпилька — резьбовое изделие цилинд</w:t>
      </w:r>
      <w:r w:rsidRPr="00BF733F">
        <w:rPr>
          <w:rFonts w:ascii="Arial" w:eastAsia="Times New Roman" w:hAnsi="Arial" w:cs="Arial"/>
          <w:color w:val="333333"/>
          <w:sz w:val="27"/>
          <w:szCs w:val="27"/>
          <w:lang w:eastAsia="ru-RU"/>
        </w:rPr>
        <w:softHyphen/>
        <w:t>рической формы, имеющее с обоих концов резьбы, один конец которой (головка) ввинчивается в деталь, для чего имеет с этой стороны тугую нарезку, а на другой навин</w:t>
      </w:r>
      <w:r w:rsidRPr="00BF733F">
        <w:rPr>
          <w:rFonts w:ascii="Arial" w:eastAsia="Times New Roman" w:hAnsi="Arial" w:cs="Arial"/>
          <w:color w:val="333333"/>
          <w:sz w:val="27"/>
          <w:szCs w:val="27"/>
          <w:lang w:eastAsia="ru-RU"/>
        </w:rPr>
        <w:softHyphen/>
        <w:t>чивается гайка. Резьбовое изделие, показан</w:t>
      </w:r>
      <w:r w:rsidRPr="00BF733F">
        <w:rPr>
          <w:rFonts w:ascii="Arial" w:eastAsia="Times New Roman" w:hAnsi="Arial" w:cs="Arial"/>
          <w:color w:val="333333"/>
          <w:sz w:val="27"/>
          <w:szCs w:val="27"/>
          <w:lang w:eastAsia="ru-RU"/>
        </w:rPr>
        <w:softHyphen/>
        <w:t>ное на рис. 14, г, можно назвать бол</w:t>
      </w:r>
      <w:r w:rsidRPr="00BF733F">
        <w:rPr>
          <w:rFonts w:ascii="Arial" w:eastAsia="Times New Roman" w:hAnsi="Arial" w:cs="Arial"/>
          <w:color w:val="333333"/>
          <w:sz w:val="27"/>
          <w:szCs w:val="27"/>
          <w:lang w:eastAsia="ru-RU"/>
        </w:rPr>
        <w:softHyphen/>
        <w:t>том-шпилькой.</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разборке свинчивается только гайка и тугая резьба в корпусе не повреждается. Шпильки рекомендуется применять при чугунных или алюминиевых корпусах.</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Шпильки делят на два типа по ГОСТ 11765-81: с проточ</w:t>
      </w:r>
      <w:r w:rsidRPr="00BF733F">
        <w:rPr>
          <w:rFonts w:ascii="Arial" w:eastAsia="Times New Roman" w:hAnsi="Arial" w:cs="Arial"/>
          <w:color w:val="333333"/>
          <w:sz w:val="27"/>
          <w:szCs w:val="27"/>
          <w:lang w:eastAsia="ru-RU"/>
        </w:rPr>
        <w:softHyphen/>
        <w:t>кой (рис. 20, а); без проточки, со сбегом резьбы на посадочном конце (рис. 20, б). Один конец шпильки ввинчива</w:t>
      </w:r>
      <w:r w:rsidRPr="00BF733F">
        <w:rPr>
          <w:rFonts w:ascii="Arial" w:eastAsia="Times New Roman" w:hAnsi="Arial" w:cs="Arial"/>
          <w:color w:val="333333"/>
          <w:sz w:val="27"/>
          <w:szCs w:val="27"/>
          <w:lang w:eastAsia="ru-RU"/>
        </w:rPr>
        <w:softHyphen/>
        <w:t>ется в тело детали до отказа с затяжкой на сбег резьбы (шпилька ввинчива</w:t>
      </w:r>
      <w:r w:rsidRPr="00BF733F">
        <w:rPr>
          <w:rFonts w:ascii="Arial" w:eastAsia="Times New Roman" w:hAnsi="Arial" w:cs="Arial"/>
          <w:color w:val="333333"/>
          <w:sz w:val="27"/>
          <w:szCs w:val="27"/>
          <w:lang w:eastAsia="ru-RU"/>
        </w:rPr>
        <w:softHyphen/>
        <w:t>ется, например, с помощью двух гаек, рис. 37, а). Диаметр резьбы на обоих концах шпильки, как правило, одинаков. Глубина ввинчи</w:t>
      </w:r>
      <w:r w:rsidRPr="00BF733F">
        <w:rPr>
          <w:rFonts w:ascii="Arial" w:eastAsia="Times New Roman" w:hAnsi="Arial" w:cs="Arial"/>
          <w:color w:val="333333"/>
          <w:sz w:val="27"/>
          <w:szCs w:val="27"/>
          <w:lang w:eastAsia="ru-RU"/>
        </w:rPr>
        <w:softHyphen/>
        <w:t>вания </w:t>
      </w:r>
      <w:proofErr w:type="spellStart"/>
      <w:proofErr w:type="gramStart"/>
      <w:r w:rsidRPr="00BF733F">
        <w:rPr>
          <w:rFonts w:ascii="Arial" w:eastAsia="Times New Roman" w:hAnsi="Arial" w:cs="Arial"/>
          <w:color w:val="333333"/>
          <w:sz w:val="27"/>
          <w:szCs w:val="27"/>
          <w:lang w:eastAsia="ru-RU"/>
        </w:rPr>
        <w:t>l</w:t>
      </w:r>
      <w:proofErr w:type="gramEnd"/>
      <w:r w:rsidRPr="00BF733F">
        <w:rPr>
          <w:rFonts w:ascii="Arial" w:eastAsia="Times New Roman" w:hAnsi="Arial" w:cs="Arial"/>
          <w:color w:val="333333"/>
          <w:sz w:val="27"/>
          <w:szCs w:val="27"/>
          <w:lang w:eastAsia="ru-RU"/>
        </w:rPr>
        <w:t>ш</w:t>
      </w:r>
      <w:proofErr w:type="spellEnd"/>
      <w:r w:rsidRPr="00BF733F">
        <w:rPr>
          <w:rFonts w:ascii="Arial" w:eastAsia="Times New Roman" w:hAnsi="Arial" w:cs="Arial"/>
          <w:color w:val="333333"/>
          <w:sz w:val="27"/>
          <w:szCs w:val="27"/>
          <w:lang w:eastAsia="ru-RU"/>
        </w:rPr>
        <w:t> зависит от материала детали, определяется по табл. 5.</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58950" cy="984250"/>
            <wp:effectExtent l="19050" t="0" r="0" b="0"/>
            <wp:docPr id="97" name="Рисунок 97" descr="http://www.detalmach.ru/lect2.files/image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detalmach.ru/lect2.files/image516.jpg"/>
                    <pic:cNvPicPr>
                      <a:picLocks noChangeAspect="1" noChangeArrowheads="1"/>
                    </pic:cNvPicPr>
                  </pic:nvPicPr>
                  <pic:blipFill>
                    <a:blip r:embed="rId122" cstate="print"/>
                    <a:srcRect/>
                    <a:stretch>
                      <a:fillRect/>
                    </a:stretch>
                  </pic:blipFill>
                  <pic:spPr bwMode="auto">
                    <a:xfrm>
                      <a:off x="0" y="0"/>
                      <a:ext cx="1758950" cy="9842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20. Конструкции  шпилек</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5. Минимальная относительная длина завинчивания </w:t>
      </w:r>
      <w:proofErr w:type="spellStart"/>
      <w:proofErr w:type="gramStart"/>
      <w:r w:rsidRPr="00BF733F">
        <w:rPr>
          <w:rFonts w:ascii="Arial" w:eastAsia="Times New Roman" w:hAnsi="Arial" w:cs="Arial"/>
          <w:color w:val="333333"/>
          <w:sz w:val="27"/>
          <w:szCs w:val="27"/>
          <w:lang w:eastAsia="ru-RU"/>
        </w:rPr>
        <w:t>l</w:t>
      </w:r>
      <w:proofErr w:type="gramEnd"/>
      <w:r w:rsidRPr="00BF733F">
        <w:rPr>
          <w:rFonts w:ascii="Arial" w:eastAsia="Times New Roman" w:hAnsi="Arial" w:cs="Arial"/>
          <w:color w:val="333333"/>
          <w:sz w:val="27"/>
          <w:szCs w:val="27"/>
          <w:lang w:eastAsia="ru-RU"/>
        </w:rPr>
        <w:t>ш</w:t>
      </w:r>
      <w:proofErr w:type="spellEnd"/>
      <w:r w:rsidRPr="00BF733F">
        <w:rPr>
          <w:rFonts w:ascii="Arial" w:eastAsia="Times New Roman" w:hAnsi="Arial" w:cs="Arial"/>
          <w:color w:val="333333"/>
          <w:sz w:val="27"/>
          <w:szCs w:val="27"/>
          <w:lang w:eastAsia="ru-RU"/>
        </w:rPr>
        <w:t> в корпус шпилек (винтов),</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изготовленных из различных материалов</w:t>
      </w:r>
      <w:proofErr w:type="gramEnd"/>
    </w:p>
    <w:tbl>
      <w:tblPr>
        <w:tblW w:w="0" w:type="auto"/>
        <w:jc w:val="center"/>
        <w:tblInd w:w="40" w:type="dxa"/>
        <w:tblCellMar>
          <w:left w:w="0" w:type="dxa"/>
          <w:right w:w="0" w:type="dxa"/>
        </w:tblCellMar>
        <w:tblLook w:val="04A0"/>
      </w:tblPr>
      <w:tblGrid>
        <w:gridCol w:w="1834"/>
        <w:gridCol w:w="1037"/>
        <w:gridCol w:w="1913"/>
        <w:gridCol w:w="1152"/>
        <w:gridCol w:w="998"/>
        <w:gridCol w:w="1204"/>
      </w:tblGrid>
      <w:tr w:rsidR="00067254" w:rsidRPr="00BF733F" w:rsidTr="00067254">
        <w:trPr>
          <w:trHeight w:val="55"/>
          <w:jc w:val="center"/>
        </w:trPr>
        <w:tc>
          <w:tcPr>
            <w:tcW w:w="183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σв стальной шпильки (винта), МПа</w:t>
            </w:r>
          </w:p>
        </w:tc>
        <w:tc>
          <w:tcPr>
            <w:tcW w:w="5548" w:type="dxa"/>
            <w:gridSpan w:val="5"/>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55" w:lineRule="atLeast"/>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lw</w:t>
            </w:r>
            <w:proofErr w:type="spellEnd"/>
            <w:r w:rsidRPr="00BF733F">
              <w:rPr>
                <w:rFonts w:ascii="Arial" w:eastAsia="Times New Roman" w:hAnsi="Arial" w:cs="Arial"/>
                <w:color w:val="333333"/>
                <w:sz w:val="27"/>
                <w:szCs w:val="27"/>
                <w:lang w:eastAsia="ru-RU"/>
              </w:rPr>
              <w:t>/</w:t>
            </w:r>
            <w:proofErr w:type="spellStart"/>
            <w:r w:rsidRPr="00BF733F">
              <w:rPr>
                <w:rFonts w:ascii="Arial" w:eastAsia="Times New Roman" w:hAnsi="Arial" w:cs="Arial"/>
                <w:color w:val="333333"/>
                <w:sz w:val="27"/>
                <w:szCs w:val="27"/>
                <w:lang w:eastAsia="ru-RU"/>
              </w:rPr>
              <w:t>d</w:t>
            </w:r>
            <w:proofErr w:type="spellEnd"/>
            <w:r w:rsidRPr="00BF733F">
              <w:rPr>
                <w:rFonts w:ascii="Arial" w:eastAsia="Times New Roman" w:hAnsi="Arial" w:cs="Arial"/>
                <w:color w:val="333333"/>
                <w:sz w:val="27"/>
                <w:szCs w:val="27"/>
                <w:lang w:eastAsia="ru-RU"/>
              </w:rPr>
              <w:t> при материале корпуса (σв, МПа)</w:t>
            </w:r>
          </w:p>
        </w:tc>
      </w:tr>
      <w:tr w:rsidR="00067254" w:rsidRPr="00BF733F" w:rsidTr="00067254">
        <w:trPr>
          <w:trHeight w:val="49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103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Сталь</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(300-400)</w:t>
            </w:r>
          </w:p>
        </w:tc>
        <w:tc>
          <w:tcPr>
            <w:tcW w:w="133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Дюралюминий (360-400)</w:t>
            </w:r>
          </w:p>
        </w:tc>
        <w:tc>
          <w:tcPr>
            <w:tcW w:w="1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Бронза</w:t>
            </w:r>
          </w:p>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(250-200)</w:t>
            </w:r>
          </w:p>
        </w:tc>
        <w:tc>
          <w:tcPr>
            <w:tcW w:w="99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Чугун (180-250)</w:t>
            </w:r>
          </w:p>
        </w:tc>
        <w:tc>
          <w:tcPr>
            <w:tcW w:w="10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Силумин (160-200)</w:t>
            </w:r>
          </w:p>
        </w:tc>
      </w:tr>
      <w:tr w:rsidR="00067254" w:rsidRPr="00BF733F" w:rsidTr="00067254">
        <w:trPr>
          <w:trHeight w:val="307"/>
          <w:jc w:val="center"/>
        </w:trPr>
        <w:tc>
          <w:tcPr>
            <w:tcW w:w="18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400-500</w:t>
            </w:r>
          </w:p>
        </w:tc>
        <w:tc>
          <w:tcPr>
            <w:tcW w:w="103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0,8-0,9</w:t>
            </w:r>
          </w:p>
        </w:tc>
        <w:tc>
          <w:tcPr>
            <w:tcW w:w="133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0,8-0,9</w:t>
            </w:r>
          </w:p>
        </w:tc>
        <w:tc>
          <w:tcPr>
            <w:tcW w:w="1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1,2-1,3</w:t>
            </w:r>
          </w:p>
        </w:tc>
        <w:tc>
          <w:tcPr>
            <w:tcW w:w="99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1,3-1,4</w:t>
            </w:r>
          </w:p>
        </w:tc>
        <w:tc>
          <w:tcPr>
            <w:tcW w:w="10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1,4-2,0</w:t>
            </w:r>
          </w:p>
        </w:tc>
      </w:tr>
      <w:tr w:rsidR="00067254" w:rsidRPr="00BF733F" w:rsidTr="00067254">
        <w:trPr>
          <w:trHeight w:val="179"/>
          <w:jc w:val="center"/>
        </w:trPr>
        <w:tc>
          <w:tcPr>
            <w:tcW w:w="18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7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900-1000</w:t>
            </w:r>
          </w:p>
        </w:tc>
        <w:tc>
          <w:tcPr>
            <w:tcW w:w="103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7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1,6-2,0</w:t>
            </w:r>
          </w:p>
        </w:tc>
        <w:tc>
          <w:tcPr>
            <w:tcW w:w="133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7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1,6-2,0</w:t>
            </w:r>
          </w:p>
        </w:tc>
        <w:tc>
          <w:tcPr>
            <w:tcW w:w="11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7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1,8-2,2</w:t>
            </w:r>
          </w:p>
        </w:tc>
        <w:tc>
          <w:tcPr>
            <w:tcW w:w="99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7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1,8-2,2</w:t>
            </w:r>
          </w:p>
        </w:tc>
        <w:tc>
          <w:tcPr>
            <w:tcW w:w="102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067254" w:rsidRPr="00BF733F" w:rsidRDefault="00067254" w:rsidP="00067254">
            <w:pPr>
              <w:shd w:val="clear" w:color="auto" w:fill="FFFFFF"/>
              <w:spacing w:after="0" w:line="17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2,0-2,5</w:t>
            </w:r>
          </w:p>
        </w:tc>
      </w:tr>
    </w:tbl>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15" w:name="_Гайки"/>
      <w:bookmarkEnd w:id="15"/>
      <w:r w:rsidRPr="00BF733F">
        <w:rPr>
          <w:rFonts w:ascii="Arial" w:eastAsia="Times New Roman" w:hAnsi="Arial" w:cs="Arial"/>
          <w:color w:val="333333"/>
          <w:sz w:val="27"/>
          <w:szCs w:val="27"/>
          <w:lang w:eastAsia="ru-RU"/>
        </w:rPr>
        <w:t>Гайки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Болты и шпильки снабжены гайками.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Гайки имеют различную форму. Наиболее распространены шестигран</w:t>
      </w:r>
      <w:r w:rsidRPr="00BF733F">
        <w:rPr>
          <w:rFonts w:ascii="Arial" w:eastAsia="Times New Roman" w:hAnsi="Arial" w:cs="Arial"/>
          <w:color w:val="333333"/>
          <w:sz w:val="27"/>
          <w:szCs w:val="27"/>
          <w:lang w:eastAsia="ru-RU"/>
        </w:rPr>
        <w:softHyphen/>
        <w:t>ные гайки. </w:t>
      </w:r>
      <w:proofErr w:type="gramStart"/>
      <w:r w:rsidRPr="00BF733F">
        <w:rPr>
          <w:rFonts w:ascii="Arial" w:eastAsia="Times New Roman" w:hAnsi="Arial" w:cs="Arial"/>
          <w:color w:val="333333"/>
          <w:sz w:val="27"/>
          <w:szCs w:val="27"/>
          <w:lang w:eastAsia="ru-RU"/>
        </w:rPr>
        <w:t>На рис. 21 показаны шестигранные гайки, применяемые в ма</w:t>
      </w:r>
      <w:r w:rsidRPr="00BF733F">
        <w:rPr>
          <w:rFonts w:ascii="Arial" w:eastAsia="Times New Roman" w:hAnsi="Arial" w:cs="Arial"/>
          <w:color w:val="333333"/>
          <w:sz w:val="27"/>
          <w:szCs w:val="27"/>
          <w:lang w:eastAsia="ru-RU"/>
        </w:rPr>
        <w:softHyphen/>
        <w:t>шиностроении: а — с одной фаской; б — с одной фаской и проточкой; в — прорезные; г — корончатые.</w:t>
      </w:r>
      <w:proofErr w:type="gramEnd"/>
      <w:r w:rsidRPr="00BF733F">
        <w:rPr>
          <w:rFonts w:ascii="Arial" w:eastAsia="Times New Roman" w:hAnsi="Arial" w:cs="Arial"/>
          <w:color w:val="333333"/>
          <w:sz w:val="27"/>
          <w:szCs w:val="27"/>
          <w:lang w:eastAsia="ru-RU"/>
        </w:rPr>
        <w:t> У корончатых гаек для установки стопорных шплинтов выполнены прорези. Имеются и другие конструктивные разно</w:t>
      </w:r>
      <w:r w:rsidRPr="00BF733F">
        <w:rPr>
          <w:rFonts w:ascii="Arial" w:eastAsia="Times New Roman" w:hAnsi="Arial" w:cs="Arial"/>
          <w:color w:val="333333"/>
          <w:sz w:val="27"/>
          <w:szCs w:val="27"/>
          <w:lang w:eastAsia="ru-RU"/>
        </w:rPr>
        <w:softHyphen/>
        <w:t>видности шестигранных гаек. В зависимости от высоты шестигранные гайки бывают нормальные, высокие и низкие. Высокие гайки применяют при частых разборках и сборках для уменьшения износа резьбы. Прорезные и корончатые гайки также выполняют </w:t>
      </w:r>
      <w:proofErr w:type="gramStart"/>
      <w:r w:rsidRPr="00BF733F">
        <w:rPr>
          <w:rFonts w:ascii="Arial" w:eastAsia="Times New Roman" w:hAnsi="Arial" w:cs="Arial"/>
          <w:color w:val="333333"/>
          <w:sz w:val="27"/>
          <w:szCs w:val="27"/>
          <w:lang w:eastAsia="ru-RU"/>
        </w:rPr>
        <w:t>высокими</w:t>
      </w:r>
      <w:proofErr w:type="gramEnd"/>
      <w:r w:rsidRPr="00BF733F">
        <w:rPr>
          <w:rFonts w:ascii="Arial" w:eastAsia="Times New Roman" w:hAnsi="Arial" w:cs="Arial"/>
          <w:color w:val="333333"/>
          <w:sz w:val="27"/>
          <w:szCs w:val="27"/>
          <w:lang w:eastAsia="ru-RU"/>
        </w:rPr>
        <w:t xml:space="preserve">. В зависимости от точности изготовления </w:t>
      </w:r>
      <w:r w:rsidRPr="00BF733F">
        <w:rPr>
          <w:rFonts w:ascii="Arial" w:eastAsia="Times New Roman" w:hAnsi="Arial" w:cs="Arial"/>
          <w:color w:val="333333"/>
          <w:sz w:val="27"/>
          <w:szCs w:val="27"/>
          <w:lang w:eastAsia="ru-RU"/>
        </w:rPr>
        <w:lastRenderedPageBreak/>
        <w:t>шестигранные гайки, аналогично болтам, бывают нормальной и повышенной точности. Для крепления подшипников качения, руле</w:t>
      </w:r>
      <w:r w:rsidRPr="00BF733F">
        <w:rPr>
          <w:rFonts w:ascii="Arial" w:eastAsia="Times New Roman" w:hAnsi="Arial" w:cs="Arial"/>
          <w:color w:val="333333"/>
          <w:sz w:val="27"/>
          <w:szCs w:val="27"/>
          <w:lang w:eastAsia="ru-RU"/>
        </w:rPr>
        <w:softHyphen/>
        <w:t>вого устройства в велосипедах, мотоциклах и других машинах применяют круглые гайки со шлицами (рис. 21, </w:t>
      </w:r>
      <w:proofErr w:type="spellStart"/>
      <w:r w:rsidRPr="00BF733F">
        <w:rPr>
          <w:rFonts w:ascii="Arial" w:eastAsia="Times New Roman" w:hAnsi="Arial" w:cs="Arial"/>
          <w:color w:val="333333"/>
          <w:sz w:val="27"/>
          <w:szCs w:val="27"/>
          <w:lang w:eastAsia="ru-RU"/>
        </w:rPr>
        <w:t>д</w:t>
      </w:r>
      <w:proofErr w:type="spellEnd"/>
      <w:r w:rsidRPr="00BF733F">
        <w:rPr>
          <w:rFonts w:ascii="Arial" w:eastAsia="Times New Roman" w:hAnsi="Arial" w:cs="Arial"/>
          <w:color w:val="333333"/>
          <w:sz w:val="27"/>
          <w:szCs w:val="27"/>
          <w:lang w:eastAsia="ru-RU"/>
        </w:rPr>
        <w:t>). При частом отвинчивании и за</w:t>
      </w:r>
      <w:r w:rsidRPr="00BF733F">
        <w:rPr>
          <w:rFonts w:ascii="Arial" w:eastAsia="Times New Roman" w:hAnsi="Arial" w:cs="Arial"/>
          <w:color w:val="333333"/>
          <w:sz w:val="27"/>
          <w:szCs w:val="27"/>
          <w:lang w:eastAsia="ru-RU"/>
        </w:rPr>
        <w:softHyphen/>
        <w:t>винчивании с небольшой силой затяжки применяют гайки-барашки (рис. 21, е, ж).</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844800" cy="1435100"/>
            <wp:effectExtent l="19050" t="0" r="0" b="0"/>
            <wp:docPr id="98" name="Рисунок 98" descr="http://www.detalmach.ru/lect2.files/image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detalmach.ru/lect2.files/image517.jpg"/>
                    <pic:cNvPicPr>
                      <a:picLocks noChangeAspect="1" noChangeArrowheads="1"/>
                    </pic:cNvPicPr>
                  </pic:nvPicPr>
                  <pic:blipFill>
                    <a:blip r:embed="rId123" cstate="print"/>
                    <a:srcRect/>
                    <a:stretch>
                      <a:fillRect/>
                    </a:stretch>
                  </pic:blipFill>
                  <pic:spPr bwMode="auto">
                    <a:xfrm>
                      <a:off x="0" y="0"/>
                      <a:ext cx="2844800" cy="14351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21. Конструктивные формы гаек</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844800" cy="1054100"/>
            <wp:effectExtent l="19050" t="0" r="0" b="0"/>
            <wp:docPr id="99" name="Рисунок 99" descr="http://www.detalmach.ru/lect2.files/image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detalmach.ru/lect2.files/image518.jpg"/>
                    <pic:cNvPicPr>
                      <a:picLocks noChangeAspect="1" noChangeArrowheads="1"/>
                    </pic:cNvPicPr>
                  </pic:nvPicPr>
                  <pic:blipFill>
                    <a:blip r:embed="rId124" cstate="print"/>
                    <a:srcRect/>
                    <a:stretch>
                      <a:fillRect/>
                    </a:stretch>
                  </pic:blipFill>
                  <pic:spPr bwMode="auto">
                    <a:xfrm>
                      <a:off x="0" y="0"/>
                      <a:ext cx="2844800" cy="10541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22. Гайки</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На рис. 22: в — шестигранная гайка с двумя фасками для больших осевых нагрузок; г — шестигранная гайка с одной фаской для незначительных осевых нагрузок; ж — шестигранная гайка с глухим резьбовым отверстием; </w:t>
      </w:r>
      <w:proofErr w:type="spellStart"/>
      <w:r w:rsidRPr="00BF733F">
        <w:rPr>
          <w:rFonts w:ascii="Arial" w:eastAsia="Times New Roman" w:hAnsi="Arial" w:cs="Arial"/>
          <w:color w:val="333333"/>
          <w:sz w:val="27"/>
          <w:szCs w:val="27"/>
          <w:lang w:eastAsia="ru-RU"/>
        </w:rPr>
        <w:t>з</w:t>
      </w:r>
      <w:proofErr w:type="spellEnd"/>
      <w:r w:rsidRPr="00BF733F">
        <w:rPr>
          <w:rFonts w:ascii="Arial" w:eastAsia="Times New Roman" w:hAnsi="Arial" w:cs="Arial"/>
          <w:color w:val="333333"/>
          <w:sz w:val="27"/>
          <w:szCs w:val="27"/>
          <w:lang w:eastAsia="ru-RU"/>
        </w:rPr>
        <w:t xml:space="preserve"> — шестигранная гайка с буртиком; и — круглая гайка с накаткой и углублением под ключ; к — круглая гайка с от</w:t>
      </w:r>
      <w:r w:rsidRPr="00BF733F">
        <w:rPr>
          <w:rFonts w:ascii="Arial" w:eastAsia="Times New Roman" w:hAnsi="Arial" w:cs="Arial"/>
          <w:color w:val="333333"/>
          <w:sz w:val="27"/>
          <w:szCs w:val="27"/>
          <w:lang w:eastAsia="ru-RU"/>
        </w:rPr>
        <w:softHyphen/>
        <w:t>верстиями на торце под ключ.</w:t>
      </w:r>
      <w:proofErr w:type="gramEnd"/>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16" w:name="_Резьбовое_соединение_нестандартными"/>
      <w:bookmarkStart w:id="17" w:name="_Винты_самонарезающие"/>
      <w:bookmarkEnd w:id="16"/>
      <w:bookmarkEnd w:id="17"/>
      <w:r w:rsidRPr="00BF733F">
        <w:rPr>
          <w:rFonts w:ascii="Arial" w:eastAsia="Times New Roman" w:hAnsi="Arial" w:cs="Arial"/>
          <w:color w:val="333333"/>
          <w:sz w:val="27"/>
          <w:szCs w:val="27"/>
          <w:lang w:eastAsia="ru-RU"/>
        </w:rPr>
        <w:t>Винты самонарезающие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Соединения, образуемые самонарезающими винтами, широко распространены в машиностроении и других отраслях и продолжают динамично развиваться. Их отличает высокая технологичность работ по выполнению соединений – не требуется нарезки резьбы в отверстии, можно обойтись без гайки, имеется возможность получать отверстие во время сборочной операции. Самонарезающие винты применяются с деталями из низкоуглеродистых сталей, сплавов на основе алюминия и меди, из пластмасс. В порядке информации: название «самонарезающий» не соответствует фактическому характеру образования резьбы таким винтом. Резьба винта не срезает материал, а вдавливается в него, то есть имеет место пластическая деформация.</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проектировании следует руководствоваться стандартами: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xml:space="preserve"> ИСО 1478-93 Резьба винтов самонарезающих,  ГОСТ Р ИСО 2702-93  Винты самонарезающие стальные термически обработанные. </w:t>
      </w:r>
      <w:r w:rsidRPr="00BF733F">
        <w:rPr>
          <w:rFonts w:ascii="Arial" w:eastAsia="Times New Roman" w:hAnsi="Arial" w:cs="Arial"/>
          <w:color w:val="333333"/>
          <w:sz w:val="27"/>
          <w:szCs w:val="27"/>
          <w:lang w:eastAsia="ru-RU"/>
        </w:rPr>
        <w:lastRenderedPageBreak/>
        <w:t>Общие технические условия,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xml:space="preserve"> ИСО 7049; 7050 и 7051-93 Винты </w:t>
      </w:r>
      <w:proofErr w:type="spellStart"/>
      <w:r w:rsidRPr="00BF733F">
        <w:rPr>
          <w:rFonts w:ascii="Arial" w:eastAsia="Times New Roman" w:hAnsi="Arial" w:cs="Arial"/>
          <w:color w:val="333333"/>
          <w:sz w:val="27"/>
          <w:szCs w:val="27"/>
          <w:lang w:eastAsia="ru-RU"/>
        </w:rPr>
        <w:t>само-нарезающие</w:t>
      </w:r>
      <w:proofErr w:type="spellEnd"/>
      <w:r w:rsidRPr="00BF733F">
        <w:rPr>
          <w:rFonts w:ascii="Arial" w:eastAsia="Times New Roman" w:hAnsi="Arial" w:cs="Arial"/>
          <w:color w:val="333333"/>
          <w:sz w:val="27"/>
          <w:szCs w:val="27"/>
          <w:lang w:eastAsia="ru-RU"/>
        </w:rPr>
        <w:t xml:space="preserve"> с цилиндрической головкой и сферой с крестообразным шлицем. Технические условия  (соответственно с потайной и полупотайной головками). Российских стандартов на винты с фасонной головкой и фланцем, а также винтов со звездообразным приводом пока нет, хотя это одни из наиболее прогрессивных конструкций.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Применение новых видов самонарезающих винтов в РФ осложнено из-за разных размеров резьбы. В табл. 6 приведены параметры резьбы – наружный диаметр ST  и шаг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(в мм) по трём, одновременно действующим в настоящее время стандартам. Соответственно различаются  стандарты на конструкции и размеры винтов.</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6</w:t>
      </w:r>
    </w:p>
    <w:tbl>
      <w:tblPr>
        <w:tblW w:w="0" w:type="auto"/>
        <w:jc w:val="center"/>
        <w:tblCellMar>
          <w:left w:w="0" w:type="dxa"/>
          <w:right w:w="0" w:type="dxa"/>
        </w:tblCellMar>
        <w:tblLook w:val="04A0"/>
      </w:tblPr>
      <w:tblGrid>
        <w:gridCol w:w="3657"/>
        <w:gridCol w:w="562"/>
        <w:gridCol w:w="892"/>
        <w:gridCol w:w="892"/>
        <w:gridCol w:w="892"/>
        <w:gridCol w:w="892"/>
        <w:gridCol w:w="892"/>
        <w:gridCol w:w="892"/>
      </w:tblGrid>
      <w:tr w:rsidR="00067254" w:rsidRPr="00BF733F" w:rsidTr="00067254">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10618-80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ind w:firstLine="1"/>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Нормы  </w:t>
            </w:r>
            <w:proofErr w:type="spellStart"/>
            <w:proofErr w:type="gramStart"/>
            <w:r w:rsidRPr="00BF733F">
              <w:rPr>
                <w:rFonts w:ascii="Arial" w:eastAsia="Times New Roman" w:hAnsi="Arial" w:cs="Arial"/>
                <w:color w:val="333333"/>
                <w:sz w:val="27"/>
                <w:szCs w:val="27"/>
                <w:lang w:eastAsia="ru-RU"/>
              </w:rPr>
              <w:t>Фиат-ВАЗ</w:t>
            </w:r>
            <w:proofErr w:type="spellEnd"/>
            <w:proofErr w:type="gramEnd"/>
            <w:r w:rsidRPr="00BF733F">
              <w:rPr>
                <w:rFonts w:ascii="Arial" w:eastAsia="Times New Roman" w:hAnsi="Arial" w:cs="Arial"/>
                <w:color w:val="333333"/>
                <w:sz w:val="27"/>
                <w:szCs w:val="27"/>
                <w:lang w:eastAsia="ru-RU"/>
              </w:rPr>
              <w:t> табл.01531,</w:t>
            </w:r>
          </w:p>
          <w:p w:rsidR="00067254" w:rsidRPr="00BF733F" w:rsidRDefault="00067254" w:rsidP="00067254">
            <w:pPr>
              <w:spacing w:after="0" w:line="240" w:lineRule="auto"/>
              <w:ind w:firstLine="1"/>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СТП 37.101.7506-76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Р</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2,9</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1,058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3,6</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4,3</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1,693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4,9</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2,177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5,6</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2,309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6,5</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2,540</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ind w:firstLine="1"/>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1478-93</w:t>
            </w:r>
          </w:p>
          <w:p w:rsidR="00067254" w:rsidRPr="00BF733F" w:rsidRDefault="00067254" w:rsidP="00067254">
            <w:pPr>
              <w:spacing w:after="0" w:line="240" w:lineRule="auto"/>
              <w:ind w:firstLine="1"/>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ИСО 1478-2005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2,9</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3,5</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4,2</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4,8</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5,5</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6,3</w:t>
            </w:r>
          </w:p>
          <w:p w:rsidR="00067254" w:rsidRPr="00BF733F" w:rsidRDefault="00067254" w:rsidP="00067254">
            <w:pPr>
              <w:spacing w:after="0" w:line="240" w:lineRule="auto"/>
              <w:ind w:firstLine="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w:t>
            </w:r>
          </w:p>
        </w:tc>
      </w:tr>
    </w:tbl>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таблице 9 приведена новая форма конца винтов самонарезающих, согласно стандарту ИСО 1478-2005 - скруглённый - тип R. В ближайшее время ожидается, что все российские стандарты на  самонарезающие винты будут приведены в соответствие с последними версиями стандартов ИСО. Это необходимо учитывать при новом проектировании.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соединений с самонарезающими винтами важно правильно назначить диаметр отверстия в зависимости от толщины листа, глубины отверстия и марки материала детали. На рис.29 показаны основные варианты соединений листовых деталей. При соединении листов толщиной S больше шага резьбы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в верхнем листе выполняют отверстие диаметром  D &gt; d1, где d1 – наружный диаметр резьбы,  а в нижнем – диаметр  </w:t>
      </w:r>
      <w:proofErr w:type="spellStart"/>
      <w:r w:rsidRPr="00BF733F">
        <w:rPr>
          <w:rFonts w:ascii="Arial" w:eastAsia="Times New Roman" w:hAnsi="Arial" w:cs="Arial"/>
          <w:color w:val="333333"/>
          <w:sz w:val="27"/>
          <w:szCs w:val="27"/>
          <w:lang w:eastAsia="ru-RU"/>
        </w:rPr>
        <w:t>dотв</w:t>
      </w:r>
      <w:proofErr w:type="spellEnd"/>
      <w:r w:rsidRPr="00BF733F">
        <w:rPr>
          <w:rFonts w:ascii="Arial" w:eastAsia="Times New Roman" w:hAnsi="Arial" w:cs="Arial"/>
          <w:color w:val="333333"/>
          <w:sz w:val="27"/>
          <w:szCs w:val="27"/>
          <w:lang w:eastAsia="ru-RU"/>
        </w:rPr>
        <w:t>, который зависит от толщины этого листа. Если толщина металлического листа  S &lt;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то отверстие может быть проколото самонарезающим винтом с конусным концом  сразу в обоих листах. Одно из наиболее рациональных решений – выполнить в нижнем листе отверстие с </w:t>
      </w:r>
      <w:proofErr w:type="spellStart"/>
      <w:r w:rsidRPr="00BF733F">
        <w:rPr>
          <w:rFonts w:ascii="Arial" w:eastAsia="Times New Roman" w:hAnsi="Arial" w:cs="Arial"/>
          <w:color w:val="333333"/>
          <w:sz w:val="27"/>
          <w:szCs w:val="27"/>
          <w:lang w:eastAsia="ru-RU"/>
        </w:rPr>
        <w:t>отбортовкой</w:t>
      </w:r>
      <w:proofErr w:type="spellEnd"/>
      <w:r w:rsidRPr="00BF733F">
        <w:rPr>
          <w:rFonts w:ascii="Arial" w:eastAsia="Times New Roman" w:hAnsi="Arial" w:cs="Arial"/>
          <w:color w:val="333333"/>
          <w:sz w:val="27"/>
          <w:szCs w:val="27"/>
          <w:lang w:eastAsia="ru-RU"/>
        </w:rPr>
        <w:t> – прочность соединения на вырывание винта возрастает в 1,5…1,8 раза.  Популярностью пользуются соединения с одновитковой  U-образной пластинчатой гайкой (таблица 9), обладающей стопорящими свойствами.</w:t>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197100" cy="692150"/>
            <wp:effectExtent l="19050" t="0" r="0" b="0"/>
            <wp:docPr id="107" name="Рисунок 107" descr="im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g009"/>
                    <pic:cNvPicPr>
                      <a:picLocks noChangeAspect="1" noChangeArrowheads="1"/>
                    </pic:cNvPicPr>
                  </pic:nvPicPr>
                  <pic:blipFill>
                    <a:blip r:embed="rId125" cstate="print"/>
                    <a:srcRect/>
                    <a:stretch>
                      <a:fillRect/>
                    </a:stretch>
                  </pic:blipFill>
                  <pic:spPr bwMode="auto">
                    <a:xfrm>
                      <a:off x="0" y="0"/>
                      <a:ext cx="2197100" cy="6921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Рис. 29</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определении размеров отверстий детали под винт надо стремиться обеспечить наибольшую прочность соединения. При S &lt; (1-2)</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диаметр отверстия должен лишь незначительно превышать внутренний диаметр резьбы винта d2. Такие детали образуют соединения типа «одн</w:t>
      </w:r>
      <w:proofErr w:type="gramStart"/>
      <w:r w:rsidRPr="00BF733F">
        <w:rPr>
          <w:rFonts w:ascii="Arial" w:eastAsia="Times New Roman" w:hAnsi="Arial" w:cs="Arial"/>
          <w:color w:val="333333"/>
          <w:sz w:val="27"/>
          <w:szCs w:val="27"/>
          <w:lang w:eastAsia="ru-RU"/>
        </w:rPr>
        <w:t>о-</w:t>
      </w:r>
      <w:proofErr w:type="gramEnd"/>
      <w:r w:rsidRPr="00BF733F">
        <w:rPr>
          <w:rFonts w:ascii="Arial" w:eastAsia="Times New Roman" w:hAnsi="Arial" w:cs="Arial"/>
          <w:color w:val="333333"/>
          <w:sz w:val="27"/>
          <w:szCs w:val="27"/>
          <w:lang w:eastAsia="ru-RU"/>
        </w:rPr>
        <w:t> или </w:t>
      </w:r>
      <w:proofErr w:type="spellStart"/>
      <w:r w:rsidRPr="00BF733F">
        <w:rPr>
          <w:rFonts w:ascii="Arial" w:eastAsia="Times New Roman" w:hAnsi="Arial" w:cs="Arial"/>
          <w:color w:val="333333"/>
          <w:sz w:val="27"/>
          <w:szCs w:val="27"/>
          <w:lang w:eastAsia="ru-RU"/>
        </w:rPr>
        <w:t>двухвитковая</w:t>
      </w:r>
      <w:proofErr w:type="spellEnd"/>
      <w:r w:rsidRPr="00BF733F">
        <w:rPr>
          <w:rFonts w:ascii="Arial" w:eastAsia="Times New Roman" w:hAnsi="Arial" w:cs="Arial"/>
          <w:color w:val="333333"/>
          <w:sz w:val="27"/>
          <w:szCs w:val="27"/>
          <w:lang w:eastAsia="ru-RU"/>
        </w:rPr>
        <w:t> гайка».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2702-93 устанавливает минимальное сопротивление скручиванию (отрыву) головки винта </w:t>
      </w:r>
      <w:proofErr w:type="spellStart"/>
      <w:r w:rsidRPr="00BF733F">
        <w:rPr>
          <w:rFonts w:ascii="Arial" w:eastAsia="Times New Roman" w:hAnsi="Arial" w:cs="Arial"/>
          <w:color w:val="333333"/>
          <w:sz w:val="27"/>
          <w:szCs w:val="27"/>
          <w:lang w:eastAsia="ru-RU"/>
        </w:rPr>
        <w:t>Мскр</w:t>
      </w:r>
      <w:proofErr w:type="spellEnd"/>
      <w:r w:rsidRPr="00BF733F">
        <w:rPr>
          <w:rFonts w:ascii="Arial" w:eastAsia="Times New Roman" w:hAnsi="Arial" w:cs="Arial"/>
          <w:color w:val="333333"/>
          <w:sz w:val="27"/>
          <w:szCs w:val="27"/>
          <w:lang w:eastAsia="ru-RU"/>
        </w:rPr>
        <w:t>, которое служит ориентиром при проектировании соединений: вращающий момент, необходимый для установки винтов, не должен превышать 70…75% от момента скручивания.</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За критерий оценки прочности соединения можно принять осевую силу вырывания винта. Её можно определить по формуле  F = 1,4d1∙σв∙S + 150.</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табл. 7 приведены данные о ввинчивании самонарезающих винтов  в испытательную пластину и по испытаниям прочности головки винтов на минимальное сопротивление скручиванию по данным, взятым из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1478 и 2702-93.</w:t>
      </w:r>
    </w:p>
    <w:p w:rsidR="00067254" w:rsidRPr="00BF733F" w:rsidRDefault="00067254" w:rsidP="00067254">
      <w:pPr>
        <w:spacing w:after="0" w:line="240" w:lineRule="auto"/>
        <w:ind w:right="-398"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7</w:t>
      </w:r>
    </w:p>
    <w:tbl>
      <w:tblPr>
        <w:tblW w:w="0" w:type="auto"/>
        <w:jc w:val="center"/>
        <w:tblCellMar>
          <w:left w:w="0" w:type="dxa"/>
          <w:right w:w="0" w:type="dxa"/>
        </w:tblCellMar>
        <w:tblLook w:val="04A0"/>
      </w:tblPr>
      <w:tblGrid>
        <w:gridCol w:w="1036"/>
        <w:gridCol w:w="636"/>
        <w:gridCol w:w="1418"/>
        <w:gridCol w:w="1524"/>
        <w:gridCol w:w="1562"/>
        <w:gridCol w:w="1406"/>
        <w:gridCol w:w="1989"/>
      </w:tblGrid>
      <w:tr w:rsidR="00067254" w:rsidRPr="00BF733F" w:rsidTr="00067254">
        <w:trPr>
          <w:trHeight w:val="270"/>
          <w:jc w:val="center"/>
        </w:trPr>
        <w:tc>
          <w:tcPr>
            <w:tcW w:w="0" w:type="auto"/>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Резьба, </w:t>
            </w:r>
            <w:proofErr w:type="gramStart"/>
            <w:r w:rsidRPr="00BF733F">
              <w:rPr>
                <w:rFonts w:ascii="Arial" w:eastAsia="Times New Roman" w:hAnsi="Arial" w:cs="Arial"/>
                <w:color w:val="333333"/>
                <w:sz w:val="27"/>
                <w:szCs w:val="27"/>
                <w:lang w:eastAsia="ru-RU"/>
              </w:rPr>
              <w:t>мм</w:t>
            </w:r>
            <w:proofErr w:type="gramEnd"/>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резьбы, </w:t>
            </w:r>
            <w:proofErr w:type="gramStart"/>
            <w:r w:rsidRPr="00BF733F">
              <w:rPr>
                <w:rFonts w:ascii="Arial" w:eastAsia="Times New Roman" w:hAnsi="Arial" w:cs="Arial"/>
                <w:color w:val="333333"/>
                <w:sz w:val="27"/>
                <w:szCs w:val="27"/>
                <w:lang w:eastAsia="ru-RU"/>
              </w:rPr>
              <w:t>мм</w:t>
            </w:r>
            <w:proofErr w:type="gramEnd"/>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Толщина</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листа S, мм</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отверстия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dотв</w:t>
            </w:r>
            <w:proofErr w:type="spellEnd"/>
            <w:r w:rsidRPr="00BF733F">
              <w:rPr>
                <w:rFonts w:ascii="Arial" w:eastAsia="Times New Roman" w:hAnsi="Arial" w:cs="Arial"/>
                <w:color w:val="333333"/>
                <w:sz w:val="27"/>
                <w:szCs w:val="27"/>
                <w:lang w:eastAsia="ru-RU"/>
              </w:rPr>
              <w:t> , мм</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Сопротивление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скручиванию,</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миним</w:t>
            </w:r>
            <w:proofErr w:type="spellEnd"/>
            <w:r w:rsidRPr="00BF733F">
              <w:rPr>
                <w:rFonts w:ascii="Arial" w:eastAsia="Times New Roman" w:hAnsi="Arial" w:cs="Arial"/>
                <w:color w:val="333333"/>
                <w:sz w:val="27"/>
                <w:szCs w:val="27"/>
                <w:lang w:eastAsia="ru-RU"/>
              </w:rPr>
              <w:t>., Нм</w:t>
            </w:r>
          </w:p>
        </w:tc>
      </w:tr>
      <w:tr w:rsidR="00067254" w:rsidRPr="00BF733F" w:rsidTr="00067254">
        <w:trPr>
          <w:trHeight w:val="18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размер</w:t>
            </w:r>
          </w:p>
          <w:p w:rsidR="00067254" w:rsidRPr="00BF733F" w:rsidRDefault="00067254" w:rsidP="00067254">
            <w:pPr>
              <w:spacing w:after="0" w:line="18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шаг</w:t>
            </w:r>
          </w:p>
          <w:p w:rsidR="00067254" w:rsidRPr="00BF733F" w:rsidRDefault="00067254" w:rsidP="00067254">
            <w:pPr>
              <w:spacing w:after="0" w:line="189" w:lineRule="atLeast"/>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Р</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наружный </w:t>
            </w:r>
          </w:p>
          <w:p w:rsidR="00067254" w:rsidRPr="00BF733F" w:rsidRDefault="00067254" w:rsidP="00067254">
            <w:pPr>
              <w:spacing w:after="0" w:line="18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внутренний</w:t>
            </w:r>
          </w:p>
          <w:p w:rsidR="00067254" w:rsidRPr="00BF733F" w:rsidRDefault="00067254" w:rsidP="00067254">
            <w:pPr>
              <w:spacing w:after="0" w:line="189"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d2</w:t>
            </w: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2,9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2,76…2,9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2,08…2,18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1,2…1,3</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2,4…2,5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3,5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3,35…3,53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2,51…2,64</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1,85…2,1</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3,9</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3,73…3,91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2,77…2,92</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3,4</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ST4,2</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4,04…4,22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2,92…3,10</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4,4</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4,8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4,62…4,8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3,43…3, 53</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3,1…3,2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4,0…4,1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6,3</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5,5</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5,28…5,46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3,99…4,17</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4,74…4,78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10,0</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6,3</w:t>
            </w:r>
          </w:p>
        </w:tc>
        <w:tc>
          <w:tcPr>
            <w:tcW w:w="0" w:type="auto"/>
            <w:vMerge/>
            <w:tcBorders>
              <w:top w:val="nil"/>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6,03…6,25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4,79…4,88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4,7…5,1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5,48…5,52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13,5</w:t>
            </w:r>
          </w:p>
        </w:tc>
      </w:tr>
    </w:tbl>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Данные табл. 7 могут быть использованы при проектировании. В отечественной технической и справочной литературе материалов по расчётам и проектированию соединений с самонарезающими винтами крайне мало. Поэтому разработка научно-обоснованных норм и решений является актуальной задачей.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Имеются крепёжные детали с метрической резьбой на стержне трёхгранной (лобулярной) формы. Подобная форма стержня с успехом применяется на самонарезающих винтах, например, для установки в </w:t>
      </w:r>
      <w:r w:rsidRPr="00BF733F">
        <w:rPr>
          <w:rFonts w:ascii="Arial" w:eastAsia="Times New Roman" w:hAnsi="Arial" w:cs="Arial"/>
          <w:color w:val="333333"/>
          <w:sz w:val="27"/>
          <w:szCs w:val="27"/>
          <w:lang w:eastAsia="ru-RU"/>
        </w:rPr>
        <w:lastRenderedPageBreak/>
        <w:t>глухие отверстия пластмассовых деталей. Винты с таким стержнем называют «</w:t>
      </w:r>
      <w:proofErr w:type="spellStart"/>
      <w:r w:rsidRPr="00BF733F">
        <w:rPr>
          <w:rFonts w:ascii="Arial" w:eastAsia="Times New Roman" w:hAnsi="Arial" w:cs="Arial"/>
          <w:color w:val="333333"/>
          <w:sz w:val="27"/>
          <w:szCs w:val="27"/>
          <w:lang w:eastAsia="ru-RU"/>
        </w:rPr>
        <w:t>Plastite</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Пластайт</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Примечание. Широко употребляемое сокращённое название винтов «</w:t>
      </w:r>
      <w:proofErr w:type="spellStart"/>
      <w:r w:rsidRPr="00BF733F">
        <w:rPr>
          <w:rFonts w:ascii="Arial" w:eastAsia="Times New Roman" w:hAnsi="Arial" w:cs="Arial"/>
          <w:color w:val="333333"/>
          <w:sz w:val="27"/>
          <w:szCs w:val="27"/>
          <w:lang w:eastAsia="ru-RU"/>
        </w:rPr>
        <w:t>саморез</w:t>
      </w:r>
      <w:proofErr w:type="spellEnd"/>
      <w:r w:rsidRPr="00BF733F">
        <w:rPr>
          <w:rFonts w:ascii="Arial" w:eastAsia="Times New Roman" w:hAnsi="Arial" w:cs="Arial"/>
          <w:color w:val="333333"/>
          <w:sz w:val="27"/>
          <w:szCs w:val="27"/>
          <w:lang w:eastAsia="ru-RU"/>
        </w:rPr>
        <w:t>», конечно, неверное. В технической литературе и документации надо писать «Винт самонарезающий».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18" w:name="_Винты_сверлящие"/>
      <w:bookmarkEnd w:id="18"/>
      <w:r w:rsidRPr="00BF733F">
        <w:rPr>
          <w:rFonts w:ascii="Arial" w:eastAsia="Times New Roman" w:hAnsi="Arial" w:cs="Arial"/>
          <w:color w:val="333333"/>
          <w:sz w:val="27"/>
          <w:szCs w:val="27"/>
          <w:lang w:eastAsia="ru-RU"/>
        </w:rPr>
        <w:t>Винты сверлящие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Сверлящими могут быть крепёжные детали с самонарезающей и метрической резьбой. На конце резьбовой части имеется сверло (сверлящий конец), способное просверлить отверстие в процессе сборки соединения. Основные характеристики сверлящих самонарезающих винтов и процесса сборки приведены в табл. 8. Получение сверла производится методом штамповки до накатки резьбы. Для этой операции применяют специальные автоматы. Длина сверла назначается (выбирается), исходя из толщины пакета соединяемых (просверливаемых) листов. Важно, чтобы отверстие было просверлено раньше, чем витки резьбы войдут в контакт с отверстием. У метрических винтов канавка сверла должна заходить на 3-4 витка в зону резьбы. Поверхностная твёрдость сверлящей части винтов должна быть не менее 560 Н</w:t>
      </w:r>
      <w:proofErr w:type="gramStart"/>
      <w:r w:rsidRPr="00BF733F">
        <w:rPr>
          <w:rFonts w:ascii="Arial" w:eastAsia="Times New Roman" w:hAnsi="Arial" w:cs="Arial"/>
          <w:color w:val="333333"/>
          <w:sz w:val="27"/>
          <w:szCs w:val="27"/>
          <w:lang w:eastAsia="ru-RU"/>
        </w:rPr>
        <w:t>V</w:t>
      </w:r>
      <w:proofErr w:type="gramEnd"/>
      <w:r w:rsidRPr="00BF733F">
        <w:rPr>
          <w:rFonts w:ascii="Arial" w:eastAsia="Times New Roman" w:hAnsi="Arial" w:cs="Arial"/>
          <w:color w:val="333333"/>
          <w:sz w:val="27"/>
          <w:szCs w:val="27"/>
          <w:lang w:eastAsia="ru-RU"/>
        </w:rPr>
        <w:t> 0,3, а твёрдость сердцевины 240…425 НV.</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8</w:t>
      </w:r>
    </w:p>
    <w:tbl>
      <w:tblPr>
        <w:tblW w:w="0" w:type="auto"/>
        <w:jc w:val="center"/>
        <w:tblCellMar>
          <w:left w:w="0" w:type="dxa"/>
          <w:right w:w="0" w:type="dxa"/>
        </w:tblCellMar>
        <w:tblLook w:val="04A0"/>
      </w:tblPr>
      <w:tblGrid>
        <w:gridCol w:w="2357"/>
        <w:gridCol w:w="1086"/>
        <w:gridCol w:w="1085"/>
        <w:gridCol w:w="1085"/>
        <w:gridCol w:w="894"/>
        <w:gridCol w:w="1085"/>
        <w:gridCol w:w="1085"/>
        <w:gridCol w:w="894"/>
      </w:tblGrid>
      <w:tr w:rsidR="00067254" w:rsidRPr="00BF733F" w:rsidTr="00067254">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Обозначение резьбы (d1)</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2,9</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3,5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3,9</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ST4,2</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ST4,8</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5,5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ST 6,3</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Внутренний диаметр резьбы, d2, мм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2,64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2,92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3,53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4,17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4,88</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сверла, </w:t>
            </w:r>
            <w:proofErr w:type="spellStart"/>
            <w:r w:rsidRPr="00BF733F">
              <w:rPr>
                <w:rFonts w:ascii="Arial" w:eastAsia="Times New Roman" w:hAnsi="Arial" w:cs="Arial"/>
                <w:color w:val="333333"/>
                <w:sz w:val="27"/>
                <w:szCs w:val="27"/>
                <w:lang w:eastAsia="ru-RU"/>
              </w:rPr>
              <w:t>d</w:t>
            </w:r>
            <w:proofErr w:type="spellEnd"/>
            <w:r w:rsidRPr="00BF733F">
              <w:rPr>
                <w:rFonts w:ascii="Arial" w:eastAsia="Times New Roman" w:hAnsi="Arial" w:cs="Arial"/>
                <w:color w:val="333333"/>
                <w:sz w:val="27"/>
                <w:szCs w:val="27"/>
                <w:lang w:eastAsia="ru-RU"/>
              </w:rPr>
              <w:t> </w:t>
            </w:r>
            <w:proofErr w:type="spellStart"/>
            <w:proofErr w:type="gramStart"/>
            <w:r w:rsidRPr="00BF733F">
              <w:rPr>
                <w:rFonts w:ascii="Arial" w:eastAsia="Times New Roman" w:hAnsi="Arial" w:cs="Arial"/>
                <w:color w:val="333333"/>
                <w:sz w:val="27"/>
                <w:szCs w:val="27"/>
                <w:lang w:eastAsia="ru-RU"/>
              </w:rPr>
              <w:t>р</w:t>
            </w:r>
            <w:proofErr w:type="spellEnd"/>
            <w:proofErr w:type="gramEnd"/>
            <w:r w:rsidRPr="00BF733F">
              <w:rPr>
                <w:rFonts w:ascii="Arial" w:eastAsia="Times New Roman" w:hAnsi="Arial" w:cs="Arial"/>
                <w:color w:val="333333"/>
                <w:sz w:val="27"/>
                <w:szCs w:val="27"/>
                <w:lang w:eastAsia="ru-RU"/>
              </w:rPr>
              <w:t> , мм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5,8</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отверстия, </w:t>
            </w:r>
            <w:proofErr w:type="spellStart"/>
            <w:proofErr w:type="gramStart"/>
            <w:r w:rsidRPr="00BF733F">
              <w:rPr>
                <w:rFonts w:ascii="Arial" w:eastAsia="Times New Roman" w:hAnsi="Arial" w:cs="Arial"/>
                <w:color w:val="333333"/>
                <w:sz w:val="27"/>
                <w:szCs w:val="27"/>
                <w:lang w:eastAsia="ru-RU"/>
              </w:rPr>
              <w:t>d</w:t>
            </w:r>
            <w:proofErr w:type="gramEnd"/>
            <w:r w:rsidRPr="00BF733F">
              <w:rPr>
                <w:rFonts w:ascii="Arial" w:eastAsia="Times New Roman" w:hAnsi="Arial" w:cs="Arial"/>
                <w:color w:val="333333"/>
                <w:sz w:val="27"/>
                <w:szCs w:val="27"/>
                <w:lang w:eastAsia="ru-RU"/>
              </w:rPr>
              <w:t>отв</w:t>
            </w:r>
            <w:proofErr w:type="spellEnd"/>
            <w:r w:rsidRPr="00BF733F">
              <w:rPr>
                <w:rFonts w:ascii="Arial" w:eastAsia="Times New Roman" w:hAnsi="Arial" w:cs="Arial"/>
                <w:color w:val="333333"/>
                <w:sz w:val="27"/>
                <w:szCs w:val="27"/>
                <w:lang w:eastAsia="ru-RU"/>
              </w:rPr>
              <w:t>, мм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5,9</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Суммарная толщина листов, от…до, </w:t>
            </w:r>
            <w:proofErr w:type="gramStart"/>
            <w:r w:rsidRPr="00BF733F">
              <w:rPr>
                <w:rFonts w:ascii="Arial" w:eastAsia="Times New Roman" w:hAnsi="Arial" w:cs="Arial"/>
                <w:color w:val="333333"/>
                <w:sz w:val="27"/>
                <w:szCs w:val="27"/>
                <w:lang w:eastAsia="ru-RU"/>
              </w:rPr>
              <w:t>мм</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0,7…1,9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0,7…2,2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0,7…2,4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1,8…4,4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1,8…5,2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2…6</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Толщина </w:t>
            </w:r>
            <w:proofErr w:type="spellStart"/>
            <w:r w:rsidRPr="00BF733F">
              <w:rPr>
                <w:rFonts w:ascii="Arial" w:eastAsia="Times New Roman" w:hAnsi="Arial" w:cs="Arial"/>
                <w:color w:val="333333"/>
                <w:sz w:val="27"/>
                <w:szCs w:val="27"/>
                <w:lang w:eastAsia="ru-RU"/>
              </w:rPr>
              <w:t>испытат</w:t>
            </w:r>
            <w:proofErr w:type="spellEnd"/>
            <w:r w:rsidRPr="00BF733F">
              <w:rPr>
                <w:rFonts w:ascii="Arial" w:eastAsia="Times New Roman" w:hAnsi="Arial" w:cs="Arial"/>
                <w:color w:val="333333"/>
                <w:sz w:val="27"/>
                <w:szCs w:val="27"/>
                <w:lang w:eastAsia="ru-RU"/>
              </w:rPr>
              <w:t>. листа  S, мм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Осевое усилие сверления, Н</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150</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250</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350</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Время испытания на сверление, </w:t>
            </w:r>
            <w:proofErr w:type="gramStart"/>
            <w:r w:rsidRPr="00BF733F">
              <w:rPr>
                <w:rFonts w:ascii="Arial" w:eastAsia="Times New Roman" w:hAnsi="Arial" w:cs="Arial"/>
                <w:color w:val="333333"/>
                <w:sz w:val="27"/>
                <w:szCs w:val="27"/>
                <w:lang w:eastAsia="ru-RU"/>
              </w:rPr>
              <w:t>с</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Скорость вращения, </w:t>
            </w:r>
            <w:proofErr w:type="gramStart"/>
            <w:r w:rsidRPr="00BF733F">
              <w:rPr>
                <w:rFonts w:ascii="Arial" w:eastAsia="Times New Roman" w:hAnsi="Arial" w:cs="Arial"/>
                <w:color w:val="333333"/>
                <w:sz w:val="27"/>
                <w:szCs w:val="27"/>
                <w:lang w:eastAsia="ru-RU"/>
              </w:rPr>
              <w:t>об</w:t>
            </w:r>
            <w:proofErr w:type="gramEnd"/>
            <w:r w:rsidRPr="00BF733F">
              <w:rPr>
                <w:rFonts w:ascii="Arial" w:eastAsia="Times New Roman" w:hAnsi="Arial" w:cs="Arial"/>
                <w:color w:val="333333"/>
                <w:sz w:val="27"/>
                <w:szCs w:val="27"/>
                <w:lang w:eastAsia="ru-RU"/>
              </w:rPr>
              <w:t>/мин</w:t>
            </w:r>
          </w:p>
        </w:tc>
        <w:tc>
          <w:tcPr>
            <w:tcW w:w="0" w:type="auto"/>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1800…2500</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1000…1800</w:t>
            </w:r>
          </w:p>
        </w:tc>
      </w:tr>
    </w:tbl>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w:t>
      </w:r>
    </w:p>
    <w:p w:rsidR="00067254" w:rsidRPr="00BF733F" w:rsidRDefault="00067254" w:rsidP="00067254">
      <w:pPr>
        <w:shd w:val="clear" w:color="auto" w:fill="FFFFFF"/>
        <w:spacing w:after="0" w:line="240" w:lineRule="auto"/>
        <w:ind w:firstLine="426"/>
        <w:jc w:val="both"/>
        <w:rPr>
          <w:rFonts w:ascii="Arial" w:eastAsia="Times New Roman" w:hAnsi="Arial" w:cs="Arial"/>
          <w:color w:val="333333"/>
          <w:sz w:val="27"/>
          <w:szCs w:val="27"/>
          <w:lang w:eastAsia="ru-RU"/>
        </w:rPr>
      </w:pPr>
      <w:bookmarkStart w:id="19" w:name="_Гайки_и_шпильки"/>
      <w:bookmarkEnd w:id="19"/>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9. Крепёжные детали и их составные части (жирным шрифтом выделены прогрессивные решения)</w:t>
      </w:r>
    </w:p>
    <w:tbl>
      <w:tblPr>
        <w:tblW w:w="0" w:type="auto"/>
        <w:jc w:val="center"/>
        <w:tblInd w:w="959" w:type="dxa"/>
        <w:tblCellMar>
          <w:left w:w="0" w:type="dxa"/>
          <w:right w:w="0" w:type="dxa"/>
        </w:tblCellMar>
        <w:tblLook w:val="04A0"/>
      </w:tblPr>
      <w:tblGrid>
        <w:gridCol w:w="717"/>
        <w:gridCol w:w="3053"/>
        <w:gridCol w:w="4842"/>
      </w:tblGrid>
      <w:tr w:rsidR="00067254" w:rsidRPr="00BF733F" w:rsidTr="00067254">
        <w:trPr>
          <w:jc w:val="center"/>
        </w:trPr>
        <w:tc>
          <w:tcPr>
            <w:tcW w:w="0" w:type="auto"/>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Винты и винты самонарезающие. Формы головок</w:t>
            </w:r>
          </w:p>
        </w:tc>
      </w:tr>
      <w:tr w:rsidR="00067254" w:rsidRPr="00BF733F" w:rsidTr="00067254">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Эскиз</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Наименование</w:t>
            </w:r>
          </w:p>
        </w:tc>
      </w:tr>
      <w:tr w:rsidR="00067254" w:rsidRPr="00BF733F" w:rsidTr="00067254">
        <w:trPr>
          <w:trHeight w:val="1067"/>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55750" cy="533400"/>
                  <wp:effectExtent l="19050" t="0" r="6350" b="0"/>
                  <wp:docPr id="111" name="Рисунок 111" descr="http://www.detalmach.ru/lect2.files/image5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detalmach.ru/lect2.files/image534.gif"/>
                          <pic:cNvPicPr>
                            <a:picLocks noChangeAspect="1" noChangeArrowheads="1"/>
                          </pic:cNvPicPr>
                        </pic:nvPicPr>
                        <pic:blipFill>
                          <a:blip r:embed="rId126" cstate="print"/>
                          <a:srcRect/>
                          <a:stretch>
                            <a:fillRect/>
                          </a:stretch>
                        </pic:blipFill>
                        <pic:spPr bwMode="auto">
                          <a:xfrm>
                            <a:off x="0" y="0"/>
                            <a:ext cx="1555750" cy="533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Цилиндрическая  (низкая)</w:t>
            </w:r>
          </w:p>
        </w:tc>
      </w:tr>
      <w:tr w:rsidR="00067254" w:rsidRPr="00BF733F" w:rsidTr="00067254">
        <w:trPr>
          <w:trHeight w:val="100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93850" cy="584200"/>
                  <wp:effectExtent l="19050" t="0" r="6350" b="0"/>
                  <wp:docPr id="112" name="Рисунок 112" descr="http://www.detalmach.ru/lect2.files/image5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detalmach.ru/lect2.files/image535.gif"/>
                          <pic:cNvPicPr>
                            <a:picLocks noChangeAspect="1" noChangeArrowheads="1"/>
                          </pic:cNvPicPr>
                        </pic:nvPicPr>
                        <pic:blipFill>
                          <a:blip r:embed="rId127" cstate="print"/>
                          <a:srcRect/>
                          <a:stretch>
                            <a:fillRect/>
                          </a:stretch>
                        </pic:blipFill>
                        <pic:spPr bwMode="auto">
                          <a:xfrm>
                            <a:off x="0" y="0"/>
                            <a:ext cx="1593850" cy="584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Цилиндрическая</w:t>
            </w:r>
            <w:proofErr w:type="gramEnd"/>
            <w:r w:rsidRPr="00BF733F">
              <w:rPr>
                <w:rFonts w:ascii="Arial" w:eastAsia="Times New Roman" w:hAnsi="Arial" w:cs="Arial"/>
                <w:color w:val="333333"/>
                <w:sz w:val="27"/>
                <w:szCs w:val="27"/>
                <w:lang w:eastAsia="ru-RU"/>
              </w:rPr>
              <w:t> со сферой</w:t>
            </w:r>
          </w:p>
        </w:tc>
      </w:tr>
      <w:tr w:rsidR="00067254" w:rsidRPr="00BF733F" w:rsidTr="00067254">
        <w:trPr>
          <w:trHeight w:val="111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12900" cy="565150"/>
                  <wp:effectExtent l="19050" t="0" r="6350" b="0"/>
                  <wp:docPr id="113" name="Рисунок 113" descr="http://www.detalmach.ru/lect2.files/image5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detalmach.ru/lect2.files/image537.gif"/>
                          <pic:cNvPicPr>
                            <a:picLocks noChangeAspect="1" noChangeArrowheads="1"/>
                          </pic:cNvPicPr>
                        </pic:nvPicPr>
                        <pic:blipFill>
                          <a:blip r:embed="rId128" cstate="print"/>
                          <a:srcRect/>
                          <a:stretch>
                            <a:fillRect/>
                          </a:stretch>
                        </pic:blipFill>
                        <pic:spPr bwMode="auto">
                          <a:xfrm>
                            <a:off x="0" y="0"/>
                            <a:ext cx="1612900" cy="565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Плоская скруглённая</w:t>
            </w:r>
          </w:p>
        </w:tc>
      </w:tr>
      <w:tr w:rsidR="00067254" w:rsidRPr="00BF733F" w:rsidTr="00067254">
        <w:trPr>
          <w:trHeight w:val="984"/>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533400"/>
                  <wp:effectExtent l="19050" t="0" r="6350" b="0"/>
                  <wp:docPr id="114" name="Рисунок 114" descr="http://www.detalmach.ru/lect2.files/image5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detalmach.ru/lect2.files/image541.gif"/>
                          <pic:cNvPicPr>
                            <a:picLocks noChangeAspect="1" noChangeArrowheads="1"/>
                          </pic:cNvPicPr>
                        </pic:nvPicPr>
                        <pic:blipFill>
                          <a:blip r:embed="rId129" cstate="print"/>
                          <a:srcRect/>
                          <a:stretch>
                            <a:fillRect/>
                          </a:stretch>
                        </pic:blipFill>
                        <pic:spPr bwMode="auto">
                          <a:xfrm>
                            <a:off x="0" y="0"/>
                            <a:ext cx="1631950" cy="533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Потайная</w:t>
            </w:r>
          </w:p>
        </w:tc>
      </w:tr>
      <w:tr w:rsidR="00067254" w:rsidRPr="00BF733F" w:rsidTr="00067254">
        <w:trPr>
          <w:trHeight w:val="100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787400"/>
                  <wp:effectExtent l="19050" t="0" r="6350" b="0"/>
                  <wp:docPr id="115" name="Рисунок 115" descr="http://www.detalmach.ru/lect2.files/image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detalmach.ru/lect2.files/image543.jpg"/>
                          <pic:cNvPicPr>
                            <a:picLocks noChangeAspect="1" noChangeArrowheads="1"/>
                          </pic:cNvPicPr>
                        </pic:nvPicPr>
                        <pic:blipFill>
                          <a:blip r:embed="rId130" cstate="print"/>
                          <a:srcRect/>
                          <a:stretch>
                            <a:fillRect/>
                          </a:stretch>
                        </pic:blipFill>
                        <pic:spPr bwMode="auto">
                          <a:xfrm>
                            <a:off x="0" y="0"/>
                            <a:ext cx="1631950" cy="787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Полупотайная</w:t>
            </w:r>
          </w:p>
        </w:tc>
      </w:tr>
      <w:tr w:rsidR="00067254" w:rsidRPr="00BF733F" w:rsidTr="00067254">
        <w:trPr>
          <w:trHeight w:val="1158"/>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55750" cy="609600"/>
                  <wp:effectExtent l="19050" t="0" r="6350" b="0"/>
                  <wp:docPr id="116" name="Рисунок 116" descr="http://www.detalmach.ru/lect2.files/image5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detalmach.ru/lect2.files/image545.gif"/>
                          <pic:cNvPicPr>
                            <a:picLocks noChangeAspect="1" noChangeArrowheads="1"/>
                          </pic:cNvPicPr>
                        </pic:nvPicPr>
                        <pic:blipFill>
                          <a:blip r:embed="rId131" cstate="print"/>
                          <a:srcRect/>
                          <a:stretch>
                            <a:fillRect/>
                          </a:stretch>
                        </pic:blipFill>
                        <pic:spPr bwMode="auto">
                          <a:xfrm>
                            <a:off x="0" y="0"/>
                            <a:ext cx="1555750" cy="609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Полукруглая</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46200" cy="641350"/>
                  <wp:effectExtent l="19050" t="0" r="6350" b="0"/>
                  <wp:docPr id="117" name="Рисунок 117" descr="img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042"/>
                          <pic:cNvPicPr>
                            <a:picLocks noChangeAspect="1" noChangeArrowheads="1"/>
                          </pic:cNvPicPr>
                        </pic:nvPicPr>
                        <pic:blipFill>
                          <a:blip r:embed="rId132" cstate="print"/>
                          <a:srcRect/>
                          <a:stretch>
                            <a:fillRect/>
                          </a:stretch>
                        </pic:blipFill>
                        <pic:spPr bwMode="auto">
                          <a:xfrm>
                            <a:off x="0" y="0"/>
                            <a:ext cx="1346200" cy="641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Фасонная</w:t>
            </w:r>
            <w:proofErr w:type="gramEnd"/>
            <w:r w:rsidRPr="00BF733F">
              <w:rPr>
                <w:rFonts w:ascii="Arial" w:eastAsia="Times New Roman" w:hAnsi="Arial" w:cs="Arial"/>
                <w:color w:val="333333"/>
                <w:sz w:val="27"/>
                <w:szCs w:val="27"/>
                <w:lang w:eastAsia="ru-RU"/>
              </w:rPr>
              <w:t> с фланцем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16"/>
          <w:jc w:val="center"/>
        </w:trPr>
        <w:tc>
          <w:tcPr>
            <w:tcW w:w="0" w:type="auto"/>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Винты и винты самонарезающие.</w:t>
            </w:r>
          </w:p>
          <w:p w:rsidR="00067254" w:rsidRPr="00BF733F" w:rsidRDefault="00067254" w:rsidP="00067254">
            <w:pPr>
              <w:spacing w:after="0" w:line="11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Формы внутреннего привода</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825500"/>
                  <wp:effectExtent l="19050" t="0" r="6350" b="0"/>
                  <wp:docPr id="118" name="Рисунок 118" descr="http://www.detalmach.ru/lect2.files/image5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detalmach.ru/lect2.files/image548.gif"/>
                          <pic:cNvPicPr>
                            <a:picLocks noChangeAspect="1" noChangeArrowheads="1"/>
                          </pic:cNvPicPr>
                        </pic:nvPicPr>
                        <pic:blipFill>
                          <a:blip r:embed="rId133" cstate="print"/>
                          <a:srcRect/>
                          <a:stretch>
                            <a:fillRect/>
                          </a:stretch>
                        </pic:blipFill>
                        <pic:spPr bwMode="auto">
                          <a:xfrm>
                            <a:off x="0" y="0"/>
                            <a:ext cx="1631950" cy="825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Прямой (шлиц)</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70050" cy="679450"/>
                  <wp:effectExtent l="19050" t="0" r="6350" b="0"/>
                  <wp:docPr id="119" name="Рисунок 119" descr="http://www.detalmach.ru/lect2.files/image5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detalmach.ru/lect2.files/image549.gif"/>
                          <pic:cNvPicPr>
                            <a:picLocks noChangeAspect="1" noChangeArrowheads="1"/>
                          </pic:cNvPicPr>
                        </pic:nvPicPr>
                        <pic:blipFill>
                          <a:blip r:embed="rId134" cstate="print"/>
                          <a:srcRect/>
                          <a:stretch>
                            <a:fillRect/>
                          </a:stretch>
                        </pic:blipFill>
                        <pic:spPr bwMode="auto">
                          <a:xfrm>
                            <a:off x="0" y="0"/>
                            <a:ext cx="167005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Крестообразный, тип Н (</w:t>
            </w:r>
            <w:proofErr w:type="spellStart"/>
            <w:r w:rsidRPr="00BF733F">
              <w:rPr>
                <w:rFonts w:ascii="Arial" w:eastAsia="Times New Roman" w:hAnsi="Arial" w:cs="Arial"/>
                <w:color w:val="333333"/>
                <w:sz w:val="27"/>
                <w:szCs w:val="27"/>
                <w:lang w:eastAsia="ru-RU"/>
              </w:rPr>
              <w:t>Филлипс</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97000" cy="692150"/>
                  <wp:effectExtent l="19050" t="0" r="0" b="0"/>
                  <wp:docPr id="120" name="Рисунок 120" descr="http://www.detalmach.ru/lect2.files/image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detalmach.ru/lect2.files/image551.gif"/>
                          <pic:cNvPicPr>
                            <a:picLocks noChangeAspect="1" noChangeArrowheads="1"/>
                          </pic:cNvPicPr>
                        </pic:nvPicPr>
                        <pic:blipFill>
                          <a:blip r:embed="rId135" cstate="print"/>
                          <a:srcRect/>
                          <a:stretch>
                            <a:fillRect/>
                          </a:stretch>
                        </pic:blipFill>
                        <pic:spPr bwMode="auto">
                          <a:xfrm>
                            <a:off x="0" y="0"/>
                            <a:ext cx="1397000" cy="692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Крестообразный, тип Z (</w:t>
            </w:r>
            <w:proofErr w:type="spellStart"/>
            <w:r w:rsidRPr="00BF733F">
              <w:rPr>
                <w:rFonts w:ascii="Arial" w:eastAsia="Times New Roman" w:hAnsi="Arial" w:cs="Arial"/>
                <w:color w:val="333333"/>
                <w:sz w:val="27"/>
                <w:szCs w:val="27"/>
                <w:lang w:eastAsia="ru-RU"/>
              </w:rPr>
              <w:t>Позидрив</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2.4</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93850" cy="711200"/>
                  <wp:effectExtent l="19050" t="0" r="6350" b="0"/>
                  <wp:docPr id="121" name="Рисунок 121" descr="http://www.detalmach.ru/lect2.files/image5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detalmach.ru/lect2.files/image555.gif"/>
                          <pic:cNvPicPr>
                            <a:picLocks noChangeAspect="1" noChangeArrowheads="1"/>
                          </pic:cNvPicPr>
                        </pic:nvPicPr>
                        <pic:blipFill>
                          <a:blip r:embed="rId136" cstate="print"/>
                          <a:srcRect/>
                          <a:stretch>
                            <a:fillRect/>
                          </a:stretch>
                        </pic:blipFill>
                        <pic:spPr bwMode="auto">
                          <a:xfrm>
                            <a:off x="0" y="0"/>
                            <a:ext cx="1593850" cy="711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Шестигранный внутренний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08150" cy="762000"/>
                  <wp:effectExtent l="19050" t="0" r="6350" b="0"/>
                  <wp:docPr id="122" name="Рисунок 122" descr="http://www.detalmach.ru/lect2.files/image5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detalmach.ru/lect2.files/image557.gif"/>
                          <pic:cNvPicPr>
                            <a:picLocks noChangeAspect="1" noChangeArrowheads="1"/>
                          </pic:cNvPicPr>
                        </pic:nvPicPr>
                        <pic:blipFill>
                          <a:blip r:embed="rId137" cstate="print"/>
                          <a:srcRect/>
                          <a:stretch>
                            <a:fillRect/>
                          </a:stretch>
                        </pic:blipFill>
                        <pic:spPr bwMode="auto">
                          <a:xfrm>
                            <a:off x="0" y="0"/>
                            <a:ext cx="1708150" cy="7620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Квадратный внутренний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2.6</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711200"/>
                  <wp:effectExtent l="19050" t="0" r="6350" b="0"/>
                  <wp:docPr id="123" name="Рисунок 123" descr="http://www.detalmach.ru/lect2.files/image5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detalmach.ru/lect2.files/image559.gif"/>
                          <pic:cNvPicPr>
                            <a:picLocks noChangeAspect="1" noChangeArrowheads="1"/>
                          </pic:cNvPicPr>
                        </pic:nvPicPr>
                        <pic:blipFill>
                          <a:blip r:embed="rId138" cstate="print"/>
                          <a:srcRect/>
                          <a:stretch>
                            <a:fillRect/>
                          </a:stretch>
                        </pic:blipFill>
                        <pic:spPr bwMode="auto">
                          <a:xfrm>
                            <a:off x="0" y="0"/>
                            <a:ext cx="1631950" cy="711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Звездообразный</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внутренний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10664-2007</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39900" cy="679450"/>
                  <wp:effectExtent l="19050" t="0" r="0" b="0"/>
                  <wp:docPr id="124" name="Рисунок 124" descr="http://www.detalmach.ru/lect2.files/image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detalmach.ru/lect2.files/image561.jpg"/>
                          <pic:cNvPicPr>
                            <a:picLocks noChangeAspect="1" noChangeArrowheads="1"/>
                          </pic:cNvPicPr>
                        </pic:nvPicPr>
                        <pic:blipFill>
                          <a:blip r:embed="rId139" cstate="print"/>
                          <a:srcRect/>
                          <a:stretch>
                            <a:fillRect/>
                          </a:stretch>
                        </pic:blipFill>
                        <pic:spPr bwMode="auto">
                          <a:xfrm>
                            <a:off x="0" y="0"/>
                            <a:ext cx="173990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Двенадцатигранный</w:t>
            </w:r>
            <w:proofErr w:type="spellEnd"/>
            <w:r w:rsidRPr="00BF733F">
              <w:rPr>
                <w:rFonts w:ascii="Arial" w:eastAsia="Times New Roman" w:hAnsi="Arial" w:cs="Arial"/>
                <w:color w:val="333333"/>
                <w:sz w:val="27"/>
                <w:szCs w:val="27"/>
                <w:lang w:eastAsia="ru-RU"/>
              </w:rPr>
              <w:t> внутренний</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2.8</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49300" cy="679450"/>
                  <wp:effectExtent l="19050" t="0" r="0" b="0"/>
                  <wp:docPr id="125" name="Рисунок 125" descr="img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g040"/>
                          <pic:cNvPicPr>
                            <a:picLocks noChangeAspect="1" noChangeArrowheads="1"/>
                          </pic:cNvPicPr>
                        </pic:nvPicPr>
                        <pic:blipFill>
                          <a:blip r:embed="rId140" cstate="print"/>
                          <a:srcRect/>
                          <a:stretch>
                            <a:fillRect/>
                          </a:stretch>
                        </pic:blipFill>
                        <pic:spPr bwMode="auto">
                          <a:xfrm>
                            <a:off x="0" y="0"/>
                            <a:ext cx="74930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Комбинированный</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w:t>
            </w:r>
            <w:proofErr w:type="spellStart"/>
            <w:r w:rsidRPr="00BF733F">
              <w:rPr>
                <w:rFonts w:ascii="Arial" w:eastAsia="Times New Roman" w:hAnsi="Arial" w:cs="Arial"/>
                <w:color w:val="333333"/>
                <w:sz w:val="27"/>
                <w:szCs w:val="27"/>
                <w:lang w:eastAsia="ru-RU"/>
              </w:rPr>
              <w:t>крестообразный-прямой</w:t>
            </w:r>
            <w:proofErr w:type="spellEnd"/>
            <w:r w:rsidRPr="00BF733F">
              <w:rPr>
                <w:rFonts w:ascii="Arial" w:eastAsia="Times New Roman" w:hAnsi="Arial" w:cs="Arial"/>
                <w:color w:val="333333"/>
                <w:sz w:val="27"/>
                <w:szCs w:val="27"/>
                <w:lang w:eastAsia="ru-RU"/>
              </w:rPr>
              <w:t>,</w:t>
            </w:r>
            <w:proofErr w:type="gramEnd"/>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proofErr w:type="spellStart"/>
            <w:proofErr w:type="gramStart"/>
            <w:r w:rsidRPr="00BF733F">
              <w:rPr>
                <w:rFonts w:ascii="Arial" w:eastAsia="Times New Roman" w:hAnsi="Arial" w:cs="Arial"/>
                <w:color w:val="333333"/>
                <w:sz w:val="27"/>
                <w:szCs w:val="27"/>
                <w:lang w:eastAsia="ru-RU"/>
              </w:rPr>
              <w:t>звездообразный-прямой</w:t>
            </w:r>
            <w:proofErr w:type="spellEnd"/>
            <w:r w:rsidRPr="00BF733F">
              <w:rPr>
                <w:rFonts w:ascii="Arial" w:eastAsia="Times New Roman" w:hAnsi="Arial" w:cs="Arial"/>
                <w:color w:val="333333"/>
                <w:sz w:val="27"/>
                <w:szCs w:val="27"/>
                <w:lang w:eastAsia="ru-RU"/>
              </w:rPr>
              <w:t>)</w:t>
            </w:r>
            <w:proofErr w:type="gramEnd"/>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825500"/>
                  <wp:effectExtent l="19050" t="0" r="6350" b="0"/>
                  <wp:docPr id="126" name="Рисунок 126" descr="http://www.detalmach.ru/lect2.files/image5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detalmach.ru/lect2.files/image548.gif"/>
                          <pic:cNvPicPr>
                            <a:picLocks noChangeAspect="1" noChangeArrowheads="1"/>
                          </pic:cNvPicPr>
                        </pic:nvPicPr>
                        <pic:blipFill>
                          <a:blip r:embed="rId133" cstate="print"/>
                          <a:srcRect/>
                          <a:stretch>
                            <a:fillRect/>
                          </a:stretch>
                        </pic:blipFill>
                        <pic:spPr bwMode="auto">
                          <a:xfrm>
                            <a:off x="0" y="0"/>
                            <a:ext cx="1631950" cy="825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Прямой (шлиц)</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Болты. Формы головок</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70050" cy="457200"/>
                  <wp:effectExtent l="19050" t="0" r="6350" b="0"/>
                  <wp:docPr id="127" name="Рисунок 127" descr="http://www.detalmach.ru/lect2.files/image5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detalmach.ru/lect2.files/image564.gif"/>
                          <pic:cNvPicPr>
                            <a:picLocks noChangeAspect="1" noChangeArrowheads="1"/>
                          </pic:cNvPicPr>
                        </pic:nvPicPr>
                        <pic:blipFill>
                          <a:blip r:embed="rId141" cstate="print"/>
                          <a:srcRect/>
                          <a:stretch>
                            <a:fillRect/>
                          </a:stretch>
                        </pic:blipFill>
                        <pic:spPr bwMode="auto">
                          <a:xfrm>
                            <a:off x="0" y="0"/>
                            <a:ext cx="1670050" cy="457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Шестигранная, шестигранная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уменьшенная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11300" cy="546100"/>
                  <wp:effectExtent l="19050" t="0" r="0" b="0"/>
                  <wp:docPr id="128" name="Рисунок 128" descr="http://www.detalmach.ru/lect2.files/image5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detalmach.ru/lect2.files/image590.gif"/>
                          <pic:cNvPicPr>
                            <a:picLocks noChangeAspect="1" noChangeArrowheads="1"/>
                          </pic:cNvPicPr>
                        </pic:nvPicPr>
                        <pic:blipFill>
                          <a:blip r:embed="rId142" cstate="print"/>
                          <a:srcRect/>
                          <a:stretch>
                            <a:fillRect/>
                          </a:stretch>
                        </pic:blipFill>
                        <pic:spPr bwMode="auto">
                          <a:xfrm>
                            <a:off x="0" y="0"/>
                            <a:ext cx="1511300" cy="5461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Шестигранная</w:t>
            </w:r>
            <w:proofErr w:type="gramEnd"/>
            <w:r w:rsidRPr="00BF733F">
              <w:rPr>
                <w:rFonts w:ascii="Arial" w:eastAsia="Times New Roman" w:hAnsi="Arial" w:cs="Arial"/>
                <w:color w:val="333333"/>
                <w:sz w:val="27"/>
                <w:szCs w:val="27"/>
                <w:lang w:eastAsia="ru-RU"/>
              </w:rPr>
              <w:t> с опорным выступом (с мёртвой шайбой)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3.3</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31950" cy="546100"/>
                  <wp:effectExtent l="19050" t="0" r="6350" b="0"/>
                  <wp:docPr id="129" name="Рисунок 129" descr="http://www.detalmach.ru/lect2.files/image5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detalmach.ru/lect2.files/image592.gif"/>
                          <pic:cNvPicPr>
                            <a:picLocks noChangeAspect="1" noChangeArrowheads="1"/>
                          </pic:cNvPicPr>
                        </pic:nvPicPr>
                        <pic:blipFill>
                          <a:blip r:embed="rId143" cstate="print"/>
                          <a:srcRect/>
                          <a:stretch>
                            <a:fillRect/>
                          </a:stretch>
                        </pic:blipFill>
                        <pic:spPr bwMode="auto">
                          <a:xfrm>
                            <a:off x="0" y="0"/>
                            <a:ext cx="1631950" cy="5461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Шестигранная</w:t>
            </w:r>
            <w:proofErr w:type="gramEnd"/>
            <w:r w:rsidRPr="00BF733F">
              <w:rPr>
                <w:rFonts w:ascii="Arial" w:eastAsia="Times New Roman" w:hAnsi="Arial" w:cs="Arial"/>
                <w:color w:val="333333"/>
                <w:sz w:val="27"/>
                <w:szCs w:val="27"/>
                <w:lang w:eastAsia="ru-RU"/>
              </w:rPr>
              <w:t> с буртом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3.4</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70050" cy="679450"/>
                  <wp:effectExtent l="19050" t="0" r="6350" b="0"/>
                  <wp:docPr id="130" name="Рисунок 130" descr="http://www.detalmach.ru/lect2.files/image5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detalmach.ru/lect2.files/image594.gif"/>
                          <pic:cNvPicPr>
                            <a:picLocks noChangeAspect="1" noChangeArrowheads="1"/>
                          </pic:cNvPicPr>
                        </pic:nvPicPr>
                        <pic:blipFill>
                          <a:blip r:embed="rId144" cstate="print"/>
                          <a:srcRect/>
                          <a:stretch>
                            <a:fillRect/>
                          </a:stretch>
                        </pic:blipFill>
                        <pic:spPr bwMode="auto">
                          <a:xfrm>
                            <a:off x="0" y="0"/>
                            <a:ext cx="1670050" cy="679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Шестигранная</w:t>
            </w:r>
            <w:proofErr w:type="gramEnd"/>
            <w:r w:rsidRPr="00BF733F">
              <w:rPr>
                <w:rFonts w:ascii="Arial" w:eastAsia="Times New Roman" w:hAnsi="Arial" w:cs="Arial"/>
                <w:color w:val="333333"/>
                <w:sz w:val="27"/>
                <w:szCs w:val="27"/>
                <w:lang w:eastAsia="ru-RU"/>
              </w:rPr>
              <w:t> с фланцем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ДИН 6921,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50274-92</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3.5</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85900" cy="565150"/>
                  <wp:effectExtent l="19050" t="0" r="0" b="0"/>
                  <wp:docPr id="131" name="Рисунок 131" descr="http://www.detalmach.ru/lect2.files/image5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detalmach.ru/lect2.files/image596.gif"/>
                          <pic:cNvPicPr>
                            <a:picLocks noChangeAspect="1" noChangeArrowheads="1"/>
                          </pic:cNvPicPr>
                        </pic:nvPicPr>
                        <pic:blipFill>
                          <a:blip r:embed="rId145" cstate="print"/>
                          <a:srcRect/>
                          <a:stretch>
                            <a:fillRect/>
                          </a:stretch>
                        </pic:blipFill>
                        <pic:spPr bwMode="auto">
                          <a:xfrm>
                            <a:off x="0" y="0"/>
                            <a:ext cx="1485900" cy="5651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Звёздообразная</w:t>
            </w:r>
            <w:proofErr w:type="gramEnd"/>
            <w:r w:rsidRPr="00BF733F">
              <w:rPr>
                <w:rFonts w:ascii="Arial" w:eastAsia="Times New Roman" w:hAnsi="Arial" w:cs="Arial"/>
                <w:color w:val="333333"/>
                <w:sz w:val="27"/>
                <w:szCs w:val="27"/>
                <w:lang w:eastAsia="ru-RU"/>
              </w:rPr>
              <w:t> с малым фланцем  (с буртом)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52854-2007</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3.6</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546100" cy="660400"/>
                  <wp:effectExtent l="19050" t="0" r="6350" b="0"/>
                  <wp:docPr id="132" name="Рисунок 132" descr="img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mg031"/>
                          <pic:cNvPicPr>
                            <a:picLocks noChangeAspect="1" noChangeArrowheads="1"/>
                          </pic:cNvPicPr>
                        </pic:nvPicPr>
                        <pic:blipFill>
                          <a:blip r:embed="rId146" cstate="print"/>
                          <a:srcRect/>
                          <a:stretch>
                            <a:fillRect/>
                          </a:stretch>
                        </pic:blipFill>
                        <pic:spPr bwMode="auto">
                          <a:xfrm>
                            <a:off x="0" y="0"/>
                            <a:ext cx="546100" cy="660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Звёздообразная</w:t>
            </w:r>
            <w:proofErr w:type="gramEnd"/>
            <w:r w:rsidRPr="00BF733F">
              <w:rPr>
                <w:rFonts w:ascii="Arial" w:eastAsia="Times New Roman" w:hAnsi="Arial" w:cs="Arial"/>
                <w:color w:val="333333"/>
                <w:sz w:val="27"/>
                <w:szCs w:val="27"/>
                <w:lang w:eastAsia="ru-RU"/>
              </w:rPr>
              <w:t> с большим фланцем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52855-2007</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3.7</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93850" cy="749300"/>
                  <wp:effectExtent l="19050" t="0" r="6350" b="0"/>
                  <wp:docPr id="133" name="Рисунок 133" descr="http://www.detalmach.ru/lect2.files/image6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detalmach.ru/lect2.files/image601.gif"/>
                          <pic:cNvPicPr>
                            <a:picLocks noChangeAspect="1" noChangeArrowheads="1"/>
                          </pic:cNvPicPr>
                        </pic:nvPicPr>
                        <pic:blipFill>
                          <a:blip r:embed="rId147" cstate="print"/>
                          <a:srcRect/>
                          <a:stretch>
                            <a:fillRect/>
                          </a:stretch>
                        </pic:blipFill>
                        <pic:spPr bwMode="auto">
                          <a:xfrm>
                            <a:off x="0" y="0"/>
                            <a:ext cx="1593850" cy="7493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Двенадцатигранная</w:t>
            </w:r>
            <w:proofErr w:type="spellEnd"/>
            <w:r w:rsidRPr="00BF733F">
              <w:rPr>
                <w:rFonts w:ascii="Arial" w:eastAsia="Times New Roman" w:hAnsi="Arial" w:cs="Arial"/>
                <w:color w:val="333333"/>
                <w:sz w:val="27"/>
                <w:szCs w:val="27"/>
                <w:lang w:eastAsia="ru-RU"/>
              </w:rPr>
              <w:t> с фланцем</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3.8</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555750" cy="463550"/>
                  <wp:effectExtent l="19050" t="0" r="6350" b="0"/>
                  <wp:docPr id="134" name="Рисунок 134" descr="http://www.detalmach.ru/lect2.files/image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detalmach.ru/lect2.files/image602.jpg"/>
                          <pic:cNvPicPr>
                            <a:picLocks noChangeAspect="1" noChangeArrowheads="1"/>
                          </pic:cNvPicPr>
                        </pic:nvPicPr>
                        <pic:blipFill>
                          <a:blip r:embed="rId148" cstate="print"/>
                          <a:srcRect/>
                          <a:stretch>
                            <a:fillRect/>
                          </a:stretch>
                        </pic:blipFill>
                        <pic:spPr bwMode="auto">
                          <a:xfrm>
                            <a:off x="0" y="0"/>
                            <a:ext cx="1555750" cy="4635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Квадратная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3.9</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70050" cy="584200"/>
                  <wp:effectExtent l="19050" t="0" r="6350" b="0"/>
                  <wp:docPr id="135" name="Рисунок 135" descr="http://www.detalmach.ru/lect2.files/image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detalmach.ru/lect2.files/image604.gif"/>
                          <pic:cNvPicPr>
                            <a:picLocks noChangeAspect="1" noChangeArrowheads="1"/>
                          </pic:cNvPicPr>
                        </pic:nvPicPr>
                        <pic:blipFill>
                          <a:blip r:embed="rId149" cstate="print"/>
                          <a:srcRect/>
                          <a:stretch>
                            <a:fillRect/>
                          </a:stretch>
                        </pic:blipFill>
                        <pic:spPr bwMode="auto">
                          <a:xfrm>
                            <a:off x="0" y="0"/>
                            <a:ext cx="1670050" cy="584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Квадратная</w:t>
            </w:r>
            <w:proofErr w:type="gramEnd"/>
            <w:r w:rsidRPr="00BF733F">
              <w:rPr>
                <w:rFonts w:ascii="Arial" w:eastAsia="Times New Roman" w:hAnsi="Arial" w:cs="Arial"/>
                <w:color w:val="333333"/>
                <w:sz w:val="27"/>
                <w:szCs w:val="27"/>
                <w:lang w:eastAsia="ru-RU"/>
              </w:rPr>
              <w:t> с буртом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3.10</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22350" cy="425450"/>
                  <wp:effectExtent l="19050" t="0" r="6350" b="0"/>
                  <wp:docPr id="136" name="Рисунок 136" descr="img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g015"/>
                          <pic:cNvPicPr>
                            <a:picLocks noChangeAspect="1" noChangeArrowheads="1"/>
                          </pic:cNvPicPr>
                        </pic:nvPicPr>
                        <pic:blipFill>
                          <a:blip r:embed="rId150" cstate="print"/>
                          <a:srcRect/>
                          <a:stretch>
                            <a:fillRect/>
                          </a:stretch>
                        </pic:blipFill>
                        <pic:spPr bwMode="auto">
                          <a:xfrm>
                            <a:off x="0" y="0"/>
                            <a:ext cx="1022350" cy="425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Цилиндрическая плоская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приварного болта</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76300" cy="444500"/>
                  <wp:effectExtent l="19050" t="0" r="0" b="0"/>
                  <wp:docPr id="137" name="Рисунок 137" descr="img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g016"/>
                          <pic:cNvPicPr>
                            <a:picLocks noChangeAspect="1" noChangeArrowheads="1"/>
                          </pic:cNvPicPr>
                        </pic:nvPicPr>
                        <pic:blipFill>
                          <a:blip r:embed="rId151" cstate="print"/>
                          <a:srcRect/>
                          <a:stretch>
                            <a:fillRect/>
                          </a:stretch>
                        </pic:blipFill>
                        <pic:spPr bwMode="auto">
                          <a:xfrm>
                            <a:off x="0" y="0"/>
                            <a:ext cx="876300" cy="444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Приклёпываемая</w:t>
            </w:r>
            <w:proofErr w:type="gramEnd"/>
            <w:r w:rsidRPr="00BF733F">
              <w:rPr>
                <w:rFonts w:ascii="Arial" w:eastAsia="Times New Roman" w:hAnsi="Arial" w:cs="Arial"/>
                <w:color w:val="333333"/>
                <w:sz w:val="27"/>
                <w:szCs w:val="27"/>
                <w:lang w:eastAsia="ru-RU"/>
              </w:rPr>
              <w:t> (болта), </w:t>
            </w:r>
            <w:proofErr w:type="spellStart"/>
            <w:r w:rsidRPr="00BF733F">
              <w:rPr>
                <w:rFonts w:ascii="Arial" w:eastAsia="Times New Roman" w:hAnsi="Arial" w:cs="Arial"/>
                <w:color w:val="333333"/>
                <w:sz w:val="27"/>
                <w:szCs w:val="27"/>
                <w:lang w:eastAsia="ru-RU"/>
              </w:rPr>
              <w:t>Rivkle</w:t>
            </w:r>
            <w:proofErr w:type="spellEnd"/>
            <w:r w:rsidRPr="00BF733F">
              <w:rPr>
                <w:rFonts w:ascii="Arial" w:eastAsia="Times New Roman" w:hAnsi="Arial" w:cs="Arial"/>
                <w:color w:val="333333"/>
                <w:sz w:val="27"/>
                <w:szCs w:val="27"/>
                <w:lang w:eastAsia="ru-RU"/>
              </w:rPr>
              <w:t>®</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730250" cy="406400"/>
                  <wp:effectExtent l="19050" t="0" r="0" b="0"/>
                  <wp:docPr id="138" name="Рисунок 138" descr="img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mg058"/>
                          <pic:cNvPicPr>
                            <a:picLocks noChangeAspect="1" noChangeArrowheads="1"/>
                          </pic:cNvPicPr>
                        </pic:nvPicPr>
                        <pic:blipFill>
                          <a:blip r:embed="rId152" cstate="print"/>
                          <a:srcRect/>
                          <a:stretch>
                            <a:fillRect/>
                          </a:stretch>
                        </pic:blipFill>
                        <pic:spPr bwMode="auto">
                          <a:xfrm>
                            <a:off x="0" y="0"/>
                            <a:ext cx="730250" cy="4064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Цилиндрическая</w:t>
            </w:r>
            <w:proofErr w:type="gramEnd"/>
            <w:r w:rsidRPr="00BF733F">
              <w:rPr>
                <w:rFonts w:ascii="Arial" w:eastAsia="Times New Roman" w:hAnsi="Arial" w:cs="Arial"/>
                <w:color w:val="333333"/>
                <w:sz w:val="27"/>
                <w:szCs w:val="27"/>
                <w:lang w:eastAsia="ru-RU"/>
              </w:rPr>
              <w:t> с насечкой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подголовке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3.13</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08050" cy="457200"/>
                  <wp:effectExtent l="19050" t="0" r="6350" b="0"/>
                  <wp:docPr id="139" name="Рисунок 139" descr="http://www.detalmach.ru/lect2.files/image6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detalmach.ru/lect2.files/image611.gif"/>
                          <pic:cNvPicPr>
                            <a:picLocks noChangeAspect="1" noChangeArrowheads="1"/>
                          </pic:cNvPicPr>
                        </pic:nvPicPr>
                        <pic:blipFill>
                          <a:blip r:embed="rId153" cstate="print"/>
                          <a:srcRect/>
                          <a:stretch>
                            <a:fillRect/>
                          </a:stretch>
                        </pic:blipFill>
                        <pic:spPr bwMode="auto">
                          <a:xfrm>
                            <a:off x="0" y="0"/>
                            <a:ext cx="908050" cy="457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Т – образная (с квадратным</w:t>
            </w:r>
            <w:proofErr w:type="gramEnd"/>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подголовком)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3.14</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571500"/>
                  <wp:effectExtent l="0" t="0" r="0" b="0"/>
                  <wp:docPr id="140" name="Рисунок 140" descr="http://www.detalmach.ru/lect2.files/image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detalmach.ru/lect2.files/image612.gif"/>
                          <pic:cNvPicPr>
                            <a:picLocks noChangeAspect="1" noChangeArrowheads="1"/>
                          </pic:cNvPicPr>
                        </pic:nvPicPr>
                        <pic:blipFill>
                          <a:blip r:embed="rId154" cstate="print"/>
                          <a:srcRect/>
                          <a:stretch>
                            <a:fillRect/>
                          </a:stretch>
                        </pic:blipFill>
                        <pic:spPr bwMode="auto">
                          <a:xfrm>
                            <a:off x="0" y="0"/>
                            <a:ext cx="1371600" cy="5715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603250" cy="444500"/>
                  <wp:effectExtent l="19050" t="0" r="6350" b="0"/>
                  <wp:docPr id="141" name="Рисунок 141" descr="http://www.detalmach.ru/lect2.files/image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detalmach.ru/lect2.files/image614.jpg"/>
                          <pic:cNvPicPr>
                            <a:picLocks noChangeAspect="1" noChangeArrowheads="1"/>
                          </pic:cNvPicPr>
                        </pic:nvPicPr>
                        <pic:blipFill>
                          <a:blip r:embed="rId155" cstate="print"/>
                          <a:srcRect/>
                          <a:stretch>
                            <a:fillRect/>
                          </a:stretch>
                        </pic:blipFill>
                        <pic:spPr bwMode="auto">
                          <a:xfrm>
                            <a:off x="0" y="0"/>
                            <a:ext cx="603250" cy="444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Полукруглая (или потайная)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квадратным подголовком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(или с усом)</w:t>
            </w:r>
          </w:p>
        </w:tc>
      </w:tr>
      <w:tr w:rsidR="00067254" w:rsidRPr="00BF733F" w:rsidTr="00067254">
        <w:trPr>
          <w:trHeight w:val="60"/>
          <w:jc w:val="center"/>
        </w:trPr>
        <w:tc>
          <w:tcPr>
            <w:tcW w:w="0" w:type="auto"/>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Болты и винты. Формы стержней</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65250" cy="565150"/>
                  <wp:effectExtent l="19050" t="0" r="6350" b="0"/>
                  <wp:docPr id="142" name="Рисунок 142" descr="http://www.detalmach.ru/lect2.files/image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detalmach.ru/lect2.files/image615.gif"/>
                          <pic:cNvPicPr>
                            <a:picLocks noChangeAspect="1" noChangeArrowheads="1"/>
                          </pic:cNvPicPr>
                        </pic:nvPicPr>
                        <pic:blipFill>
                          <a:blip r:embed="rId156" cstate="print"/>
                          <a:srcRect/>
                          <a:stretch>
                            <a:fillRect/>
                          </a:stretch>
                        </pic:blipFill>
                        <pic:spPr bwMode="auto">
                          <a:xfrm>
                            <a:off x="0" y="0"/>
                            <a:ext cx="1365250" cy="56515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511300" cy="457200"/>
                  <wp:effectExtent l="19050" t="0" r="0" b="0"/>
                  <wp:docPr id="143" name="Рисунок 143" descr="http://www.detalmach.ru/lect2.files/image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detalmach.ru/lect2.files/image616.gif"/>
                          <pic:cNvPicPr>
                            <a:picLocks noChangeAspect="1" noChangeArrowheads="1"/>
                          </pic:cNvPicPr>
                        </pic:nvPicPr>
                        <pic:blipFill>
                          <a:blip r:embed="rId157" cstate="print"/>
                          <a:srcRect/>
                          <a:stretch>
                            <a:fillRect/>
                          </a:stretch>
                        </pic:blipFill>
                        <pic:spPr bwMode="auto">
                          <a:xfrm>
                            <a:off x="0" y="0"/>
                            <a:ext cx="1511300" cy="4572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35100" cy="527050"/>
                  <wp:effectExtent l="19050" t="0" r="0" b="0"/>
                  <wp:docPr id="144" name="Рисунок 144" descr="http://www.detalmach.ru/lect2.files/image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detalmach.ru/lect2.files/image618.jpg"/>
                          <pic:cNvPicPr>
                            <a:picLocks noChangeAspect="1" noChangeArrowheads="1"/>
                          </pic:cNvPicPr>
                        </pic:nvPicPr>
                        <pic:blipFill>
                          <a:blip r:embed="rId158" cstate="print"/>
                          <a:srcRect/>
                          <a:stretch>
                            <a:fillRect/>
                          </a:stretch>
                        </pic:blipFill>
                        <pic:spPr bwMode="auto">
                          <a:xfrm>
                            <a:off x="0" y="0"/>
                            <a:ext cx="1435100" cy="52705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333500" cy="565150"/>
                  <wp:effectExtent l="19050" t="0" r="0" b="0"/>
                  <wp:docPr id="145" name="Рисунок 145" descr="http://www.detalmach.ru/lect2.files/image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detalmach.ru/lect2.files/image620.gif"/>
                          <pic:cNvPicPr>
                            <a:picLocks noChangeAspect="1" noChangeArrowheads="1"/>
                          </pic:cNvPicPr>
                        </pic:nvPicPr>
                        <pic:blipFill>
                          <a:blip r:embed="rId159" cstate="print"/>
                          <a:srcRect/>
                          <a:stretch>
                            <a:fillRect/>
                          </a:stretch>
                        </pic:blipFill>
                        <pic:spPr bwMode="auto">
                          <a:xfrm>
                            <a:off x="0" y="0"/>
                            <a:ext cx="1333500" cy="565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Нормальный  </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стержня = диаметру резьбы)</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68400" cy="425450"/>
                  <wp:effectExtent l="19050" t="0" r="0" b="0"/>
                  <wp:docPr id="146" name="Рисунок 146" descr="http://www.detalmach.ru/lect2.files/image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detalmach.ru/lect2.files/image621.jpg"/>
                          <pic:cNvPicPr>
                            <a:picLocks noChangeAspect="1" noChangeArrowheads="1"/>
                          </pic:cNvPicPr>
                        </pic:nvPicPr>
                        <pic:blipFill>
                          <a:blip r:embed="rId160" cstate="print"/>
                          <a:srcRect/>
                          <a:stretch>
                            <a:fillRect/>
                          </a:stretch>
                        </pic:blipFill>
                        <pic:spPr bwMode="auto">
                          <a:xfrm>
                            <a:off x="0" y="0"/>
                            <a:ext cx="1168400" cy="425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Уменьшенный</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стержня ≈ среднему диаметру резьбы)</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4.3</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33500" cy="527050"/>
                  <wp:effectExtent l="19050" t="0" r="0" b="0"/>
                  <wp:docPr id="147" name="Рисунок 147" descr="http://www.detalmach.ru/lect2.files/image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detalmach.ru/lect2.files/image623.gif"/>
                          <pic:cNvPicPr>
                            <a:picLocks noChangeAspect="1" noChangeArrowheads="1"/>
                          </pic:cNvPicPr>
                        </pic:nvPicPr>
                        <pic:blipFill>
                          <a:blip r:embed="rId161" cstate="print"/>
                          <a:srcRect/>
                          <a:stretch>
                            <a:fillRect/>
                          </a:stretch>
                        </pic:blipFill>
                        <pic:spPr bwMode="auto">
                          <a:xfrm>
                            <a:off x="0" y="0"/>
                            <a:ext cx="1333500" cy="5270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Утонённый</w:t>
            </w:r>
          </w:p>
          <w:p w:rsidR="00067254" w:rsidRPr="00BF733F" w:rsidRDefault="00067254" w:rsidP="00067254">
            <w:pPr>
              <w:spacing w:before="20" w:after="20" w:line="230" w:lineRule="atLeast"/>
              <w:ind w:left="624" w:right="113" w:hanging="511"/>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стержня &lt;  внутреннего диаметра резьбы)</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4.4</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46150" cy="444500"/>
                  <wp:effectExtent l="19050" t="0" r="6350" b="0"/>
                  <wp:docPr id="148" name="Рисунок 148" descr="http://www.detalmach.ru/lect2.files/image6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detalmach.ru/lect2.files/image624.gif"/>
                          <pic:cNvPicPr>
                            <a:picLocks noChangeAspect="1" noChangeArrowheads="1"/>
                          </pic:cNvPicPr>
                        </pic:nvPicPr>
                        <pic:blipFill>
                          <a:blip r:embed="rId162" cstate="print"/>
                          <a:srcRect/>
                          <a:stretch>
                            <a:fillRect/>
                          </a:stretch>
                        </pic:blipFill>
                        <pic:spPr bwMode="auto">
                          <a:xfrm>
                            <a:off x="0" y="0"/>
                            <a:ext cx="946150" cy="4445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r w:rsidRPr="00BF733F">
              <w:rPr>
                <w:rFonts w:ascii="Arial" w:eastAsia="Times New Roman" w:hAnsi="Arial" w:cs="Arial"/>
                <w:noProof/>
                <w:color w:val="333333"/>
                <w:sz w:val="27"/>
                <w:szCs w:val="27"/>
                <w:lang w:eastAsia="ru-RU"/>
              </w:rPr>
              <w:drawing>
                <wp:inline distT="0" distB="0" distL="0" distR="0">
                  <wp:extent cx="1435100" cy="571500"/>
                  <wp:effectExtent l="19050" t="0" r="0" b="0"/>
                  <wp:docPr id="149" name="Рисунок 149" descr="http://www.detalmach.ru/lect2.files/image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detalmach.ru/lect2.files/image626.jpg"/>
                          <pic:cNvPicPr>
                            <a:picLocks noChangeAspect="1" noChangeArrowheads="1"/>
                          </pic:cNvPicPr>
                        </pic:nvPicPr>
                        <pic:blipFill>
                          <a:blip r:embed="rId163" cstate="print"/>
                          <a:srcRect/>
                          <a:stretch>
                            <a:fillRect/>
                          </a:stretch>
                        </pic:blipFill>
                        <pic:spPr bwMode="auto">
                          <a:xfrm>
                            <a:off x="0" y="0"/>
                            <a:ext cx="1435100" cy="571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Ступенчатый</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4.5</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65250" cy="495300"/>
                  <wp:effectExtent l="19050" t="0" r="6350" b="0"/>
                  <wp:docPr id="150" name="Рисунок 150" descr="http://www.detalmach.ru/lect2.files/image6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detalmach.ru/lect2.files/image628.gif"/>
                          <pic:cNvPicPr>
                            <a:picLocks noChangeAspect="1" noChangeArrowheads="1"/>
                          </pic:cNvPicPr>
                        </pic:nvPicPr>
                        <pic:blipFill>
                          <a:blip r:embed="rId164" cstate="print"/>
                          <a:srcRect/>
                          <a:stretch>
                            <a:fillRect/>
                          </a:stretch>
                        </pic:blipFill>
                        <pic:spPr bwMode="auto">
                          <a:xfrm>
                            <a:off x="0" y="0"/>
                            <a:ext cx="1365250" cy="4953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473200" cy="527050"/>
                  <wp:effectExtent l="19050" t="0" r="0" b="0"/>
                  <wp:docPr id="151" name="Рисунок 151" descr="http://www.detalmach.ru/lect2.files/image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detalmach.ru/lect2.files/image642.jpg"/>
                          <pic:cNvPicPr>
                            <a:picLocks noChangeAspect="1" noChangeArrowheads="1"/>
                          </pic:cNvPicPr>
                        </pic:nvPicPr>
                        <pic:blipFill>
                          <a:blip r:embed="rId165" cstate="print"/>
                          <a:srcRect/>
                          <a:stretch>
                            <a:fillRect/>
                          </a:stretch>
                        </pic:blipFill>
                        <pic:spPr bwMode="auto">
                          <a:xfrm>
                            <a:off x="0" y="0"/>
                            <a:ext cx="1473200" cy="5270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Резьбозачищающий</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резьбонарезающий</w:t>
            </w:r>
            <w:proofErr w:type="spellEnd"/>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4.6</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873250" cy="838200"/>
                  <wp:effectExtent l="19050" t="0" r="0" b="0"/>
                  <wp:docPr id="152" name="Рисунок 15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3"/>
                          <pic:cNvPicPr>
                            <a:picLocks noChangeAspect="1" noChangeArrowheads="1"/>
                          </pic:cNvPicPr>
                        </pic:nvPicPr>
                        <pic:blipFill>
                          <a:blip r:embed="rId166" cstate="print"/>
                          <a:srcRect/>
                          <a:stretch>
                            <a:fillRect/>
                          </a:stretch>
                        </pic:blipFill>
                        <pic:spPr bwMode="auto">
                          <a:xfrm>
                            <a:off x="0" y="0"/>
                            <a:ext cx="1873250" cy="838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Резьбовыдавливающий</w:t>
            </w:r>
            <w:proofErr w:type="spellEnd"/>
          </w:p>
        </w:tc>
      </w:tr>
      <w:tr w:rsidR="00067254" w:rsidRPr="00BF733F" w:rsidTr="00067254">
        <w:trPr>
          <w:trHeight w:val="155"/>
          <w:jc w:val="center"/>
        </w:trPr>
        <w:tc>
          <w:tcPr>
            <w:tcW w:w="0" w:type="auto"/>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155"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Болты, винты, шпильки, винты самонарезающие. Формы концов стержневой части</w:t>
            </w:r>
          </w:p>
        </w:tc>
      </w:tr>
      <w:tr w:rsidR="00067254" w:rsidRPr="00BF733F" w:rsidTr="00067254">
        <w:trPr>
          <w:trHeight w:val="33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54100" cy="444500"/>
                  <wp:effectExtent l="19050" t="0" r="0" b="0"/>
                  <wp:docPr id="153" name="Рисунок 153" descr="http://www.detalmach.ru/lect2.files/image6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detalmach.ru/lect2.files/image645.gif"/>
                          <pic:cNvPicPr>
                            <a:picLocks noChangeAspect="1" noChangeArrowheads="1"/>
                          </pic:cNvPicPr>
                        </pic:nvPicPr>
                        <pic:blipFill>
                          <a:blip r:embed="rId167" cstate="print"/>
                          <a:srcRect/>
                          <a:stretch>
                            <a:fillRect/>
                          </a:stretch>
                        </pic:blipFill>
                        <pic:spPr bwMode="auto">
                          <a:xfrm>
                            <a:off x="0" y="0"/>
                            <a:ext cx="1054100" cy="444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Без фаски</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32"/>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132"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132"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22350" cy="482600"/>
                  <wp:effectExtent l="19050" t="0" r="6350" b="0"/>
                  <wp:docPr id="154" name="Рисунок 154" descr="http://www.detalmach.ru/lect2.files/image6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detalmach.ru/lect2.files/image646.gif"/>
                          <pic:cNvPicPr>
                            <a:picLocks noChangeAspect="1" noChangeArrowheads="1"/>
                          </pic:cNvPicPr>
                        </pic:nvPicPr>
                        <pic:blipFill>
                          <a:blip r:embed="rId168" cstate="print"/>
                          <a:srcRect/>
                          <a:stretch>
                            <a:fillRect/>
                          </a:stretch>
                        </pic:blipFill>
                        <pic:spPr bwMode="auto">
                          <a:xfrm>
                            <a:off x="0" y="0"/>
                            <a:ext cx="1022350" cy="482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фаской</w:t>
            </w:r>
          </w:p>
          <w:p w:rsidR="00067254" w:rsidRPr="00BF733F" w:rsidRDefault="00067254" w:rsidP="00067254">
            <w:pPr>
              <w:spacing w:after="0" w:line="132"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32"/>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5.3</w:t>
            </w:r>
          </w:p>
          <w:p w:rsidR="00067254" w:rsidRPr="00BF733F" w:rsidRDefault="00067254" w:rsidP="00067254">
            <w:pPr>
              <w:spacing w:after="0" w:line="132"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132"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90600" cy="406400"/>
                  <wp:effectExtent l="19050" t="0" r="0" b="0"/>
                  <wp:docPr id="155" name="Рисунок 155" descr="http://www.detalmach.ru/lect2.files/image6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detalmach.ru/lect2.files/image648.gif"/>
                          <pic:cNvPicPr>
                            <a:picLocks noChangeAspect="1" noChangeArrowheads="1"/>
                          </pic:cNvPicPr>
                        </pic:nvPicPr>
                        <pic:blipFill>
                          <a:blip r:embed="rId169" cstate="print"/>
                          <a:srcRect/>
                          <a:stretch>
                            <a:fillRect/>
                          </a:stretch>
                        </pic:blipFill>
                        <pic:spPr bwMode="auto">
                          <a:xfrm>
                            <a:off x="0" y="0"/>
                            <a:ext cx="990600" cy="4064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990600" cy="368300"/>
                  <wp:effectExtent l="19050" t="0" r="0" b="0"/>
                  <wp:docPr id="156" name="Рисунок 156" descr="http://www.detalmach.ru/lect2.files/image6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detalmach.ru/lect2.files/image650.gif"/>
                          <pic:cNvPicPr>
                            <a:picLocks noChangeAspect="1" noChangeArrowheads="1"/>
                          </pic:cNvPicPr>
                        </pic:nvPicPr>
                        <pic:blipFill>
                          <a:blip r:embed="rId170" cstate="print"/>
                          <a:srcRect/>
                          <a:stretch>
                            <a:fillRect/>
                          </a:stretch>
                        </pic:blipFill>
                        <pic:spPr bwMode="auto">
                          <a:xfrm>
                            <a:off x="0" y="0"/>
                            <a:ext cx="990600" cy="3683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Конический</w:t>
            </w:r>
            <w:proofErr w:type="gramEnd"/>
            <w:r w:rsidRPr="00BF733F">
              <w:rPr>
                <w:rFonts w:ascii="Arial" w:eastAsia="Times New Roman" w:hAnsi="Arial" w:cs="Arial"/>
                <w:color w:val="333333"/>
                <w:sz w:val="27"/>
                <w:szCs w:val="27"/>
                <w:lang w:eastAsia="ru-RU"/>
              </w:rPr>
              <w:t>, с усечённым конусом</w:t>
            </w:r>
          </w:p>
          <w:p w:rsidR="00067254" w:rsidRPr="00BF733F" w:rsidRDefault="00067254" w:rsidP="00067254">
            <w:pPr>
              <w:spacing w:after="0" w:line="132"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5.4</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54100" cy="406400"/>
                  <wp:effectExtent l="19050" t="0" r="0" b="0"/>
                  <wp:docPr id="157" name="Рисунок 157" descr="http://www.detalmach.ru/lect2.files/image6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detalmach.ru/lect2.files/image652.gif"/>
                          <pic:cNvPicPr>
                            <a:picLocks noChangeAspect="1" noChangeArrowheads="1"/>
                          </pic:cNvPicPr>
                        </pic:nvPicPr>
                        <pic:blipFill>
                          <a:blip r:embed="rId171" cstate="print"/>
                          <a:srcRect/>
                          <a:stretch>
                            <a:fillRect/>
                          </a:stretch>
                        </pic:blipFill>
                        <pic:spPr bwMode="auto">
                          <a:xfrm>
                            <a:off x="0" y="0"/>
                            <a:ext cx="1054100" cy="4064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946150" cy="317500"/>
                  <wp:effectExtent l="19050" t="0" r="6350" b="0"/>
                  <wp:docPr id="158" name="Рисунок 158" descr="http://www.detalmach.ru/lect2.files/image6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detalmach.ru/lect2.files/image654.gif"/>
                          <pic:cNvPicPr>
                            <a:picLocks noChangeAspect="1" noChangeArrowheads="1"/>
                          </pic:cNvPicPr>
                        </pic:nvPicPr>
                        <pic:blipFill>
                          <a:blip r:embed="rId172" cstate="print"/>
                          <a:srcRect/>
                          <a:stretch>
                            <a:fillRect/>
                          </a:stretch>
                        </pic:blipFill>
                        <pic:spPr bwMode="auto">
                          <a:xfrm>
                            <a:off x="0" y="0"/>
                            <a:ext cx="946150" cy="317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Цилиндрический</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5.5</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46150" cy="419100"/>
                  <wp:effectExtent l="19050" t="0" r="6350" b="0"/>
                  <wp:docPr id="159" name="Рисунок 159" descr="http://www.detalmach.ru/lect2.files/image6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detalmach.ru/lect2.files/image656.gif"/>
                          <pic:cNvPicPr>
                            <a:picLocks noChangeAspect="1" noChangeArrowheads="1"/>
                          </pic:cNvPicPr>
                        </pic:nvPicPr>
                        <pic:blipFill>
                          <a:blip r:embed="rId173" cstate="print"/>
                          <a:srcRect/>
                          <a:stretch>
                            <a:fillRect/>
                          </a:stretch>
                        </pic:blipFill>
                        <pic:spPr bwMode="auto">
                          <a:xfrm>
                            <a:off x="0" y="0"/>
                            <a:ext cx="946150" cy="4191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250950" cy="444500"/>
                  <wp:effectExtent l="19050" t="0" r="6350" b="0"/>
                  <wp:docPr id="160" name="Рисунок 160" descr="http://www.detalmach.ru/lect2.files/image6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detalmach.ru/lect2.files/image658.gif"/>
                          <pic:cNvPicPr>
                            <a:picLocks noChangeAspect="1" noChangeArrowheads="1"/>
                          </pic:cNvPicPr>
                        </pic:nvPicPr>
                        <pic:blipFill>
                          <a:blip r:embed="rId174" cstate="print"/>
                          <a:srcRect/>
                          <a:stretch>
                            <a:fillRect/>
                          </a:stretch>
                        </pic:blipFill>
                        <pic:spPr bwMode="auto">
                          <a:xfrm>
                            <a:off x="0" y="0"/>
                            <a:ext cx="1250950" cy="444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Цилиндрический</w:t>
            </w:r>
            <w:proofErr w:type="gramEnd"/>
            <w:r w:rsidRPr="00BF733F">
              <w:rPr>
                <w:rFonts w:ascii="Arial" w:eastAsia="Times New Roman" w:hAnsi="Arial" w:cs="Arial"/>
                <w:color w:val="333333"/>
                <w:sz w:val="27"/>
                <w:szCs w:val="27"/>
                <w:lang w:eastAsia="ru-RU"/>
              </w:rPr>
              <w:t> с конусом,</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усечённым конусом</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5.6</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78000" cy="482600"/>
                  <wp:effectExtent l="19050" t="0" r="0" b="0"/>
                  <wp:docPr id="161" name="Рисунок 161" descr="http://www.detalmach.ru/lect2.files/image6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detalmach.ru/lect2.files/image660.gif"/>
                          <pic:cNvPicPr>
                            <a:picLocks noChangeAspect="1" noChangeArrowheads="1"/>
                          </pic:cNvPicPr>
                        </pic:nvPicPr>
                        <pic:blipFill>
                          <a:blip r:embed="rId175" cstate="print"/>
                          <a:srcRect/>
                          <a:stretch>
                            <a:fillRect/>
                          </a:stretch>
                        </pic:blipFill>
                        <pic:spPr bwMode="auto">
                          <a:xfrm>
                            <a:off x="0" y="0"/>
                            <a:ext cx="1778000" cy="482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Резьбовыдавливающий</w:t>
            </w:r>
            <w:proofErr w:type="spellEnd"/>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5.7</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97000" cy="482600"/>
                  <wp:effectExtent l="19050" t="0" r="0" b="0"/>
                  <wp:docPr id="162" name="Рисунок 162" descr="http://www.detalmach.ru/lect2.files/image6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detalmach.ru/lect2.files/image662.gif"/>
                          <pic:cNvPicPr>
                            <a:picLocks noChangeAspect="1" noChangeArrowheads="1"/>
                          </pic:cNvPicPr>
                        </pic:nvPicPr>
                        <pic:blipFill>
                          <a:blip r:embed="rId176" cstate="print"/>
                          <a:srcRect/>
                          <a:stretch>
                            <a:fillRect/>
                          </a:stretch>
                        </pic:blipFill>
                        <pic:spPr bwMode="auto">
                          <a:xfrm>
                            <a:off x="0" y="0"/>
                            <a:ext cx="1397000" cy="482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Конический</w:t>
            </w:r>
            <w:proofErr w:type="gramEnd"/>
            <w:r w:rsidRPr="00BF733F">
              <w:rPr>
                <w:rFonts w:ascii="Arial" w:eastAsia="Times New Roman" w:hAnsi="Arial" w:cs="Arial"/>
                <w:color w:val="333333"/>
                <w:sz w:val="27"/>
                <w:szCs w:val="27"/>
                <w:lang w:eastAsia="ru-RU"/>
              </w:rPr>
              <w:t> с метрической резьбой</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5.8</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90600" cy="444500"/>
                  <wp:effectExtent l="19050" t="0" r="0" b="0"/>
                  <wp:docPr id="163" name="Рисунок 163" descr="http://www.detalmach.ru/lect2.files/image6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detalmach.ru/lect2.files/image664.gif"/>
                          <pic:cNvPicPr>
                            <a:picLocks noChangeAspect="1" noChangeArrowheads="1"/>
                          </pic:cNvPicPr>
                        </pic:nvPicPr>
                        <pic:blipFill>
                          <a:blip r:embed="rId177" cstate="print"/>
                          <a:srcRect/>
                          <a:stretch>
                            <a:fillRect/>
                          </a:stretch>
                        </pic:blipFill>
                        <pic:spPr bwMode="auto">
                          <a:xfrm>
                            <a:off x="0" y="0"/>
                            <a:ext cx="990600" cy="4445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режущей кромкой</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5.9</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92250" cy="565150"/>
                  <wp:effectExtent l="19050" t="0" r="0" b="0"/>
                  <wp:docPr id="164" name="Рисунок 164" descr="img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mg041"/>
                          <pic:cNvPicPr>
                            <a:picLocks noChangeAspect="1" noChangeArrowheads="1"/>
                          </pic:cNvPicPr>
                        </pic:nvPicPr>
                        <pic:blipFill>
                          <a:blip r:embed="rId178" cstate="print"/>
                          <a:srcRect/>
                          <a:stretch>
                            <a:fillRect/>
                          </a:stretch>
                        </pic:blipFill>
                        <pic:spPr bwMode="auto">
                          <a:xfrm>
                            <a:off x="0" y="0"/>
                            <a:ext cx="1492250" cy="565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 сверлом (</w:t>
            </w:r>
            <w:proofErr w:type="gramStart"/>
            <w:r w:rsidRPr="00BF733F">
              <w:rPr>
                <w:rFonts w:ascii="Arial" w:eastAsia="Times New Roman" w:hAnsi="Arial" w:cs="Arial"/>
                <w:color w:val="333333"/>
                <w:sz w:val="27"/>
                <w:szCs w:val="27"/>
                <w:lang w:eastAsia="ru-RU"/>
              </w:rPr>
              <w:t>сверлящий</w:t>
            </w:r>
            <w:proofErr w:type="gramEnd"/>
            <w:r w:rsidRPr="00BF733F">
              <w:rPr>
                <w:rFonts w:ascii="Arial" w:eastAsia="Times New Roman" w:hAnsi="Arial" w:cs="Arial"/>
                <w:color w:val="333333"/>
                <w:sz w:val="27"/>
                <w:szCs w:val="27"/>
                <w:lang w:eastAsia="ru-RU"/>
              </w:rPr>
              <w:t>)</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5.10</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25500" cy="381000"/>
                  <wp:effectExtent l="19050" t="0" r="0" b="0"/>
                  <wp:docPr id="165" name="Рисунок 165" descr="http://www.detalmach.ru/lect2.files/image6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detalmach.ru/lect2.files/image668.gif"/>
                          <pic:cNvPicPr>
                            <a:picLocks noChangeAspect="1" noChangeArrowheads="1"/>
                          </pic:cNvPicPr>
                        </pic:nvPicPr>
                        <pic:blipFill>
                          <a:blip r:embed="rId179" cstate="print"/>
                          <a:srcRect/>
                          <a:stretch>
                            <a:fillRect/>
                          </a:stretch>
                        </pic:blipFill>
                        <pic:spPr bwMode="auto">
                          <a:xfrm>
                            <a:off x="0" y="0"/>
                            <a:ext cx="825500" cy="3810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Конический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винта самонарезающего (тип С)</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1478-93</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54100" cy="457200"/>
                  <wp:effectExtent l="19050" t="0" r="0" b="0"/>
                  <wp:docPr id="166" name="Рисунок 166" descr="http://www.detalmach.ru/lect2.files/image6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detalmach.ru/lect2.files/image669.gif"/>
                          <pic:cNvPicPr>
                            <a:picLocks noChangeAspect="1" noChangeArrowheads="1"/>
                          </pic:cNvPicPr>
                        </pic:nvPicPr>
                        <pic:blipFill>
                          <a:blip r:embed="rId180" cstate="print"/>
                          <a:srcRect/>
                          <a:stretch>
                            <a:fillRect/>
                          </a:stretch>
                        </pic:blipFill>
                        <pic:spPr bwMode="auto">
                          <a:xfrm>
                            <a:off x="0" y="0"/>
                            <a:ext cx="1054100" cy="457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Конический скруглённый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винта самонарезающего</w:t>
            </w:r>
          </w:p>
          <w:p w:rsidR="00067254" w:rsidRPr="00BF733F" w:rsidRDefault="00067254" w:rsidP="00067254">
            <w:pPr>
              <w:spacing w:before="20" w:after="20" w:line="60" w:lineRule="atLeast"/>
              <w:ind w:right="113"/>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(тип R),  ИСО 1478-2005</w:t>
            </w:r>
          </w:p>
        </w:tc>
      </w:tr>
      <w:tr w:rsidR="00067254" w:rsidRPr="00BF733F" w:rsidTr="00067254">
        <w:trPr>
          <w:trHeight w:val="423"/>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5.12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876300" cy="387350"/>
                  <wp:effectExtent l="19050" t="0" r="0" b="0"/>
                  <wp:docPr id="167" name="Рисунок 167" descr="http://www.detalmach.ru/lect2.files/image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detalmach.ru/lect2.files/image671.gif"/>
                          <pic:cNvPicPr>
                            <a:picLocks noChangeAspect="1" noChangeArrowheads="1"/>
                          </pic:cNvPicPr>
                        </pic:nvPicPr>
                        <pic:blipFill>
                          <a:blip r:embed="rId181" cstate="print"/>
                          <a:srcRect/>
                          <a:stretch>
                            <a:fillRect/>
                          </a:stretch>
                        </pic:blipFill>
                        <pic:spPr bwMode="auto">
                          <a:xfrm>
                            <a:off x="0" y="0"/>
                            <a:ext cx="876300" cy="387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Плоский</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винта самонарезающего (тип F),</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ИСО 1478-93</w:t>
            </w:r>
          </w:p>
        </w:tc>
      </w:tr>
      <w:tr w:rsidR="00067254" w:rsidRPr="00BF733F" w:rsidTr="00067254">
        <w:trPr>
          <w:trHeight w:val="60"/>
          <w:jc w:val="center"/>
        </w:trPr>
        <w:tc>
          <w:tcPr>
            <w:tcW w:w="0" w:type="auto"/>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 Крепёжные детали с внутренней резьбой.  Гайки</w:t>
            </w:r>
          </w:p>
        </w:tc>
      </w:tr>
      <w:tr w:rsidR="00067254" w:rsidRPr="00BF733F" w:rsidTr="00067254">
        <w:trPr>
          <w:trHeight w:val="653"/>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12850" cy="711200"/>
                  <wp:effectExtent l="19050" t="0" r="6350" b="0"/>
                  <wp:docPr id="168" name="Рисунок 168" descr="http://www.detalmach.ru/lect2.files/image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detalmach.ru/lect2.files/image673.jpg"/>
                          <pic:cNvPicPr>
                            <a:picLocks noChangeAspect="1" noChangeArrowheads="1"/>
                          </pic:cNvPicPr>
                        </pic:nvPicPr>
                        <pic:blipFill>
                          <a:blip r:embed="rId182" cstate="print"/>
                          <a:srcRect/>
                          <a:stretch>
                            <a:fillRect/>
                          </a:stretch>
                        </pic:blipFill>
                        <pic:spPr bwMode="auto">
                          <a:xfrm>
                            <a:off x="0" y="0"/>
                            <a:ext cx="1212850" cy="7112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092200" cy="565150"/>
                  <wp:effectExtent l="19050" t="0" r="0" b="0"/>
                  <wp:docPr id="169" name="Рисунок 169" descr="http://www.detalmach.ru/lect2.files/image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detalmach.ru/lect2.files/image675.jpg"/>
                          <pic:cNvPicPr>
                            <a:picLocks noChangeAspect="1" noChangeArrowheads="1"/>
                          </pic:cNvPicPr>
                        </pic:nvPicPr>
                        <pic:blipFill>
                          <a:blip r:embed="rId183" cstate="print"/>
                          <a:srcRect/>
                          <a:stretch>
                            <a:fillRect/>
                          </a:stretch>
                        </pic:blipFill>
                        <pic:spPr bwMode="auto">
                          <a:xfrm>
                            <a:off x="0" y="0"/>
                            <a:ext cx="1092200" cy="565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Шестигранная (низкая, высокая)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опорным выступом (выступами)</w:t>
            </w:r>
          </w:p>
        </w:tc>
      </w:tr>
      <w:tr w:rsidR="00067254" w:rsidRPr="00BF733F" w:rsidTr="00067254">
        <w:trPr>
          <w:trHeight w:val="229"/>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68400" cy="692150"/>
                  <wp:effectExtent l="19050" t="0" r="0" b="0"/>
                  <wp:docPr id="170" name="Рисунок 170" descr="http://www.detalmach.ru/lect2.files/image6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detalmach.ru/lect2.files/image676.gif"/>
                          <pic:cNvPicPr>
                            <a:picLocks noChangeAspect="1" noChangeArrowheads="1"/>
                          </pic:cNvPicPr>
                        </pic:nvPicPr>
                        <pic:blipFill>
                          <a:blip r:embed="rId184" cstate="print"/>
                          <a:srcRect/>
                          <a:stretch>
                            <a:fillRect/>
                          </a:stretch>
                        </pic:blipFill>
                        <pic:spPr bwMode="auto">
                          <a:xfrm>
                            <a:off x="0" y="0"/>
                            <a:ext cx="1168400" cy="6921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Шестигранная</w:t>
            </w:r>
            <w:proofErr w:type="gramEnd"/>
            <w:r w:rsidRPr="00BF733F">
              <w:rPr>
                <w:rFonts w:ascii="Arial" w:eastAsia="Times New Roman" w:hAnsi="Arial" w:cs="Arial"/>
                <w:color w:val="333333"/>
                <w:sz w:val="27"/>
                <w:szCs w:val="27"/>
                <w:lang w:eastAsia="ru-RU"/>
              </w:rPr>
              <w:t> с буртом</w:t>
            </w:r>
          </w:p>
          <w:p w:rsidR="00067254" w:rsidRPr="00BF733F" w:rsidRDefault="00067254" w:rsidP="00067254">
            <w:pPr>
              <w:spacing w:before="20" w:after="20" w:line="23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6.3</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35100" cy="806450"/>
                  <wp:effectExtent l="19050" t="0" r="0" b="0"/>
                  <wp:docPr id="171" name="Рисунок 171" descr="http://www.detalmach.ru/lect2.files/image6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detalmach.ru/lect2.files/image677.gif"/>
                          <pic:cNvPicPr>
                            <a:picLocks noChangeAspect="1" noChangeArrowheads="1"/>
                          </pic:cNvPicPr>
                        </pic:nvPicPr>
                        <pic:blipFill>
                          <a:blip r:embed="rId185" cstate="print"/>
                          <a:srcRect/>
                          <a:stretch>
                            <a:fillRect/>
                          </a:stretch>
                        </pic:blipFill>
                        <pic:spPr bwMode="auto">
                          <a:xfrm>
                            <a:off x="0" y="0"/>
                            <a:ext cx="1435100" cy="8064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Шестигранная</w:t>
            </w:r>
            <w:proofErr w:type="gramEnd"/>
            <w:r w:rsidRPr="00BF733F">
              <w:rPr>
                <w:rFonts w:ascii="Arial" w:eastAsia="Times New Roman" w:hAnsi="Arial" w:cs="Arial"/>
                <w:color w:val="333333"/>
                <w:sz w:val="27"/>
                <w:szCs w:val="27"/>
                <w:lang w:eastAsia="ru-RU"/>
              </w:rPr>
              <w:t> с фланцем</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50592-93</w:t>
            </w:r>
          </w:p>
        </w:tc>
      </w:tr>
      <w:tr w:rsidR="00067254" w:rsidRPr="00BF733F" w:rsidTr="00067254">
        <w:trPr>
          <w:trHeight w:val="108"/>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108"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6.4</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108"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12850" cy="609600"/>
                  <wp:effectExtent l="19050" t="0" r="6350" b="0"/>
                  <wp:docPr id="172" name="Рисунок 172" descr="http://www.detalmach.ru/lect2.files/image6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detalmach.ru/lect2.files/image679.gif"/>
                          <pic:cNvPicPr>
                            <a:picLocks noChangeAspect="1" noChangeArrowheads="1"/>
                          </pic:cNvPicPr>
                        </pic:nvPicPr>
                        <pic:blipFill>
                          <a:blip r:embed="rId186" cstate="print"/>
                          <a:srcRect/>
                          <a:stretch>
                            <a:fillRect/>
                          </a:stretch>
                        </pic:blipFill>
                        <pic:spPr bwMode="auto">
                          <a:xfrm>
                            <a:off x="0" y="0"/>
                            <a:ext cx="1212850" cy="6096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12-гранная с фланцем</w:t>
            </w:r>
          </w:p>
          <w:p w:rsidR="00067254" w:rsidRPr="00BF733F" w:rsidRDefault="00067254" w:rsidP="00067254">
            <w:pPr>
              <w:spacing w:before="20" w:after="20" w:line="108"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6.5</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89050" cy="641350"/>
                  <wp:effectExtent l="19050" t="0" r="6350" b="0"/>
                  <wp:docPr id="173" name="Рисунок 173" descr="http://www.detalmach.ru/lect2.files/image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detalmach.ru/lect2.files/image681.jpg"/>
                          <pic:cNvPicPr>
                            <a:picLocks noChangeAspect="1" noChangeArrowheads="1"/>
                          </pic:cNvPicPr>
                        </pic:nvPicPr>
                        <pic:blipFill>
                          <a:blip r:embed="rId187" cstate="print"/>
                          <a:srcRect/>
                          <a:stretch>
                            <a:fillRect/>
                          </a:stretch>
                        </pic:blipFill>
                        <pic:spPr bwMode="auto">
                          <a:xfrm>
                            <a:off x="0" y="0"/>
                            <a:ext cx="1289050" cy="64135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250950" cy="641350"/>
                  <wp:effectExtent l="19050" t="0" r="6350" b="0"/>
                  <wp:docPr id="174" name="Рисунок 174" descr="http://www.detalmach.ru/lect2.files/image6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detalmach.ru/lect2.files/image683.gif"/>
                          <pic:cNvPicPr>
                            <a:picLocks noChangeAspect="1" noChangeArrowheads="1"/>
                          </pic:cNvPicPr>
                        </pic:nvPicPr>
                        <pic:blipFill>
                          <a:blip r:embed="rId188" cstate="print"/>
                          <a:srcRect/>
                          <a:stretch>
                            <a:fillRect/>
                          </a:stretch>
                        </pic:blipFill>
                        <pic:spPr bwMode="auto">
                          <a:xfrm>
                            <a:off x="0" y="0"/>
                            <a:ext cx="1250950" cy="641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Шестигранная прорезная, корончатая</w:t>
            </w:r>
          </w:p>
          <w:p w:rsidR="00067254" w:rsidRPr="00BF733F" w:rsidRDefault="00067254" w:rsidP="00067254">
            <w:pPr>
              <w:spacing w:before="20" w:after="20" w:line="60" w:lineRule="atLeast"/>
              <w:ind w:left="624" w:right="113" w:hanging="511"/>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6.6</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47700" cy="584200"/>
                  <wp:effectExtent l="19050" t="0" r="0" b="0"/>
                  <wp:docPr id="175" name="Рисунок 175" descr="http://www.detalmach.ru/lect2.files/image6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detalmach.ru/lect2.files/image684.gif"/>
                          <pic:cNvPicPr>
                            <a:picLocks noChangeAspect="1" noChangeArrowheads="1"/>
                          </pic:cNvPicPr>
                        </pic:nvPicPr>
                        <pic:blipFill>
                          <a:blip r:embed="rId189" cstate="print"/>
                          <a:srcRect/>
                          <a:stretch>
                            <a:fillRect/>
                          </a:stretch>
                        </pic:blipFill>
                        <pic:spPr bwMode="auto">
                          <a:xfrm>
                            <a:off x="0" y="0"/>
                            <a:ext cx="647700" cy="5842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Самостопорящаяся</w:t>
            </w:r>
            <w:proofErr w:type="spellEnd"/>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кольцевой вставкой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из полимера,</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52273-92</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6.7</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39900" cy="844550"/>
                  <wp:effectExtent l="19050" t="0" r="0" b="0"/>
                  <wp:docPr id="176" name="Рисунок 176" descr="http://www.detalmach.ru/lect2.files/image6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detalmach.ru/lect2.files/image686.gif"/>
                          <pic:cNvPicPr>
                            <a:picLocks noChangeAspect="1" noChangeArrowheads="1"/>
                          </pic:cNvPicPr>
                        </pic:nvPicPr>
                        <pic:blipFill>
                          <a:blip r:embed="rId190" cstate="print"/>
                          <a:srcRect/>
                          <a:stretch>
                            <a:fillRect/>
                          </a:stretch>
                        </pic:blipFill>
                        <pic:spPr bwMode="auto">
                          <a:xfrm>
                            <a:off x="0" y="0"/>
                            <a:ext cx="1739900" cy="8445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Самостопорящаяся</w:t>
            </w:r>
            <w:proofErr w:type="spellEnd"/>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цельнометаллическая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 деформированной резьбой</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52272-92</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6.8</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92200" cy="647700"/>
                  <wp:effectExtent l="19050" t="0" r="0" b="0"/>
                  <wp:docPr id="177" name="Рисунок 177" descr="http://www.detalmach.ru/lect2.files/image6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detalmach.ru/lect2.files/image687.gif"/>
                          <pic:cNvPicPr>
                            <a:picLocks noChangeAspect="1" noChangeArrowheads="1"/>
                          </pic:cNvPicPr>
                        </pic:nvPicPr>
                        <pic:blipFill>
                          <a:blip r:embed="rId191" cstate="print"/>
                          <a:srcRect/>
                          <a:stretch>
                            <a:fillRect/>
                          </a:stretch>
                        </pic:blipFill>
                        <pic:spPr bwMode="auto">
                          <a:xfrm>
                            <a:off x="0" y="0"/>
                            <a:ext cx="1092200" cy="6477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Квадратная (закладная)</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6.9</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49350" cy="603250"/>
                  <wp:effectExtent l="19050" t="0" r="0" b="0"/>
                  <wp:docPr id="178" name="Рисунок 178" descr="img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g064"/>
                          <pic:cNvPicPr>
                            <a:picLocks noChangeAspect="1" noChangeArrowheads="1"/>
                          </pic:cNvPicPr>
                        </pic:nvPicPr>
                        <pic:blipFill>
                          <a:blip r:embed="rId192" cstate="print"/>
                          <a:srcRect/>
                          <a:stretch>
                            <a:fillRect/>
                          </a:stretch>
                        </pic:blipFill>
                        <pic:spPr bwMode="auto">
                          <a:xfrm>
                            <a:off x="0" y="0"/>
                            <a:ext cx="1149350" cy="6032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Неподвижная</w:t>
            </w:r>
            <w:proofErr w:type="gramEnd"/>
            <w:r w:rsidRPr="00BF733F">
              <w:rPr>
                <w:rFonts w:ascii="Arial" w:eastAsia="Times New Roman" w:hAnsi="Arial" w:cs="Arial"/>
                <w:color w:val="333333"/>
                <w:sz w:val="27"/>
                <w:szCs w:val="27"/>
                <w:lang w:eastAsia="ru-RU"/>
              </w:rPr>
              <w:t> (клинч)</w:t>
            </w:r>
          </w:p>
        </w:tc>
      </w:tr>
      <w:tr w:rsidR="00067254" w:rsidRPr="00BF733F" w:rsidTr="00067254">
        <w:trPr>
          <w:trHeight w:val="1274"/>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6.10</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12850" cy="711200"/>
                  <wp:effectExtent l="19050" t="0" r="6350" b="0"/>
                  <wp:docPr id="179" name="Рисунок 179" descr="http://www.detalmach.ru/lect2.files/image6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detalmach.ru/lect2.files/image690.gif"/>
                          <pic:cNvPicPr>
                            <a:picLocks noChangeAspect="1" noChangeArrowheads="1"/>
                          </pic:cNvPicPr>
                        </pic:nvPicPr>
                        <pic:blipFill>
                          <a:blip r:embed="rId193" cstate="print"/>
                          <a:srcRect/>
                          <a:stretch>
                            <a:fillRect/>
                          </a:stretch>
                        </pic:blipFill>
                        <pic:spPr bwMode="auto">
                          <a:xfrm>
                            <a:off x="0" y="0"/>
                            <a:ext cx="1212850" cy="711200"/>
                          </a:xfrm>
                          <a:prstGeom prst="rect">
                            <a:avLst/>
                          </a:prstGeom>
                          <a:noFill/>
                          <a:ln w="9525">
                            <a:noFill/>
                            <a:miter lim="800000"/>
                            <a:headEnd/>
                            <a:tailEnd/>
                          </a:ln>
                        </pic:spPr>
                      </pic:pic>
                    </a:graphicData>
                  </a:graphic>
                </wp:inline>
              </w:drawing>
            </w:r>
            <w:r w:rsidRPr="00BF733F">
              <w:rPr>
                <w:rFonts w:ascii="Arial" w:eastAsia="Times New Roman" w:hAnsi="Arial" w:cs="Arial"/>
                <w:noProof/>
                <w:color w:val="333333"/>
                <w:sz w:val="27"/>
                <w:szCs w:val="27"/>
                <w:lang w:eastAsia="ru-RU"/>
              </w:rPr>
              <w:drawing>
                <wp:inline distT="0" distB="0" distL="0" distR="0">
                  <wp:extent cx="1397000" cy="768350"/>
                  <wp:effectExtent l="19050" t="0" r="0" b="0"/>
                  <wp:docPr id="180" name="Рисунок 180" descr="http://www.detalmach.ru/lect2.files/image6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detalmach.ru/lect2.files/image691.gif"/>
                          <pic:cNvPicPr>
                            <a:picLocks noChangeAspect="1" noChangeArrowheads="1"/>
                          </pic:cNvPicPr>
                        </pic:nvPicPr>
                        <pic:blipFill>
                          <a:blip r:embed="rId194" cstate="print"/>
                          <a:srcRect/>
                          <a:stretch>
                            <a:fillRect/>
                          </a:stretch>
                        </pic:blipFill>
                        <pic:spPr bwMode="auto">
                          <a:xfrm>
                            <a:off x="0" y="0"/>
                            <a:ext cx="1397000" cy="7683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Приварные</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r>
      <w:tr w:rsidR="00067254" w:rsidRPr="00BF733F" w:rsidTr="00067254">
        <w:trPr>
          <w:trHeight w:val="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6.11</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54150" cy="349250"/>
                  <wp:effectExtent l="19050" t="0" r="0" b="0"/>
                  <wp:docPr id="181" name="Рисунок 181" descr="img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mg035"/>
                          <pic:cNvPicPr>
                            <a:picLocks noChangeAspect="1" noChangeArrowheads="1"/>
                          </pic:cNvPicPr>
                        </pic:nvPicPr>
                        <pic:blipFill>
                          <a:blip r:embed="rId195" cstate="print"/>
                          <a:srcRect/>
                          <a:stretch>
                            <a:fillRect/>
                          </a:stretch>
                        </pic:blipFill>
                        <pic:spPr bwMode="auto">
                          <a:xfrm>
                            <a:off x="0" y="0"/>
                            <a:ext cx="1454150" cy="34925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Пластинчатая U-образная</w:t>
            </w:r>
          </w:p>
          <w:p w:rsidR="00067254" w:rsidRPr="00BF733F" w:rsidRDefault="00067254" w:rsidP="00067254">
            <w:pPr>
              <w:spacing w:after="0" w:line="6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одновитковая, многовитковая</w:t>
            </w:r>
          </w:p>
        </w:tc>
      </w:tr>
      <w:tr w:rsidR="00067254" w:rsidRPr="00BF733F" w:rsidTr="00067254">
        <w:trPr>
          <w:trHeight w:val="73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6.12</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873250" cy="622300"/>
                  <wp:effectExtent l="19050" t="0" r="0" b="0"/>
                  <wp:docPr id="182" name="Рисунок 182" descr="img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g053"/>
                          <pic:cNvPicPr>
                            <a:picLocks noChangeAspect="1" noChangeArrowheads="1"/>
                          </pic:cNvPicPr>
                        </pic:nvPicPr>
                        <pic:blipFill>
                          <a:blip r:embed="rId196" cstate="print"/>
                          <a:srcRect/>
                          <a:stretch>
                            <a:fillRect/>
                          </a:stretch>
                        </pic:blipFill>
                        <pic:spPr bwMode="auto">
                          <a:xfrm>
                            <a:off x="0" y="0"/>
                            <a:ext cx="1873250" cy="622300"/>
                          </a:xfrm>
                          <a:prstGeom prst="rect">
                            <a:avLst/>
                          </a:prstGeom>
                          <a:noFill/>
                          <a:ln w="9525">
                            <a:noFill/>
                            <a:miter lim="800000"/>
                            <a:headEnd/>
                            <a:tailEnd/>
                          </a:ln>
                        </pic:spPr>
                      </pic:pic>
                    </a:graphicData>
                  </a:graphic>
                </wp:inline>
              </w:drawing>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Приклёпываемая</w:t>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(заклёпочная),  </w:t>
            </w:r>
            <w:proofErr w:type="spellStart"/>
            <w:r w:rsidRPr="00BF733F">
              <w:rPr>
                <w:rFonts w:ascii="Arial" w:eastAsia="Times New Roman" w:hAnsi="Arial" w:cs="Arial"/>
                <w:color w:val="333333"/>
                <w:sz w:val="27"/>
                <w:szCs w:val="27"/>
                <w:lang w:eastAsia="ru-RU"/>
              </w:rPr>
              <w:t>Rivkle</w:t>
            </w:r>
            <w:proofErr w:type="spellEnd"/>
            <w:r w:rsidRPr="00BF733F">
              <w:rPr>
                <w:rFonts w:ascii="Arial" w:eastAsia="Times New Roman" w:hAnsi="Arial" w:cs="Arial"/>
                <w:color w:val="333333"/>
                <w:sz w:val="27"/>
                <w:szCs w:val="27"/>
                <w:lang w:eastAsia="ru-RU"/>
              </w:rPr>
              <w:t>®</w:t>
            </w:r>
          </w:p>
        </w:tc>
      </w:tr>
    </w:tbl>
    <w:p w:rsidR="00067254" w:rsidRPr="00BF733F" w:rsidRDefault="00067254" w:rsidP="00067254">
      <w:pPr>
        <w:shd w:val="clear" w:color="auto" w:fill="FFFFFF"/>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0" w:name="_Изображение_на_чертежах"/>
      <w:bookmarkEnd w:id="20"/>
      <w:r w:rsidRPr="00BF733F">
        <w:rPr>
          <w:rFonts w:ascii="Arial" w:eastAsia="Times New Roman" w:hAnsi="Arial" w:cs="Arial"/>
          <w:color w:val="333333"/>
          <w:sz w:val="27"/>
          <w:szCs w:val="27"/>
          <w:lang w:eastAsia="ru-RU"/>
        </w:rPr>
        <w:t>Изображение на чертежах разъемных соединений</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ГОСТ 2.315-68 предусматривает упрощенные и условные изображения крепежных деталей на сбо</w:t>
      </w:r>
      <w:r w:rsidRPr="00BF733F">
        <w:rPr>
          <w:rFonts w:ascii="Arial" w:eastAsia="Times New Roman" w:hAnsi="Arial" w:cs="Arial"/>
          <w:color w:val="333333"/>
          <w:sz w:val="27"/>
          <w:szCs w:val="27"/>
          <w:lang w:eastAsia="ru-RU"/>
        </w:rPr>
        <w:softHyphen/>
        <w:t>рочных чертежах.</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упрощенных изображениях (рис.33) резьба показывается по всей длине стержня крепежной резьбовой детали. Фаски, </w:t>
      </w:r>
      <w:proofErr w:type="spellStart"/>
      <w:r w:rsidRPr="00BF733F">
        <w:rPr>
          <w:rFonts w:ascii="Arial" w:eastAsia="Times New Roman" w:hAnsi="Arial" w:cs="Arial"/>
          <w:color w:val="333333"/>
          <w:sz w:val="27"/>
          <w:szCs w:val="27"/>
          <w:lang w:eastAsia="ru-RU"/>
        </w:rPr>
        <w:t>скругления</w:t>
      </w:r>
      <w:proofErr w:type="spellEnd"/>
      <w:r w:rsidRPr="00BF733F">
        <w:rPr>
          <w:rFonts w:ascii="Arial" w:eastAsia="Times New Roman" w:hAnsi="Arial" w:cs="Arial"/>
          <w:color w:val="333333"/>
          <w:sz w:val="27"/>
          <w:szCs w:val="27"/>
          <w:lang w:eastAsia="ru-RU"/>
        </w:rPr>
        <w:t>, а также зазоры между стержнем детали и отверстием не изображаются. На видах, полученных проецированием на плоскость, перпен</w:t>
      </w:r>
      <w:r w:rsidRPr="00BF733F">
        <w:rPr>
          <w:rFonts w:ascii="Arial" w:eastAsia="Times New Roman" w:hAnsi="Arial" w:cs="Arial"/>
          <w:color w:val="333333"/>
          <w:sz w:val="27"/>
          <w:szCs w:val="27"/>
          <w:lang w:eastAsia="ru-RU"/>
        </w:rPr>
        <w:softHyphen/>
        <w:t>дикулярную оси резьбы, резьба на стержне изобра</w:t>
      </w:r>
      <w:r w:rsidRPr="00BF733F">
        <w:rPr>
          <w:rFonts w:ascii="Arial" w:eastAsia="Times New Roman" w:hAnsi="Arial" w:cs="Arial"/>
          <w:color w:val="333333"/>
          <w:sz w:val="27"/>
          <w:szCs w:val="27"/>
          <w:lang w:eastAsia="ru-RU"/>
        </w:rPr>
        <w:softHyphen/>
        <w:t>жается одной окружностью, соответствующей на</w:t>
      </w:r>
      <w:r w:rsidRPr="00BF733F">
        <w:rPr>
          <w:rFonts w:ascii="Arial" w:eastAsia="Times New Roman" w:hAnsi="Arial" w:cs="Arial"/>
          <w:color w:val="333333"/>
          <w:sz w:val="27"/>
          <w:szCs w:val="27"/>
          <w:lang w:eastAsia="ru-RU"/>
        </w:rPr>
        <w:softHyphen/>
        <w:t>ружному диаметру резьбы. На этих же видах не изображаются шайбы, приме</w:t>
      </w:r>
      <w:r w:rsidRPr="00BF733F">
        <w:rPr>
          <w:rFonts w:ascii="Arial" w:eastAsia="Times New Roman" w:hAnsi="Arial" w:cs="Arial"/>
          <w:color w:val="333333"/>
          <w:sz w:val="27"/>
          <w:szCs w:val="27"/>
          <w:lang w:eastAsia="ru-RU"/>
        </w:rPr>
        <w:softHyphen/>
        <w:t>ненные в соединении.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Соединение болтом упрощенное. ГОСТ 2.315–68</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65200" cy="1257300"/>
            <wp:effectExtent l="19050" t="0" r="6350" b="0"/>
            <wp:docPr id="183" name="Рисунок 183" descr="http://www.detalmach.ru/lect2.files/image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detalmach.ru/lect2.files/image696.jpg"/>
                    <pic:cNvPicPr>
                      <a:picLocks noChangeAspect="1" noChangeArrowheads="1"/>
                    </pic:cNvPicPr>
                  </pic:nvPicPr>
                  <pic:blipFill>
                    <a:blip r:embed="rId197" cstate="print"/>
                    <a:srcRect/>
                    <a:stretch>
                      <a:fillRect/>
                    </a:stretch>
                  </pic:blipFill>
                  <pic:spPr bwMode="auto">
                    <a:xfrm>
                      <a:off x="0" y="0"/>
                      <a:ext cx="965200" cy="12573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Рис.33</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При изображении болтовых соединений размеры болта, гайки и шайбы берутся по </w:t>
      </w:r>
      <w:proofErr w:type="gramStart"/>
      <w:r w:rsidRPr="00BF733F">
        <w:rPr>
          <w:rFonts w:ascii="Arial" w:eastAsia="Times New Roman" w:hAnsi="Arial" w:cs="Arial"/>
          <w:color w:val="333333"/>
          <w:sz w:val="27"/>
          <w:szCs w:val="27"/>
          <w:lang w:eastAsia="ru-RU"/>
        </w:rPr>
        <w:t>соответствующим</w:t>
      </w:r>
      <w:proofErr w:type="gramEnd"/>
      <w:r w:rsidRPr="00BF733F">
        <w:rPr>
          <w:rFonts w:ascii="Arial" w:eastAsia="Times New Roman" w:hAnsi="Arial" w:cs="Arial"/>
          <w:color w:val="333333"/>
          <w:sz w:val="27"/>
          <w:szCs w:val="27"/>
          <w:lang w:eastAsia="ru-RU"/>
        </w:rPr>
        <w:t xml:space="preserve"> </w:t>
      </w:r>
      <w:proofErr w:type="spellStart"/>
      <w:r w:rsidRPr="00BF733F">
        <w:rPr>
          <w:rFonts w:ascii="Arial" w:eastAsia="Times New Roman" w:hAnsi="Arial" w:cs="Arial"/>
          <w:color w:val="333333"/>
          <w:sz w:val="27"/>
          <w:szCs w:val="27"/>
          <w:lang w:eastAsia="ru-RU"/>
        </w:rPr>
        <w:t>ГОСТам</w:t>
      </w:r>
      <w:proofErr w:type="spellEnd"/>
      <w:r w:rsidRPr="00BF733F">
        <w:rPr>
          <w:rFonts w:ascii="Arial" w:eastAsia="Times New Roman" w:hAnsi="Arial" w:cs="Arial"/>
          <w:color w:val="333333"/>
          <w:sz w:val="27"/>
          <w:szCs w:val="27"/>
          <w:lang w:eastAsia="ru-RU"/>
        </w:rPr>
        <w:t>. На учебных сборочных чертежах, с целью экономии времени, болт, гайку и шайбу рекомен</w:t>
      </w:r>
      <w:r w:rsidRPr="00BF733F">
        <w:rPr>
          <w:rFonts w:ascii="Arial" w:eastAsia="Times New Roman" w:hAnsi="Arial" w:cs="Arial"/>
          <w:color w:val="333333"/>
          <w:sz w:val="27"/>
          <w:szCs w:val="27"/>
          <w:lang w:eastAsia="ru-RU"/>
        </w:rPr>
        <w:softHyphen/>
        <w:t xml:space="preserve">дуется вычерчивать не по всем размерам, взятым из </w:t>
      </w:r>
      <w:proofErr w:type="spellStart"/>
      <w:r w:rsidRPr="00BF733F">
        <w:rPr>
          <w:rFonts w:ascii="Arial" w:eastAsia="Times New Roman" w:hAnsi="Arial" w:cs="Arial"/>
          <w:color w:val="333333"/>
          <w:sz w:val="27"/>
          <w:szCs w:val="27"/>
          <w:lang w:eastAsia="ru-RU"/>
        </w:rPr>
        <w:t>ГОСТа</w:t>
      </w:r>
      <w:proofErr w:type="spellEnd"/>
      <w:r w:rsidRPr="00BF733F">
        <w:rPr>
          <w:rFonts w:ascii="Arial" w:eastAsia="Times New Roman" w:hAnsi="Arial" w:cs="Arial"/>
          <w:color w:val="333333"/>
          <w:sz w:val="27"/>
          <w:szCs w:val="27"/>
          <w:lang w:eastAsia="ru-RU"/>
        </w:rPr>
        <w:t>, а только по его диаметру и длине стержня. Остальные размеры обычно определяются по условным соотношениям элементов болта и гай</w:t>
      </w:r>
      <w:r w:rsidRPr="00BF733F">
        <w:rPr>
          <w:rFonts w:ascii="Arial" w:eastAsia="Times New Roman" w:hAnsi="Arial" w:cs="Arial"/>
          <w:color w:val="333333"/>
          <w:sz w:val="27"/>
          <w:szCs w:val="27"/>
          <w:lang w:eastAsia="ru-RU"/>
        </w:rPr>
        <w:softHyphen/>
        <w:t>ки в зависимости от диаметра резьбы.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Соединение шпилькой упрощенное. ГОСТ 2.315–68</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03300" cy="1333500"/>
            <wp:effectExtent l="19050" t="0" r="6350" b="0"/>
            <wp:docPr id="184" name="Рисунок 184" descr="http://www.detalmach.ru/lect2.files/image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detalmach.ru/lect2.files/image697.jpg"/>
                    <pic:cNvPicPr>
                      <a:picLocks noChangeAspect="1" noChangeArrowheads="1"/>
                    </pic:cNvPicPr>
                  </pic:nvPicPr>
                  <pic:blipFill>
                    <a:blip r:embed="rId198" cstate="print"/>
                    <a:srcRect/>
                    <a:stretch>
                      <a:fillRect/>
                    </a:stretch>
                  </pic:blipFill>
                  <pic:spPr bwMode="auto">
                    <a:xfrm>
                      <a:off x="0" y="0"/>
                      <a:ext cx="1003300" cy="1333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Рис.34</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вычерчивании на сборочных чертежах шпилечного соединения рекомендуется, как при болтовом соединении, пользоваться условными соотношениями между диаметром резьбы d и раз</w:t>
      </w:r>
      <w:r w:rsidRPr="00BF733F">
        <w:rPr>
          <w:rFonts w:ascii="Arial" w:eastAsia="Times New Roman" w:hAnsi="Arial" w:cs="Arial"/>
          <w:color w:val="333333"/>
          <w:sz w:val="27"/>
          <w:szCs w:val="27"/>
          <w:lang w:eastAsia="ru-RU"/>
        </w:rPr>
        <w:softHyphen/>
        <w:t>мерами элементов гайки и шайбы. Длину l1 ввинчиваемого (посадочного) конца шпильки выбирают в зависимости от материала детали.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Соединение винтом упрощенное. ГОСТ 2.315–68</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винтовом соединении (рис.35), как и в шпилечном, резь</w:t>
      </w:r>
      <w:r w:rsidRPr="00BF733F">
        <w:rPr>
          <w:rFonts w:ascii="Arial" w:eastAsia="Times New Roman" w:hAnsi="Arial" w:cs="Arial"/>
          <w:color w:val="333333"/>
          <w:sz w:val="27"/>
          <w:szCs w:val="27"/>
          <w:lang w:eastAsia="ru-RU"/>
        </w:rPr>
        <w:softHyphen/>
        <w:t>бовая часть винта ввинчивается в резьбовое отверстие детали. Граница резьбы винта должна быть несколько выше линии разъема деталей. Верхние детали в отверстиях резьбы не имеют. Между этими отверстиями и винтами должны быть зазоры.</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52500" cy="1435100"/>
            <wp:effectExtent l="19050" t="0" r="0" b="0"/>
            <wp:docPr id="185" name="Рисунок 185" descr="http://www.detalmach.ru/lect2.files/image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detalmach.ru/lect2.files/image698.jpg"/>
                    <pic:cNvPicPr>
                      <a:picLocks noChangeAspect="1" noChangeArrowheads="1"/>
                    </pic:cNvPicPr>
                  </pic:nvPicPr>
                  <pic:blipFill>
                    <a:blip r:embed="rId199" cstate="print"/>
                    <a:srcRect/>
                    <a:stretch>
                      <a:fillRect/>
                    </a:stretch>
                  </pic:blipFill>
                  <pic:spPr bwMode="auto">
                    <a:xfrm>
                      <a:off x="0" y="0"/>
                      <a:ext cx="952500" cy="14351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Рис.35</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1" w:name="_Шайбы"/>
      <w:bookmarkEnd w:id="21"/>
      <w:r w:rsidRPr="00BF733F">
        <w:rPr>
          <w:rFonts w:ascii="Arial" w:eastAsia="Times New Roman" w:hAnsi="Arial" w:cs="Arial"/>
          <w:color w:val="333333"/>
          <w:sz w:val="27"/>
          <w:szCs w:val="27"/>
          <w:lang w:eastAsia="ru-RU"/>
        </w:rPr>
        <w:lastRenderedPageBreak/>
        <w:t>Шайбы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Под гайки, головки болтов и винтов, как правило, уста</w:t>
      </w:r>
      <w:r w:rsidRPr="00BF733F">
        <w:rPr>
          <w:rFonts w:ascii="Arial" w:eastAsia="Times New Roman" w:hAnsi="Arial" w:cs="Arial"/>
          <w:color w:val="333333"/>
          <w:sz w:val="27"/>
          <w:szCs w:val="27"/>
          <w:lang w:eastAsia="ru-RU"/>
        </w:rPr>
        <w:softHyphen/>
        <w:t>навливают шайбы.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Шайбы условно делят </w:t>
      </w:r>
      <w:proofErr w:type="gramStart"/>
      <w:r w:rsidRPr="00BF733F">
        <w:rPr>
          <w:rFonts w:ascii="Arial" w:eastAsia="Times New Roman" w:hAnsi="Arial" w:cs="Arial"/>
          <w:color w:val="333333"/>
          <w:sz w:val="27"/>
          <w:szCs w:val="27"/>
          <w:lang w:eastAsia="ru-RU"/>
        </w:rPr>
        <w:t>на</w:t>
      </w:r>
      <w:proofErr w:type="gramEnd"/>
      <w:r w:rsidRPr="00BF733F">
        <w:rPr>
          <w:rFonts w:ascii="Arial" w:eastAsia="Times New Roman" w:hAnsi="Arial" w:cs="Arial"/>
          <w:color w:val="333333"/>
          <w:sz w:val="27"/>
          <w:szCs w:val="27"/>
          <w:lang w:eastAsia="ru-RU"/>
        </w:rPr>
        <w:t> простые и стопорные (предохранительные).</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Простые шайбы ставят под гайку или головку болта для уменьшения смятия детали или для перекрытия зазора в отверстии при большой его величине, а также для предохранения поверхности детали от царапин при завинчивании. В других случаях ставить простую шайбу нецелесообразно.</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контровки</w:t>
      </w:r>
      <w:proofErr w:type="spellEnd"/>
      <w:r w:rsidRPr="00BF733F">
        <w:rPr>
          <w:rFonts w:ascii="Arial" w:eastAsia="Times New Roman" w:hAnsi="Arial" w:cs="Arial"/>
          <w:color w:val="333333"/>
          <w:sz w:val="27"/>
          <w:szCs w:val="27"/>
          <w:lang w:eastAsia="ru-RU"/>
        </w:rPr>
        <w:t>) служат специальные шайбы. Наибольшее распростра</w:t>
      </w:r>
      <w:r w:rsidRPr="00BF733F">
        <w:rPr>
          <w:rFonts w:ascii="Arial" w:eastAsia="Times New Roman" w:hAnsi="Arial" w:cs="Arial"/>
          <w:color w:val="333333"/>
          <w:sz w:val="27"/>
          <w:szCs w:val="27"/>
          <w:lang w:eastAsia="ru-RU"/>
        </w:rPr>
        <w:softHyphen/>
        <w:t>нение в машиностроении получили шайбы круглые (рис. 36, а). Первые изготовляют штамповкой, вторые обрабатывают на токарных станках. Тол</w:t>
      </w:r>
      <w:r w:rsidRPr="00BF733F">
        <w:rPr>
          <w:rFonts w:ascii="Arial" w:eastAsia="Times New Roman" w:hAnsi="Arial" w:cs="Arial"/>
          <w:color w:val="333333"/>
          <w:sz w:val="27"/>
          <w:szCs w:val="27"/>
          <w:lang w:eastAsia="ru-RU"/>
        </w:rPr>
        <w:softHyphen/>
        <w:t>щина шайбы и наружный диаметр зависят от диаметра резьбового изделия. Шайбу плоскую квадратную или особой формы (рис.36, б) применяют для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гайки; круглую лепестковую (рис. 36, в) — для </w:t>
      </w:r>
      <w:proofErr w:type="spellStart"/>
      <w:r w:rsidRPr="00BF733F">
        <w:rPr>
          <w:rFonts w:ascii="Arial" w:eastAsia="Times New Roman" w:hAnsi="Arial" w:cs="Arial"/>
          <w:color w:val="333333"/>
          <w:sz w:val="27"/>
          <w:szCs w:val="27"/>
          <w:lang w:eastAsia="ru-RU"/>
        </w:rPr>
        <w:t>стопоре</w:t>
      </w:r>
      <w:r w:rsidRPr="00BF733F">
        <w:rPr>
          <w:rFonts w:ascii="Arial" w:eastAsia="Times New Roman" w:hAnsi="Arial" w:cs="Arial"/>
          <w:color w:val="333333"/>
          <w:sz w:val="27"/>
          <w:szCs w:val="27"/>
          <w:lang w:eastAsia="ru-RU"/>
        </w:rPr>
        <w:softHyphen/>
        <w:t>ния</w:t>
      </w:r>
      <w:proofErr w:type="spellEnd"/>
      <w:r w:rsidRPr="00BF733F">
        <w:rPr>
          <w:rFonts w:ascii="Arial" w:eastAsia="Times New Roman" w:hAnsi="Arial" w:cs="Arial"/>
          <w:color w:val="333333"/>
          <w:sz w:val="27"/>
          <w:szCs w:val="27"/>
          <w:lang w:eastAsia="ru-RU"/>
        </w:rPr>
        <w:t> круглых гаек со шлицами; круглую пружинную (рис. 36, г) — для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любых гаек. Шайбы пружинные изготавливаются из</w:t>
      </w:r>
      <w:proofErr w:type="gramStart"/>
      <w:r w:rsidRPr="00BF733F">
        <w:rPr>
          <w:rFonts w:ascii="Arial" w:eastAsia="Times New Roman" w:hAnsi="Arial" w:cs="Arial"/>
          <w:color w:val="333333"/>
          <w:sz w:val="27"/>
          <w:szCs w:val="27"/>
          <w:lang w:eastAsia="ru-RU"/>
        </w:rPr>
        <w:t> С</w:t>
      </w:r>
      <w:proofErr w:type="gramEnd"/>
      <w:r w:rsidRPr="00BF733F">
        <w:rPr>
          <w:rFonts w:ascii="Arial" w:eastAsia="Times New Roman" w:hAnsi="Arial" w:cs="Arial"/>
          <w:color w:val="333333"/>
          <w:sz w:val="27"/>
          <w:szCs w:val="27"/>
          <w:lang w:eastAsia="ru-RU"/>
        </w:rPr>
        <w:t>т.65Г с термообработкой, </w:t>
      </w:r>
      <w:proofErr w:type="spellStart"/>
      <w:r w:rsidRPr="00BF733F">
        <w:rPr>
          <w:rFonts w:ascii="Arial" w:eastAsia="Times New Roman" w:hAnsi="Arial" w:cs="Arial"/>
          <w:color w:val="333333"/>
          <w:sz w:val="27"/>
          <w:szCs w:val="27"/>
          <w:lang w:eastAsia="ru-RU"/>
        </w:rPr>
        <w:t>отгибные</w:t>
      </w:r>
      <w:proofErr w:type="spellEnd"/>
      <w:r w:rsidRPr="00BF733F">
        <w:rPr>
          <w:rFonts w:ascii="Arial" w:eastAsia="Times New Roman" w:hAnsi="Arial" w:cs="Arial"/>
          <w:color w:val="333333"/>
          <w:sz w:val="27"/>
          <w:szCs w:val="27"/>
          <w:lang w:eastAsia="ru-RU"/>
        </w:rPr>
        <w:t> пластины и проволока для завязывания - из Ст.1.</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241550" cy="1149350"/>
            <wp:effectExtent l="19050" t="0" r="6350" b="0"/>
            <wp:docPr id="186" name="Рисунок 186" descr="http://www.detalmach.ru/lect2.files/image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detalmach.ru/lect2.files/image699.jpg"/>
                    <pic:cNvPicPr>
                      <a:picLocks noChangeAspect="1" noChangeArrowheads="1"/>
                    </pic:cNvPicPr>
                  </pic:nvPicPr>
                  <pic:blipFill>
                    <a:blip r:embed="rId200" cstate="print"/>
                    <a:srcRect/>
                    <a:stretch>
                      <a:fillRect/>
                    </a:stretch>
                  </pic:blipFill>
                  <pic:spPr bwMode="auto">
                    <a:xfrm>
                      <a:off x="0" y="0"/>
                      <a:ext cx="2241550" cy="1149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Рис.36. Шайбы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2" w:name="_Стопорение_резьбовых_соединений"/>
      <w:bookmarkEnd w:id="22"/>
      <w:proofErr w:type="spellStart"/>
      <w:r w:rsidRPr="00BF733F">
        <w:rPr>
          <w:rFonts w:ascii="Arial" w:eastAsia="Times New Roman" w:hAnsi="Arial" w:cs="Arial"/>
          <w:color w:val="333333"/>
          <w:sz w:val="27"/>
          <w:szCs w:val="27"/>
          <w:lang w:eastAsia="ru-RU"/>
        </w:rPr>
        <w:t>Стопорение</w:t>
      </w:r>
      <w:proofErr w:type="spellEnd"/>
      <w:r w:rsidRPr="00BF733F">
        <w:rPr>
          <w:rFonts w:ascii="Arial" w:eastAsia="Times New Roman" w:hAnsi="Arial" w:cs="Arial"/>
          <w:color w:val="333333"/>
          <w:sz w:val="27"/>
          <w:szCs w:val="27"/>
          <w:lang w:eastAsia="ru-RU"/>
        </w:rPr>
        <w:t> резьбовых соединений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Даже </w:t>
      </w:r>
      <w:proofErr w:type="gramStart"/>
      <w:r w:rsidRPr="00BF733F">
        <w:rPr>
          <w:rFonts w:ascii="Arial" w:eastAsia="Times New Roman" w:hAnsi="Arial" w:cs="Arial"/>
          <w:color w:val="333333"/>
          <w:sz w:val="27"/>
          <w:szCs w:val="27"/>
          <w:lang w:eastAsia="ru-RU"/>
        </w:rPr>
        <w:t>мелкие</w:t>
      </w:r>
      <w:proofErr w:type="gramEnd"/>
      <w:r w:rsidRPr="00BF733F">
        <w:rPr>
          <w:rFonts w:ascii="Arial" w:eastAsia="Times New Roman" w:hAnsi="Arial" w:cs="Arial"/>
          <w:color w:val="333333"/>
          <w:sz w:val="27"/>
          <w:szCs w:val="27"/>
          <w:lang w:eastAsia="ru-RU"/>
        </w:rPr>
        <w:t> резьбы под действием вибрационных и ударных нагрузок склонны к постепенному ослаблению и </w:t>
      </w:r>
      <w:proofErr w:type="spellStart"/>
      <w:r w:rsidRPr="00BF733F">
        <w:rPr>
          <w:rFonts w:ascii="Arial" w:eastAsia="Times New Roman" w:hAnsi="Arial" w:cs="Arial"/>
          <w:color w:val="333333"/>
          <w:sz w:val="27"/>
          <w:szCs w:val="27"/>
          <w:lang w:eastAsia="ru-RU"/>
        </w:rPr>
        <w:t>развинчиванию</w:t>
      </w:r>
      <w:proofErr w:type="spellEnd"/>
      <w:r w:rsidRPr="00BF733F">
        <w:rPr>
          <w:rFonts w:ascii="Arial" w:eastAsia="Times New Roman" w:hAnsi="Arial" w:cs="Arial"/>
          <w:color w:val="333333"/>
          <w:sz w:val="27"/>
          <w:szCs w:val="27"/>
          <w:lang w:eastAsia="ru-RU"/>
        </w:rPr>
        <w:t>. В этих условиях необходимо применять дополнительные средства, предотвращающие </w:t>
      </w:r>
      <w:proofErr w:type="spellStart"/>
      <w:r w:rsidRPr="00BF733F">
        <w:rPr>
          <w:rFonts w:ascii="Arial" w:eastAsia="Times New Roman" w:hAnsi="Arial" w:cs="Arial"/>
          <w:color w:val="333333"/>
          <w:sz w:val="27"/>
          <w:szCs w:val="27"/>
          <w:lang w:eastAsia="ru-RU"/>
        </w:rPr>
        <w:t>самоотвинчивание</w:t>
      </w:r>
      <w:proofErr w:type="spellEnd"/>
      <w:r w:rsidRPr="00BF733F">
        <w:rPr>
          <w:rFonts w:ascii="Arial" w:eastAsia="Times New Roman" w:hAnsi="Arial" w:cs="Arial"/>
          <w:color w:val="333333"/>
          <w:sz w:val="27"/>
          <w:szCs w:val="27"/>
          <w:lang w:eastAsia="ru-RU"/>
        </w:rPr>
        <w:t> резьбовых соединений. Известно множество приёмов борьбы с </w:t>
      </w:r>
      <w:proofErr w:type="spellStart"/>
      <w:r w:rsidRPr="00BF733F">
        <w:rPr>
          <w:rFonts w:ascii="Arial" w:eastAsia="Times New Roman" w:hAnsi="Arial" w:cs="Arial"/>
          <w:color w:val="333333"/>
          <w:sz w:val="27"/>
          <w:szCs w:val="27"/>
          <w:lang w:eastAsia="ru-RU"/>
        </w:rPr>
        <w:t>самоотвинчиванием</w:t>
      </w:r>
      <w:proofErr w:type="spellEnd"/>
      <w:r w:rsidRPr="00BF733F">
        <w:rPr>
          <w:rFonts w:ascii="Arial" w:eastAsia="Times New Roman" w:hAnsi="Arial" w:cs="Arial"/>
          <w:color w:val="333333"/>
          <w:sz w:val="27"/>
          <w:szCs w:val="27"/>
          <w:lang w:eastAsia="ru-RU"/>
        </w:rPr>
        <w:t> резьбовых соединений. Применение любого из таких приёмов и называют </w:t>
      </w:r>
      <w:proofErr w:type="spellStart"/>
      <w:r w:rsidRPr="00BF733F">
        <w:rPr>
          <w:rFonts w:ascii="Arial" w:eastAsia="Times New Roman" w:hAnsi="Arial" w:cs="Arial"/>
          <w:color w:val="333333"/>
          <w:sz w:val="27"/>
          <w:szCs w:val="27"/>
          <w:lang w:eastAsia="ru-RU"/>
        </w:rPr>
        <w:t>стопорением</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контровкой</w:t>
      </w:r>
      <w:proofErr w:type="spellEnd"/>
      <w:r w:rsidRPr="00BF733F">
        <w:rPr>
          <w:rFonts w:ascii="Arial" w:eastAsia="Times New Roman" w:hAnsi="Arial" w:cs="Arial"/>
          <w:color w:val="333333"/>
          <w:sz w:val="27"/>
          <w:szCs w:val="27"/>
          <w:lang w:eastAsia="ru-RU"/>
        </w:rPr>
        <w:t>) резьбового соединения от </w:t>
      </w:r>
      <w:proofErr w:type="spellStart"/>
      <w:r w:rsidRPr="00BF733F">
        <w:rPr>
          <w:rFonts w:ascii="Arial" w:eastAsia="Times New Roman" w:hAnsi="Arial" w:cs="Arial"/>
          <w:color w:val="333333"/>
          <w:sz w:val="27"/>
          <w:szCs w:val="27"/>
          <w:lang w:eastAsia="ru-RU"/>
        </w:rPr>
        <w:t>самоотвинчивания</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При статическом </w:t>
      </w:r>
      <w:proofErr w:type="spellStart"/>
      <w:r w:rsidRPr="00BF733F">
        <w:rPr>
          <w:rFonts w:ascii="Arial" w:eastAsia="Times New Roman" w:hAnsi="Arial" w:cs="Arial"/>
          <w:color w:val="333333"/>
          <w:sz w:val="27"/>
          <w:szCs w:val="27"/>
          <w:lang w:eastAsia="ru-RU"/>
        </w:rPr>
        <w:t>нагружении</w:t>
      </w:r>
      <w:proofErr w:type="spellEnd"/>
      <w:r w:rsidRPr="00BF733F">
        <w:rPr>
          <w:rFonts w:ascii="Arial" w:eastAsia="Times New Roman" w:hAnsi="Arial" w:cs="Arial"/>
          <w:color w:val="333333"/>
          <w:sz w:val="27"/>
          <w:szCs w:val="27"/>
          <w:lang w:eastAsia="ru-RU"/>
        </w:rPr>
        <w:t> в этом нет надобности, т.к. сохраняется требование </w:t>
      </w:r>
      <w:proofErr w:type="spellStart"/>
      <w:r w:rsidRPr="00BF733F">
        <w:rPr>
          <w:rFonts w:ascii="Arial" w:eastAsia="Times New Roman" w:hAnsi="Arial" w:cs="Arial"/>
          <w:color w:val="333333"/>
          <w:sz w:val="27"/>
          <w:szCs w:val="27"/>
          <w:lang w:eastAsia="ru-RU"/>
        </w:rPr>
        <w:t>самоотражения</w:t>
      </w:r>
      <w:proofErr w:type="spellEnd"/>
      <w:r w:rsidRPr="00BF733F">
        <w:rPr>
          <w:rFonts w:ascii="Arial" w:eastAsia="Times New Roman" w:hAnsi="Arial" w:cs="Arial"/>
          <w:color w:val="333333"/>
          <w:sz w:val="27"/>
          <w:szCs w:val="27"/>
          <w:lang w:eastAsia="ru-RU"/>
        </w:rPr>
        <w:t>: угол подъёма резьбы 1°40’ – 3°30’ меньше угла трения.</w:t>
      </w:r>
      <w:proofErr w:type="gramEnd"/>
      <w:r w:rsidRPr="00BF733F">
        <w:rPr>
          <w:rFonts w:ascii="Arial" w:eastAsia="Times New Roman" w:hAnsi="Arial" w:cs="Arial"/>
          <w:color w:val="333333"/>
          <w:sz w:val="27"/>
          <w:szCs w:val="27"/>
          <w:lang w:eastAsia="ru-RU"/>
        </w:rPr>
        <w:t> Предохранение от </w:t>
      </w:r>
      <w:proofErr w:type="spellStart"/>
      <w:r w:rsidRPr="00BF733F">
        <w:rPr>
          <w:rFonts w:ascii="Arial" w:eastAsia="Times New Roman" w:hAnsi="Arial" w:cs="Arial"/>
          <w:color w:val="333333"/>
          <w:sz w:val="27"/>
          <w:szCs w:val="27"/>
          <w:lang w:eastAsia="ru-RU"/>
        </w:rPr>
        <w:t>самоотвинчивания</w:t>
      </w:r>
      <w:proofErr w:type="spellEnd"/>
      <w:r w:rsidRPr="00BF733F">
        <w:rPr>
          <w:rFonts w:ascii="Arial" w:eastAsia="Times New Roman" w:hAnsi="Arial" w:cs="Arial"/>
          <w:color w:val="333333"/>
          <w:sz w:val="27"/>
          <w:szCs w:val="27"/>
          <w:lang w:eastAsia="ru-RU"/>
        </w:rPr>
        <w:t> важно для повышения надежности резьбовых соединений и совершенно необходимо при вибрациях, переменных и ударных нагрузках. Вибрации понижают трение и нарушают условие самоторможения в резьбе.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Гайки </w:t>
      </w:r>
      <w:proofErr w:type="spellStart"/>
      <w:r w:rsidRPr="00BF733F">
        <w:rPr>
          <w:rFonts w:ascii="Arial" w:eastAsia="Times New Roman" w:hAnsi="Arial" w:cs="Arial"/>
          <w:color w:val="333333"/>
          <w:sz w:val="27"/>
          <w:szCs w:val="27"/>
          <w:lang w:eastAsia="ru-RU"/>
        </w:rPr>
        <w:t>самостопорящиеся</w:t>
      </w:r>
      <w:proofErr w:type="spellEnd"/>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lastRenderedPageBreak/>
        <w:t>Самостопорящимися</w:t>
      </w:r>
      <w:proofErr w:type="spellEnd"/>
      <w:r w:rsidRPr="00BF733F">
        <w:rPr>
          <w:rFonts w:ascii="Arial" w:eastAsia="Times New Roman" w:hAnsi="Arial" w:cs="Arial"/>
          <w:color w:val="333333"/>
          <w:sz w:val="27"/>
          <w:szCs w:val="27"/>
          <w:lang w:eastAsia="ru-RU"/>
        </w:rPr>
        <w:t> называют гайки, обеспечивающие фиксацию соединения  за счёт дополнительных сил трения, возникающих между деформированными участками резьбы гайки или неметаллической вставки и резьбой стержневой детали – болта, винта, шпильки, или иным способом. Деформированный участок резьбы препятствует свободному (без усилия) завинчиванию или отвинчиванию гайки. Характеристику этого явления называют «преобладающим моментом» завинчивания гайки на болт до приложения момента затяжки или отвёртывания после снятия усилия затяжки. Величину преобладающего момента измеряют во время вращения гайки. Надёжная фиксация резьбовых соединений обеспечивается без использования таких вспомогательных деталей, как контргайки, пружинные, стопорные (зубчатые), тарельчатые шайбы или шплинты.</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Основополагающим стандартом является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50271-92 Гайки шестигранные стальные </w:t>
      </w:r>
      <w:proofErr w:type="spellStart"/>
      <w:r w:rsidRPr="00BF733F">
        <w:rPr>
          <w:rFonts w:ascii="Arial" w:eastAsia="Times New Roman" w:hAnsi="Arial" w:cs="Arial"/>
          <w:color w:val="333333"/>
          <w:sz w:val="27"/>
          <w:szCs w:val="27"/>
          <w:lang w:eastAsia="ru-RU"/>
        </w:rPr>
        <w:t>самостопорящиеся</w:t>
      </w:r>
      <w:proofErr w:type="spellEnd"/>
      <w:r w:rsidRPr="00BF733F">
        <w:rPr>
          <w:rFonts w:ascii="Arial" w:eastAsia="Times New Roman" w:hAnsi="Arial" w:cs="Arial"/>
          <w:color w:val="333333"/>
          <w:sz w:val="27"/>
          <w:szCs w:val="27"/>
          <w:lang w:eastAsia="ru-RU"/>
        </w:rPr>
        <w:t>. Механические и эксплуатационные свойства (на основе ИС</w:t>
      </w:r>
      <w:proofErr w:type="gramStart"/>
      <w:r w:rsidRPr="00BF733F">
        <w:rPr>
          <w:rFonts w:ascii="Arial" w:eastAsia="Times New Roman" w:hAnsi="Arial" w:cs="Arial"/>
          <w:color w:val="333333"/>
          <w:sz w:val="27"/>
          <w:szCs w:val="27"/>
          <w:lang w:eastAsia="ru-RU"/>
        </w:rPr>
        <w:t>O</w:t>
      </w:r>
      <w:proofErr w:type="gramEnd"/>
      <w:r w:rsidRPr="00BF733F">
        <w:rPr>
          <w:rFonts w:ascii="Arial" w:eastAsia="Times New Roman" w:hAnsi="Arial" w:cs="Arial"/>
          <w:color w:val="333333"/>
          <w:sz w:val="27"/>
          <w:szCs w:val="27"/>
          <w:lang w:eastAsia="ru-RU"/>
        </w:rPr>
        <w:t> 2320-83). На гайки </w:t>
      </w:r>
      <w:proofErr w:type="spellStart"/>
      <w:r w:rsidRPr="00BF733F">
        <w:rPr>
          <w:rFonts w:ascii="Arial" w:eastAsia="Times New Roman" w:hAnsi="Arial" w:cs="Arial"/>
          <w:color w:val="333333"/>
          <w:sz w:val="27"/>
          <w:szCs w:val="27"/>
          <w:lang w:eastAsia="ru-RU"/>
        </w:rPr>
        <w:t>самостопорящиеся</w:t>
      </w:r>
      <w:proofErr w:type="spellEnd"/>
      <w:r w:rsidRPr="00BF733F">
        <w:rPr>
          <w:rFonts w:ascii="Arial" w:eastAsia="Times New Roman" w:hAnsi="Arial" w:cs="Arial"/>
          <w:color w:val="333333"/>
          <w:sz w:val="27"/>
          <w:szCs w:val="27"/>
          <w:lang w:eastAsia="ru-RU"/>
        </w:rPr>
        <w:t> цельнометаллические имеется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50272-92 (соответствует ИСO 7042-83),  а с неметаллической вставкой – ГОСТ Р 50273-92  (ИСO 7043-83).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цельнометаллических гайках увеличение трения в резьбе  достигается за счёт некоторого местного искажения резьбы  на  небольших участках с помощью операции, которую принято называть «обжатием». Она  производится  на специальных автоматах после нарезки резьбы и термообработки. Обжатие может производиться в радиальном направлении (по граням или по торцевому выступу),  в осевом направлении или под углом к оси резьбы со стороны торца или торцевого выступа (рис.40).</w:t>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768600" cy="1219200"/>
            <wp:effectExtent l="19050" t="0" r="0" b="0"/>
            <wp:docPr id="190" name="Рисунок 190" descr="im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img002"/>
                    <pic:cNvPicPr>
                      <a:picLocks noChangeAspect="1" noChangeArrowheads="1"/>
                    </pic:cNvPicPr>
                  </pic:nvPicPr>
                  <pic:blipFill>
                    <a:blip r:embed="rId201" cstate="print"/>
                    <a:srcRect/>
                    <a:stretch>
                      <a:fillRect/>
                    </a:stretch>
                  </pic:blipFill>
                  <pic:spPr bwMode="auto">
                    <a:xfrm>
                      <a:off x="0" y="0"/>
                      <a:ext cx="2768600" cy="12192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40. Гайки </w:t>
      </w:r>
      <w:proofErr w:type="spellStart"/>
      <w:r w:rsidRPr="00BF733F">
        <w:rPr>
          <w:rFonts w:ascii="Arial" w:eastAsia="Times New Roman" w:hAnsi="Arial" w:cs="Arial"/>
          <w:color w:val="333333"/>
          <w:sz w:val="27"/>
          <w:szCs w:val="27"/>
          <w:lang w:eastAsia="ru-RU"/>
        </w:rPr>
        <w:t>самостопорящиеся</w:t>
      </w:r>
      <w:proofErr w:type="spellEnd"/>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Гайки с неметаллической вставкой (кольцом из полимера). При сборке с корпусом гайки вставку фиксируют от проворачивания. Внутренний диаметр вставки примерно равен  среднему диаметру резьбы. При навинчивании гайки на болт в полимерной вставке выдавливается резьба, а упругие свойства этого материала  обеспечивают </w:t>
      </w:r>
      <w:proofErr w:type="spellStart"/>
      <w:r w:rsidRPr="00BF733F">
        <w:rPr>
          <w:rFonts w:ascii="Arial" w:eastAsia="Times New Roman" w:hAnsi="Arial" w:cs="Arial"/>
          <w:color w:val="333333"/>
          <w:sz w:val="27"/>
          <w:szCs w:val="27"/>
          <w:lang w:eastAsia="ru-RU"/>
        </w:rPr>
        <w:t>стопорение</w:t>
      </w:r>
      <w:proofErr w:type="spellEnd"/>
      <w:r w:rsidRPr="00BF733F">
        <w:rPr>
          <w:rFonts w:ascii="Arial" w:eastAsia="Times New Roman" w:hAnsi="Arial" w:cs="Arial"/>
          <w:color w:val="333333"/>
          <w:sz w:val="27"/>
          <w:szCs w:val="27"/>
          <w:lang w:eastAsia="ru-RU"/>
        </w:rPr>
        <w:t>. После снятия гайки резьба во вставке не сохраняет своей формы – частично заплывает, что позволяет сохранять стопорящие свойства при многократных сборках – разборках.</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Гайки с резьбовой  пружинной вставкой, известной под торговым названием </w:t>
      </w:r>
      <w:proofErr w:type="spellStart"/>
      <w:r w:rsidRPr="00BF733F">
        <w:rPr>
          <w:rFonts w:ascii="Arial" w:eastAsia="Times New Roman" w:hAnsi="Arial" w:cs="Arial"/>
          <w:color w:val="333333"/>
          <w:sz w:val="27"/>
          <w:szCs w:val="27"/>
          <w:lang w:eastAsia="ru-RU"/>
        </w:rPr>
        <w:t>HeliCoil</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plus</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Screwlock</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самостопорящаяся</w:t>
      </w:r>
      <w:proofErr w:type="spellEnd"/>
      <w:r w:rsidRPr="00BF733F">
        <w:rPr>
          <w:rFonts w:ascii="Arial" w:eastAsia="Times New Roman" w:hAnsi="Arial" w:cs="Arial"/>
          <w:color w:val="333333"/>
          <w:sz w:val="27"/>
          <w:szCs w:val="27"/>
          <w:lang w:eastAsia="ru-RU"/>
        </w:rPr>
        <w:t xml:space="preserve">),  имеющей обжатый виток, например, на эллипс или многогранник, представляют </w:t>
      </w:r>
      <w:r w:rsidRPr="00BF733F">
        <w:rPr>
          <w:rFonts w:ascii="Arial" w:eastAsia="Times New Roman" w:hAnsi="Arial" w:cs="Arial"/>
          <w:color w:val="333333"/>
          <w:sz w:val="27"/>
          <w:szCs w:val="27"/>
          <w:lang w:eastAsia="ru-RU"/>
        </w:rPr>
        <w:lastRenderedPageBreak/>
        <w:t>значительный интерес.  Такие вставки обеспечивают эластичный и надёжный зажим  гайки на резьбе болта. Эти гайки, кроме стопорящих свойств, обладают всеми другими, присущими системе  </w:t>
      </w:r>
      <w:proofErr w:type="spellStart"/>
      <w:r w:rsidRPr="00BF733F">
        <w:rPr>
          <w:rFonts w:ascii="Arial" w:eastAsia="Times New Roman" w:hAnsi="Arial" w:cs="Arial"/>
          <w:color w:val="333333"/>
          <w:sz w:val="27"/>
          <w:szCs w:val="27"/>
          <w:lang w:eastAsia="ru-RU"/>
        </w:rPr>
        <w:t>HeliCoil</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Свойства всех перечисленных гаек регламентированы величиной преобладающего вращающего момента во время 1-го завёртывания, 1-го и 5-го отвёртывания, которые должны быть в пределах величин, указанных в соответствующих стандартах. Например, для </w:t>
      </w:r>
      <w:proofErr w:type="spellStart"/>
      <w:r w:rsidRPr="00BF733F">
        <w:rPr>
          <w:rFonts w:ascii="Arial" w:eastAsia="Times New Roman" w:hAnsi="Arial" w:cs="Arial"/>
          <w:color w:val="333333"/>
          <w:sz w:val="27"/>
          <w:szCs w:val="27"/>
          <w:lang w:eastAsia="ru-RU"/>
        </w:rPr>
        <w:t>самостопорящейся</w:t>
      </w:r>
      <w:proofErr w:type="spellEnd"/>
      <w:r w:rsidRPr="00BF733F">
        <w:rPr>
          <w:rFonts w:ascii="Arial" w:eastAsia="Times New Roman" w:hAnsi="Arial" w:cs="Arial"/>
          <w:color w:val="333333"/>
          <w:sz w:val="27"/>
          <w:szCs w:val="27"/>
          <w:lang w:eastAsia="ru-RU"/>
        </w:rPr>
        <w:t> цельнометаллической гайки М8 класса прочности 8 (цинковое покрытие, без смазочного материала) момент затяжки составляет 20,7…30,4 Нм (min-max). Преобладающий момент 1-го завёртывания должен быть не более 6,0 Нм, 1-го отвёртывания не менее 0,85 Нм,  а 5-го отвёртывания не менее 0,6 Нм. При таких показателях гайка признаётся </w:t>
      </w:r>
      <w:proofErr w:type="spellStart"/>
      <w:r w:rsidRPr="00BF733F">
        <w:rPr>
          <w:rFonts w:ascii="Arial" w:eastAsia="Times New Roman" w:hAnsi="Arial" w:cs="Arial"/>
          <w:color w:val="333333"/>
          <w:sz w:val="27"/>
          <w:szCs w:val="27"/>
          <w:lang w:eastAsia="ru-RU"/>
        </w:rPr>
        <w:t>самостопорящейся</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3" w:name="_О_дополнительных_методах"/>
      <w:bookmarkEnd w:id="23"/>
      <w:r w:rsidRPr="00BF733F">
        <w:rPr>
          <w:rFonts w:ascii="Arial" w:eastAsia="Times New Roman" w:hAnsi="Arial" w:cs="Arial"/>
          <w:color w:val="333333"/>
          <w:sz w:val="27"/>
          <w:szCs w:val="27"/>
          <w:lang w:eastAsia="ru-RU"/>
        </w:rPr>
        <w:t>О дополнительных методах </w:t>
      </w:r>
      <w:proofErr w:type="spellStart"/>
      <w:r w:rsidRPr="00BF733F">
        <w:rPr>
          <w:rFonts w:ascii="Arial" w:eastAsia="Times New Roman" w:hAnsi="Arial" w:cs="Arial"/>
          <w:color w:val="333333"/>
          <w:sz w:val="27"/>
          <w:szCs w:val="27"/>
          <w:lang w:eastAsia="ru-RU"/>
        </w:rPr>
        <w:t>стопорения</w:t>
      </w:r>
      <w:proofErr w:type="spellEnd"/>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Основная задача крепёжных деталей создать и надёжно сохранить усилие затяжки соединения на период эксплуатации узла. Значит, в первую очередь надо обеспечить создание этого усилия. Приведённые выше способы и детали для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играют важную роль, но лишь при обеспечении первоначальной затяжки. Для повышения стопорящих свойств часто применяют крепёжные детали с мелкой резьбой.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 работоспособность резьбового соединения при правильной его затяжке оказывает влияние множество факторов. </w:t>
      </w:r>
      <w:proofErr w:type="gramStart"/>
      <w:r w:rsidRPr="00BF733F">
        <w:rPr>
          <w:rFonts w:ascii="Arial" w:eastAsia="Times New Roman" w:hAnsi="Arial" w:cs="Arial"/>
          <w:color w:val="333333"/>
          <w:sz w:val="27"/>
          <w:szCs w:val="27"/>
          <w:lang w:eastAsia="ru-RU"/>
        </w:rPr>
        <w:t>Это прочность крепёжных и соединяемых деталей, шероховатость контактирующих поверхностей, наличие смазки и др. Снижение усилия затяжки и в результате ослабление резьбового соединения происходят по разным причинам – под влиянием внешних знакопеременных сил, ударных нагрузок, направленных вдоль оси или под углом к ней, из-за пластических деформаций материала соединяемых деталей под головкой болта или гайкой.</w:t>
      </w:r>
      <w:proofErr w:type="gramEnd"/>
      <w:r w:rsidRPr="00BF733F">
        <w:rPr>
          <w:rFonts w:ascii="Arial" w:eastAsia="Times New Roman" w:hAnsi="Arial" w:cs="Arial"/>
          <w:color w:val="333333"/>
          <w:sz w:val="27"/>
          <w:szCs w:val="27"/>
          <w:lang w:eastAsia="ru-RU"/>
        </w:rPr>
        <w:t> При этом, чем больше деталей в соединении (включая и шайбы), тем быстрее произойдёт его ослабление во время эксплуатации.</w:t>
      </w:r>
    </w:p>
    <w:p w:rsidR="00067254" w:rsidRPr="00BF733F" w:rsidRDefault="00067254" w:rsidP="008F2EFC">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4" w:name="_Инструмент_для_завинчивания"/>
      <w:bookmarkEnd w:id="24"/>
      <w:r w:rsidRPr="00BF733F">
        <w:rPr>
          <w:rFonts w:ascii="Arial" w:eastAsia="Times New Roman" w:hAnsi="Arial" w:cs="Arial"/>
          <w:color w:val="333333"/>
          <w:sz w:val="27"/>
          <w:szCs w:val="27"/>
          <w:lang w:eastAsia="ru-RU"/>
        </w:rPr>
        <w:t>Инструмент для завинчивания и отвинчивания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Завинчивают и отвинчивают винты и гайки (кроме винтов со шлицем под отвертку) ключами (рис. 42).</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винтов и гаек с шестигранными и квадратными головками при наличии свободного доступа обычно применяют ключи обыкновенные (рис.43,а) или двусторонние (рис.42,б).</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Последние</w:t>
      </w:r>
      <w:proofErr w:type="gramEnd"/>
      <w:r w:rsidRPr="00BF733F">
        <w:rPr>
          <w:rFonts w:ascii="Arial" w:eastAsia="Times New Roman" w:hAnsi="Arial" w:cs="Arial"/>
          <w:color w:val="333333"/>
          <w:sz w:val="27"/>
          <w:szCs w:val="27"/>
          <w:lang w:eastAsia="ru-RU"/>
        </w:rPr>
        <w:t> изготовляют с двумя растворами. Замкнутый ключ с удвоенным числом граней (рис. 42, в) позволяет завинчивать гайки при повороте ключа на уменьшенный угол.</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При отсутствии свободного доступа к головкам и гайкам с боковых сторон применяют торцевые ключи с прямым стержнем и захватом по всем граням.</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винтов с внутренним шестигранником применяют ключи в виде шестигранного прутка, изогнутого под углом 90° (рис.42, г).</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3568700" cy="1981200"/>
            <wp:effectExtent l="19050" t="0" r="0" b="0"/>
            <wp:docPr id="192" name="Рисунок 192" descr="http://www.detalmach.ru/lect2.files/image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detalmach.ru/lect2.files/image705.jpg"/>
                    <pic:cNvPicPr>
                      <a:picLocks noChangeAspect="1" noChangeArrowheads="1"/>
                    </pic:cNvPicPr>
                  </pic:nvPicPr>
                  <pic:blipFill>
                    <a:blip r:embed="rId202" cstate="print"/>
                    <a:srcRect/>
                    <a:stretch>
                      <a:fillRect/>
                    </a:stretch>
                  </pic:blipFill>
                  <pic:spPr bwMode="auto">
                    <a:xfrm>
                      <a:off x="0" y="0"/>
                      <a:ext cx="3568700" cy="19812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Рис.42. Гаечные ключи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Ключ для круглых шлицевых гаек показан на рис.42,д.</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редком завинчивании и отвинчивании винтов и гаек разных размеров применяют раздвижные ключи с регулируемым раствором (рис.42, е). Однако эти ключи не допускают таких больших моментов затяжки, как нераздвижные, и менее долговечны.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Важное значение</w:t>
      </w:r>
      <w:proofErr w:type="gramEnd"/>
      <w:r w:rsidRPr="00BF733F">
        <w:rPr>
          <w:rFonts w:ascii="Arial" w:eastAsia="Times New Roman" w:hAnsi="Arial" w:cs="Arial"/>
          <w:color w:val="333333"/>
          <w:sz w:val="27"/>
          <w:szCs w:val="27"/>
          <w:lang w:eastAsia="ru-RU"/>
        </w:rPr>
        <w:t> для прочности винтов, особенно подверженных переменной нагрузке, имеет установление и контроль требуемой силы начальной затяжки. Применяют следующие способы затяжки с контролем силы:</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Ключами предельного момента. При превышении этого момента происходит проскальзывание.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Динамометрическими ключами, имеющими обычно упругую рукоятку, прогибы которой, пропорциональны замеряемому моменту. В связи с переменностью коэффициента трения и плотности резьбы точность установления начальной затяжки по моменту невелика.</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Поворотом гайки на рассчитанный заранее угол от положения соприкосновения.</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С помощью тарированных упругих шайб, которые при достижении расчетной нагрузки распрямляются и становятся жесткими.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Наиболее точно можно определить силу начальной затяжки с помощью измерения удлинения болта.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5" w:name="_Затяжка_резьбовых_соединений"/>
      <w:bookmarkEnd w:id="25"/>
      <w:r w:rsidRPr="00BF733F">
        <w:rPr>
          <w:rFonts w:ascii="Arial" w:eastAsia="Times New Roman" w:hAnsi="Arial" w:cs="Arial"/>
          <w:color w:val="333333"/>
          <w:sz w:val="27"/>
          <w:szCs w:val="27"/>
          <w:lang w:eastAsia="ru-RU"/>
        </w:rPr>
        <w:t>Затяжка резьбовых соединений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Надежность соединений зависит от технического уровня конструкции в целом, качества крепежных деталей, условий сборки, длительного сохранения  необходимого усилия предварительной затяжки в период эксплуатации. ГОСТ </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xml:space="preserve"> 52627 и 52628-2006 устанавливают основные </w:t>
      </w:r>
      <w:r w:rsidRPr="00BF733F">
        <w:rPr>
          <w:rFonts w:ascii="Arial" w:eastAsia="Times New Roman" w:hAnsi="Arial" w:cs="Arial"/>
          <w:color w:val="333333"/>
          <w:sz w:val="27"/>
          <w:szCs w:val="27"/>
          <w:lang w:eastAsia="ru-RU"/>
        </w:rPr>
        <w:lastRenderedPageBreak/>
        <w:t>силовые параметры резьбовых соединений: минимальную разрушающую </w:t>
      </w:r>
      <w:proofErr w:type="spellStart"/>
      <w:r w:rsidRPr="00BF733F">
        <w:rPr>
          <w:rFonts w:ascii="Arial" w:eastAsia="Times New Roman" w:hAnsi="Arial" w:cs="Arial"/>
          <w:color w:val="333333"/>
          <w:sz w:val="27"/>
          <w:szCs w:val="27"/>
          <w:lang w:eastAsia="ru-RU"/>
        </w:rPr>
        <w:t>Рр</w:t>
      </w:r>
      <w:proofErr w:type="spellEnd"/>
      <w:r w:rsidRPr="00BF733F">
        <w:rPr>
          <w:rFonts w:ascii="Arial" w:eastAsia="Times New Roman" w:hAnsi="Arial" w:cs="Arial"/>
          <w:color w:val="333333"/>
          <w:sz w:val="27"/>
          <w:szCs w:val="27"/>
          <w:lang w:eastAsia="ru-RU"/>
        </w:rPr>
        <w:t>, Н  и  пробную нагрузку N, Н. Усилие предварительной затяжки Q, Н (далее – усилие затяжки), на которое производится затяжка резьбового соединения,  обычно принимается  в пределах 75…80% , в отдельных случаях и 90%, от пробной нагрузки. Существует несколько способов затяжки резьбовых соединений: затяжка до определенного момента, затяжка до определенного угла, затяжка до предела упругости и другие.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Наиболее распространена затяжка соединений до определенного вращающего момента затяжки (далее – момента затяжки,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xml:space="preserve">, Нм), который обычно указывается в чертежах или технологии сборки. В </w:t>
      </w:r>
      <w:proofErr w:type="spellStart"/>
      <w:r w:rsidRPr="00BF733F">
        <w:rPr>
          <w:rFonts w:ascii="Arial" w:eastAsia="Times New Roman" w:hAnsi="Arial" w:cs="Arial"/>
          <w:color w:val="333333"/>
          <w:sz w:val="27"/>
          <w:szCs w:val="27"/>
          <w:lang w:eastAsia="ru-RU"/>
        </w:rPr>
        <w:t>автопроме</w:t>
      </w:r>
      <w:proofErr w:type="spellEnd"/>
      <w:r w:rsidRPr="00BF733F">
        <w:rPr>
          <w:rFonts w:ascii="Arial" w:eastAsia="Times New Roman" w:hAnsi="Arial" w:cs="Arial"/>
          <w:color w:val="333333"/>
          <w:sz w:val="27"/>
          <w:szCs w:val="27"/>
          <w:lang w:eastAsia="ru-RU"/>
        </w:rPr>
        <w:t xml:space="preserve"> для назначения моментов затяжки используются отраслевые стандарты и руководящий документ, которые распространяются на резьбовые соединения с болтами, шпильками и гайками с цилиндрической метрической резьбой и зависят от размеров, класса прочности крепежной детали и класса соединения.</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зависимости от степени ответственности соединений назначаются классы резьбовых соединений и соответствующие им  величины максимальных и минимальных моментов затяжки, объема их контроля (проверки).  Класс 1-й (особо ответственные соединения)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±5 % и класс 2-й (ответственные)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+5…-15%  имеют объём контроля затяжки 100%. Класс 3-й (общего назначения)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+5…-35% и класс 4-й (малоответственные соединения)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+5…-65% контролируют периодически согласно техдокументации.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Номинальный крутящий момент рассчитывается по формуле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 0,001Q∙[0,16</w:t>
      </w: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 </w:t>
      </w:r>
      <w:proofErr w:type="spellStart"/>
      <w:r w:rsidRPr="00BF733F">
        <w:rPr>
          <w:rFonts w:ascii="Arial" w:eastAsia="Times New Roman" w:hAnsi="Arial" w:cs="Arial"/>
          <w:color w:val="333333"/>
          <w:sz w:val="27"/>
          <w:szCs w:val="27"/>
          <w:lang w:eastAsia="ru-RU"/>
        </w:rPr>
        <w:t>μр</w:t>
      </w:r>
      <w:proofErr w:type="spellEnd"/>
      <w:r w:rsidRPr="00BF733F">
        <w:rPr>
          <w:rFonts w:ascii="Arial" w:eastAsia="Times New Roman" w:hAnsi="Arial" w:cs="Arial"/>
          <w:color w:val="333333"/>
          <w:sz w:val="27"/>
          <w:szCs w:val="27"/>
          <w:lang w:eastAsia="ru-RU"/>
        </w:rPr>
        <w:t> ∙0,58d2 + </w:t>
      </w:r>
      <w:proofErr w:type="spellStart"/>
      <w:r w:rsidRPr="00BF733F">
        <w:rPr>
          <w:rFonts w:ascii="Arial" w:eastAsia="Times New Roman" w:hAnsi="Arial" w:cs="Arial"/>
          <w:color w:val="333333"/>
          <w:sz w:val="27"/>
          <w:szCs w:val="27"/>
          <w:lang w:eastAsia="ru-RU"/>
        </w:rPr>
        <w:t>μт</w:t>
      </w:r>
      <w:proofErr w:type="spellEnd"/>
      <w:r w:rsidRPr="00BF733F">
        <w:rPr>
          <w:rFonts w:ascii="Arial" w:eastAsia="Times New Roman" w:hAnsi="Arial" w:cs="Arial"/>
          <w:color w:val="333333"/>
          <w:sz w:val="27"/>
          <w:szCs w:val="27"/>
          <w:lang w:eastAsia="ru-RU"/>
        </w:rPr>
        <w:t> ∙0,25(</w:t>
      </w:r>
      <w:proofErr w:type="spellStart"/>
      <w:r w:rsidRPr="00BF733F">
        <w:rPr>
          <w:rFonts w:ascii="Arial" w:eastAsia="Times New Roman" w:hAnsi="Arial" w:cs="Arial"/>
          <w:color w:val="333333"/>
          <w:sz w:val="27"/>
          <w:szCs w:val="27"/>
          <w:lang w:eastAsia="ru-RU"/>
        </w:rPr>
        <w:t>dт</w:t>
      </w:r>
      <w:proofErr w:type="spellEnd"/>
      <w:r w:rsidRPr="00BF733F">
        <w:rPr>
          <w:rFonts w:ascii="Arial" w:eastAsia="Times New Roman" w:hAnsi="Arial" w:cs="Arial"/>
          <w:color w:val="333333"/>
          <w:sz w:val="27"/>
          <w:szCs w:val="27"/>
          <w:lang w:eastAsia="ru-RU"/>
        </w:rPr>
        <w:t> + d0)],</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w:t>
      </w:r>
      <w:proofErr w:type="spellStart"/>
      <w:r w:rsidRPr="00BF733F">
        <w:rPr>
          <w:rFonts w:ascii="Arial" w:eastAsia="Times New Roman" w:hAnsi="Arial" w:cs="Arial"/>
          <w:color w:val="333333"/>
          <w:sz w:val="27"/>
          <w:szCs w:val="27"/>
          <w:lang w:eastAsia="ru-RU"/>
        </w:rPr>
        <w:t>μ</w:t>
      </w:r>
      <w:proofErr w:type="gramStart"/>
      <w:r w:rsidRPr="00BF733F">
        <w:rPr>
          <w:rFonts w:ascii="Arial" w:eastAsia="Times New Roman" w:hAnsi="Arial" w:cs="Arial"/>
          <w:color w:val="333333"/>
          <w:sz w:val="27"/>
          <w:szCs w:val="27"/>
          <w:lang w:eastAsia="ru-RU"/>
        </w:rPr>
        <w:t>р</w:t>
      </w:r>
      <w:proofErr w:type="spellEnd"/>
      <w:proofErr w:type="gramEnd"/>
      <w:r w:rsidRPr="00BF733F">
        <w:rPr>
          <w:rFonts w:ascii="Arial" w:eastAsia="Times New Roman" w:hAnsi="Arial" w:cs="Arial"/>
          <w:color w:val="333333"/>
          <w:sz w:val="27"/>
          <w:szCs w:val="27"/>
          <w:lang w:eastAsia="ru-RU"/>
        </w:rPr>
        <w:t> – коэффициент трения в резьбе;</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μт  -  коэффициент трения на опорном торце;</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dт – диаметр опорной поверхности головки болта или гайки,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d0 – диаметр отверстия под крепежную деталь, мм;</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Р</w:t>
      </w:r>
      <w:proofErr w:type="gramEnd"/>
      <w:r w:rsidRPr="00BF733F">
        <w:rPr>
          <w:rFonts w:ascii="Arial" w:eastAsia="Times New Roman" w:hAnsi="Arial" w:cs="Arial"/>
          <w:color w:val="333333"/>
          <w:sz w:val="27"/>
          <w:szCs w:val="27"/>
          <w:lang w:eastAsia="ru-RU"/>
        </w:rPr>
        <w:t> – шаг резьбы, мм;</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d2 – средний диаметр резьбы, </w:t>
      </w:r>
      <w:proofErr w:type="gramStart"/>
      <w:r w:rsidRPr="00BF733F">
        <w:rPr>
          <w:rFonts w:ascii="Arial" w:eastAsia="Times New Roman" w:hAnsi="Arial" w:cs="Arial"/>
          <w:color w:val="333333"/>
          <w:sz w:val="27"/>
          <w:szCs w:val="27"/>
          <w:lang w:eastAsia="ru-RU"/>
        </w:rPr>
        <w:t>мм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Наибольшее влияние  на затяжку соединений оказывают условия контактного трения в резьбе и на опорной поверхности, зависящие от  состояния контактных поверхностей, вида покрытия, наличия смазочного материала,  отклонение от перпендикулярности опорного торца и оси резьбы, скорости завинчивания и др. Значения коэффициента трения в реальных условиях сборки можно лишь прогнозировать. Как показывают многочисленные эксперименты, они не стабильны.  Для понимания и правильного назначения режимов сборки резьбовых соединений важно знать, на что расходуется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xml:space="preserve">. Три составляющие момента затяжки (согласно формуле) отражают их доли, идущие на создание усилия затяжки (12…15%),  на преодоление сил трения в резьбе (32…39%)  и на преодоление сил трения под головкой болта или под гайкой (47…54%). Как видим, на создание усилия затяжки </w:t>
      </w:r>
      <w:r w:rsidRPr="00BF733F">
        <w:rPr>
          <w:rFonts w:ascii="Arial" w:eastAsia="Times New Roman" w:hAnsi="Arial" w:cs="Arial"/>
          <w:color w:val="333333"/>
          <w:sz w:val="27"/>
          <w:szCs w:val="27"/>
          <w:lang w:eastAsia="ru-RU"/>
        </w:rPr>
        <w:lastRenderedPageBreak/>
        <w:t>расходуется меньшая доля  от </w:t>
      </w:r>
      <w:proofErr w:type="spellStart"/>
      <w:r w:rsidRPr="00BF733F">
        <w:rPr>
          <w:rFonts w:ascii="Arial" w:eastAsia="Times New Roman" w:hAnsi="Arial" w:cs="Arial"/>
          <w:color w:val="333333"/>
          <w:sz w:val="27"/>
          <w:szCs w:val="27"/>
          <w:lang w:eastAsia="ru-RU"/>
        </w:rPr>
        <w:t>Мкр</w:t>
      </w:r>
      <w:proofErr w:type="spellEnd"/>
      <w:r w:rsidRPr="00BF733F">
        <w:rPr>
          <w:rFonts w:ascii="Arial" w:eastAsia="Times New Roman" w:hAnsi="Arial" w:cs="Arial"/>
          <w:color w:val="333333"/>
          <w:sz w:val="27"/>
          <w:szCs w:val="27"/>
          <w:lang w:eastAsia="ru-RU"/>
        </w:rPr>
        <w:t>. В расчётах обычно принимают, что коэффициенты трения в резьбе и на опорном торце примерно равны.</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6" w:name="_Распределение_осевой_нагрузки"/>
      <w:bookmarkEnd w:id="26"/>
      <w:r w:rsidRPr="00BF733F">
        <w:rPr>
          <w:rFonts w:ascii="Arial" w:eastAsia="Times New Roman" w:hAnsi="Arial" w:cs="Arial"/>
          <w:color w:val="333333"/>
          <w:sz w:val="27"/>
          <w:szCs w:val="27"/>
          <w:lang w:eastAsia="ru-RU"/>
        </w:rPr>
        <w:t>Распределение осевой нагрузки по виткам резьбы</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w:t>
      </w:r>
      <w:proofErr w:type="spellStart"/>
      <w:r w:rsidRPr="00BF733F">
        <w:rPr>
          <w:rFonts w:ascii="Arial" w:eastAsia="Times New Roman" w:hAnsi="Arial" w:cs="Arial"/>
          <w:color w:val="333333"/>
          <w:sz w:val="27"/>
          <w:szCs w:val="27"/>
          <w:lang w:eastAsia="ru-RU"/>
        </w:rPr>
        <w:t>нагружении</w:t>
      </w:r>
      <w:proofErr w:type="spellEnd"/>
      <w:r w:rsidRPr="00BF733F">
        <w:rPr>
          <w:rFonts w:ascii="Arial" w:eastAsia="Times New Roman" w:hAnsi="Arial" w:cs="Arial"/>
          <w:color w:val="333333"/>
          <w:sz w:val="27"/>
          <w:szCs w:val="27"/>
          <w:lang w:eastAsia="ru-RU"/>
        </w:rPr>
        <w:t> осевая сила распределяется между витками неравномерно. Неравномерность распределения сил по виткам усугубляется тем, что витки на наиболее растянутой части винта сопрягаются с витками, расположенными в наиболее сжатой части гайки. Задача о распределении нагрузки по виткам статически неопределима. Распределение сил между витками резьбы, полученное Н.Е. Жуковским в 1902г. для гайки с десятью витками, показано на рис.45,а. В дальнейшем это решение неоднократно подтверждалось экспериментальными исследованиями. Установлено, например, что при стандартной крепежной гайке с шестью витками, первый виток резьбы воспринимает 52% нагрузки, второй 25%, третий 12% и последний шестой – только 2% нагрузки.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столь неравномерном распределении нагрузки по виткам резьбы большое увеличение высоты гайки оказывается бесполезным в связи с опасностью последовательного «цепного» разрушения витков. Приближенно – равномерное распределение нагрузки по виткам резьбы можно получать, только применяя гайки специальной формы, выравнивающие распределение нагрузки в резьбе. Специальные гайки желательно применять при действии переменных и динамических нагрузок, где разрушение носит усталостный характер.</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повышения КПД винтовых механизмов применяют средства, снижающие трение в резьбе: антифрикционные материалы, смазку поверхностей, применение шариковых винтовых пар.</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7" w:name="_Расчет_резьбы_на"/>
      <w:bookmarkEnd w:id="27"/>
      <w:r w:rsidRPr="00BF733F">
        <w:rPr>
          <w:rFonts w:ascii="Arial" w:eastAsia="Times New Roman" w:hAnsi="Arial" w:cs="Arial"/>
          <w:color w:val="333333"/>
          <w:sz w:val="27"/>
          <w:szCs w:val="27"/>
          <w:lang w:eastAsia="ru-RU"/>
        </w:rPr>
        <w:t>Расчет резьбы на прочность</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расчете резьбы на прочность принимают следующее допущение: все витки резьбы нагружаются равномерно (хотя теоретическими и экспери</w:t>
      </w:r>
      <w:r w:rsidRPr="00BF733F">
        <w:rPr>
          <w:rFonts w:ascii="Arial" w:eastAsia="Times New Roman" w:hAnsi="Arial" w:cs="Arial"/>
          <w:color w:val="333333"/>
          <w:sz w:val="27"/>
          <w:szCs w:val="27"/>
          <w:lang w:eastAsia="ru-RU"/>
        </w:rPr>
        <w:softHyphen/>
        <w:t>ментальными исследованиями установлено, что для гайки с шестью витка</w:t>
      </w:r>
      <w:r w:rsidRPr="00BF733F">
        <w:rPr>
          <w:rFonts w:ascii="Arial" w:eastAsia="Times New Roman" w:hAnsi="Arial" w:cs="Arial"/>
          <w:color w:val="333333"/>
          <w:sz w:val="27"/>
          <w:szCs w:val="27"/>
          <w:lang w:eastAsia="ru-RU"/>
        </w:rPr>
        <w:softHyphen/>
        <w:t>ми первый виток резьбы воспринимает 52% всей осевой нагрузки, вто</w:t>
      </w:r>
      <w:r w:rsidRPr="00BF733F">
        <w:rPr>
          <w:rFonts w:ascii="Arial" w:eastAsia="Times New Roman" w:hAnsi="Arial" w:cs="Arial"/>
          <w:color w:val="333333"/>
          <w:sz w:val="27"/>
          <w:szCs w:val="27"/>
          <w:lang w:eastAsia="ru-RU"/>
        </w:rPr>
        <w:softHyphen/>
        <w:t>рой — 25%, третий — 12%, шестой — только 2%). Действительный характер распределения нагрузки по виткам зависит от ошибок изготовления и степени износа резьбы, что затрудняет определение истинных напряжений.  В практике расчет резьбы на прочность производится не по истинным, а по условным напряжениям, которые сравнивают с допускаемыми напряжениями, установленными на основании опыта. Полагая </w:t>
      </w:r>
      <w:proofErr w:type="spellStart"/>
      <w:r w:rsidRPr="00BF733F">
        <w:rPr>
          <w:rFonts w:ascii="Arial" w:eastAsia="Times New Roman" w:hAnsi="Arial" w:cs="Arial"/>
          <w:color w:val="333333"/>
          <w:sz w:val="27"/>
          <w:szCs w:val="27"/>
          <w:lang w:eastAsia="ru-RU"/>
        </w:rPr>
        <w:t>нагружение</w:t>
      </w:r>
      <w:proofErr w:type="spellEnd"/>
      <w:r w:rsidRPr="00BF733F">
        <w:rPr>
          <w:rFonts w:ascii="Arial" w:eastAsia="Times New Roman" w:hAnsi="Arial" w:cs="Arial"/>
          <w:color w:val="333333"/>
          <w:sz w:val="27"/>
          <w:szCs w:val="27"/>
          <w:lang w:eastAsia="ru-RU"/>
        </w:rPr>
        <w:t> витков равномерным, резьбу принято рассчитывать по напряжениям смятия и среза.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1790700" cy="2965450"/>
            <wp:effectExtent l="19050" t="0" r="0" b="0"/>
            <wp:docPr id="207" name="Рисунок 207" descr="http://www.detalmach.ru/lect2.files/image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detalmach.ru/lect2.files/image724.jpg"/>
                    <pic:cNvPicPr>
                      <a:picLocks noChangeAspect="1" noChangeArrowheads="1"/>
                    </pic:cNvPicPr>
                  </pic:nvPicPr>
                  <pic:blipFill>
                    <a:blip r:embed="rId203" cstate="print"/>
                    <a:srcRect/>
                    <a:stretch>
                      <a:fillRect/>
                    </a:stretch>
                  </pic:blipFill>
                  <pic:spPr bwMode="auto">
                    <a:xfrm>
                      <a:off x="0" y="0"/>
                      <a:ext cx="1790700" cy="296545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46. К расчету резьбы на срез</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Расчет резьбы по напряжению смятия.</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Условие прочности витка резьбы по смятию:</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а) для гайки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54150" cy="317500"/>
            <wp:effectExtent l="19050" t="0" r="0" b="0"/>
            <wp:docPr id="208" name="Рисунок 208" descr="http://www.detalmach.ru/lect2.files/image7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detalmach.ru/lect2.files/image726.gif"/>
                    <pic:cNvPicPr>
                      <a:picLocks noChangeAspect="1" noChangeArrowheads="1"/>
                    </pic:cNvPicPr>
                  </pic:nvPicPr>
                  <pic:blipFill>
                    <a:blip r:embed="rId204" cstate="print"/>
                    <a:srcRect/>
                    <a:stretch>
                      <a:fillRect/>
                    </a:stretch>
                  </pic:blipFill>
                  <pic:spPr bwMode="auto">
                    <a:xfrm>
                      <a:off x="0" y="0"/>
                      <a:ext cx="14541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 для винта</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66850" cy="317500"/>
            <wp:effectExtent l="19050" t="0" r="0" b="0"/>
            <wp:docPr id="209" name="Рисунок 209" descr="http://www.detalmach.ru/lect2.files/image7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detalmach.ru/lect2.files/image728.gif"/>
                    <pic:cNvPicPr>
                      <a:picLocks noChangeAspect="1" noChangeArrowheads="1"/>
                    </pic:cNvPicPr>
                  </pic:nvPicPr>
                  <pic:blipFill>
                    <a:blip r:embed="rId205" cstate="print"/>
                    <a:srcRect/>
                    <a:stretch>
                      <a:fillRect/>
                    </a:stretch>
                  </pic:blipFill>
                  <pic:spPr bwMode="auto">
                    <a:xfrm>
                      <a:off x="0" y="0"/>
                      <a:ext cx="14668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F - осевая сила, действующая на болт, d2 - средний диаметр резьбы, h - высота витка, z - число витков резьбы в гайке</w:t>
      </w:r>
      <w:proofErr w:type="gramStart"/>
      <w:r w:rsidRPr="00BF733F">
        <w:rPr>
          <w:rFonts w:ascii="Arial" w:eastAsia="Times New Roman" w:hAnsi="Arial" w:cs="Arial"/>
          <w:color w:val="333333"/>
          <w:sz w:val="27"/>
          <w:szCs w:val="27"/>
          <w:lang w:eastAsia="ru-RU"/>
        </w:rPr>
        <w:t>, [σ]</w:t>
      </w:r>
      <w:proofErr w:type="gramEnd"/>
      <w:r w:rsidRPr="00BF733F">
        <w:rPr>
          <w:rFonts w:ascii="Arial" w:eastAsia="Times New Roman" w:hAnsi="Arial" w:cs="Arial"/>
          <w:color w:val="333333"/>
          <w:sz w:val="27"/>
          <w:szCs w:val="27"/>
          <w:lang w:eastAsia="ru-RU"/>
        </w:rPr>
        <w:t>смв - допускаемое напряжение смятия материала винта, [σ]смг - допускаемое напряжение смятия материала гайки.</w:t>
      </w:r>
    </w:p>
    <w:p w:rsidR="00067254" w:rsidRPr="00BF733F" w:rsidRDefault="00067254" w:rsidP="00067254">
      <w:pPr>
        <w:shd w:val="clear" w:color="auto" w:fill="FFFFFF"/>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Расчет резьбы по напряжению среза.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Проверочный расчет. Условие прочности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τ</w:t>
      </w:r>
      <w:proofErr w:type="gramStart"/>
      <w:r w:rsidRPr="00BF733F">
        <w:rPr>
          <w:rFonts w:ascii="Arial" w:eastAsia="Times New Roman" w:hAnsi="Arial" w:cs="Arial"/>
          <w:color w:val="333333"/>
          <w:sz w:val="27"/>
          <w:szCs w:val="27"/>
          <w:lang w:eastAsia="ru-RU"/>
        </w:rPr>
        <w:t>ср</w:t>
      </w:r>
      <w:proofErr w:type="gramEnd"/>
      <w:r w:rsidRPr="00BF733F">
        <w:rPr>
          <w:rFonts w:ascii="Arial" w:eastAsia="Times New Roman" w:hAnsi="Arial" w:cs="Arial"/>
          <w:color w:val="333333"/>
          <w:sz w:val="27"/>
          <w:szCs w:val="27"/>
          <w:lang w:eastAsia="ru-RU"/>
        </w:rPr>
        <w:t>≤[τ]ср,</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w:t>
      </w:r>
      <w:proofErr w:type="spellStart"/>
      <w:r w:rsidRPr="00BF733F">
        <w:rPr>
          <w:rFonts w:ascii="Arial" w:eastAsia="Times New Roman" w:hAnsi="Arial" w:cs="Arial"/>
          <w:color w:val="333333"/>
          <w:sz w:val="27"/>
          <w:szCs w:val="27"/>
          <w:lang w:eastAsia="ru-RU"/>
        </w:rPr>
        <w:t>τ</w:t>
      </w:r>
      <w:proofErr w:type="gramStart"/>
      <w:r w:rsidRPr="00BF733F">
        <w:rPr>
          <w:rFonts w:ascii="Arial" w:eastAsia="Times New Roman" w:hAnsi="Arial" w:cs="Arial"/>
          <w:color w:val="333333"/>
          <w:sz w:val="27"/>
          <w:szCs w:val="27"/>
          <w:lang w:eastAsia="ru-RU"/>
        </w:rPr>
        <w:t>ср</w:t>
      </w:r>
      <w:proofErr w:type="spellEnd"/>
      <w:proofErr w:type="gramEnd"/>
      <w:r w:rsidRPr="00BF733F">
        <w:rPr>
          <w:rFonts w:ascii="Arial" w:eastAsia="Times New Roman" w:hAnsi="Arial" w:cs="Arial"/>
          <w:color w:val="333333"/>
          <w:sz w:val="27"/>
          <w:szCs w:val="27"/>
          <w:lang w:eastAsia="ru-RU"/>
        </w:rPr>
        <w:t> — расчетное напряжение среза в резьбе; [τ]ср — допускаемое напря</w:t>
      </w:r>
      <w:r w:rsidRPr="00BF733F">
        <w:rPr>
          <w:rFonts w:ascii="Arial" w:eastAsia="Times New Roman" w:hAnsi="Arial" w:cs="Arial"/>
          <w:color w:val="333333"/>
          <w:sz w:val="27"/>
          <w:szCs w:val="27"/>
          <w:lang w:eastAsia="ru-RU"/>
        </w:rPr>
        <w:softHyphen/>
        <w:t>жение среза в резьбе.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винта: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43000" cy="317500"/>
            <wp:effectExtent l="19050" t="0" r="0" b="0"/>
            <wp:docPr id="210" name="Рисунок 210" descr="http://www.detalmach.ru/lect2.files/image7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detalmach.ru/lect2.files/image730.gif"/>
                    <pic:cNvPicPr>
                      <a:picLocks noChangeAspect="1" noChangeArrowheads="1"/>
                    </pic:cNvPicPr>
                  </pic:nvPicPr>
                  <pic:blipFill>
                    <a:blip r:embed="rId206" cstate="print"/>
                    <a:srcRect/>
                    <a:stretch>
                      <a:fillRect/>
                    </a:stretch>
                  </pic:blipFill>
                  <pic:spPr bwMode="auto">
                    <a:xfrm>
                      <a:off x="0" y="0"/>
                      <a:ext cx="11430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гайки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85850" cy="285750"/>
            <wp:effectExtent l="19050" t="0" r="0" b="0"/>
            <wp:docPr id="211" name="Рисунок 211" descr="http://www.detalmach.ru/lect2.files/image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detalmach.ru/lect2.files/image732.gif"/>
                    <pic:cNvPicPr>
                      <a:picLocks noChangeAspect="1" noChangeArrowheads="1"/>
                    </pic:cNvPicPr>
                  </pic:nvPicPr>
                  <pic:blipFill>
                    <a:blip r:embed="rId207" cstate="print"/>
                    <a:srcRect/>
                    <a:stretch>
                      <a:fillRect/>
                    </a:stretch>
                  </pic:blipFill>
                  <pic:spPr bwMode="auto">
                    <a:xfrm>
                      <a:off x="0" y="0"/>
                      <a:ext cx="108585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здесь F — осевое усилие, действующее на болт; d1 — внутренний диаметр резьбы; d — наружный диаметр резьбы; Н — высота гайки; </w:t>
      </w:r>
      <w:proofErr w:type="spellStart"/>
      <w:r w:rsidRPr="00BF733F">
        <w:rPr>
          <w:rFonts w:ascii="Arial" w:eastAsia="Times New Roman" w:hAnsi="Arial" w:cs="Arial"/>
          <w:color w:val="333333"/>
          <w:sz w:val="27"/>
          <w:szCs w:val="27"/>
          <w:lang w:eastAsia="ru-RU"/>
        </w:rPr>
        <w:t>K=cd</w:t>
      </w:r>
      <w:proofErr w:type="spellEnd"/>
      <w:r w:rsidRPr="00BF733F">
        <w:rPr>
          <w:rFonts w:ascii="Arial" w:eastAsia="Times New Roman" w:hAnsi="Arial" w:cs="Arial"/>
          <w:color w:val="333333"/>
          <w:sz w:val="27"/>
          <w:szCs w:val="27"/>
          <w:lang w:eastAsia="ru-RU"/>
        </w:rPr>
        <w:t>/P — коэф</w:t>
      </w:r>
      <w:r w:rsidRPr="00BF733F">
        <w:rPr>
          <w:rFonts w:ascii="Arial" w:eastAsia="Times New Roman" w:hAnsi="Arial" w:cs="Arial"/>
          <w:color w:val="333333"/>
          <w:sz w:val="27"/>
          <w:szCs w:val="27"/>
          <w:lang w:eastAsia="ru-RU"/>
        </w:rPr>
        <w:softHyphen/>
        <w:t>фициент, учитывающий тип резьбы (K=0,8 — для треугольной резьбы; К= 0,5 — для прямоугольной и</w:t>
      </w:r>
      <w:proofErr w:type="gramStart"/>
      <w:r w:rsidRPr="00BF733F">
        <w:rPr>
          <w:rFonts w:ascii="Arial" w:eastAsia="Times New Roman" w:hAnsi="Arial" w:cs="Arial"/>
          <w:color w:val="333333"/>
          <w:sz w:val="27"/>
          <w:szCs w:val="27"/>
          <w:lang w:eastAsia="ru-RU"/>
        </w:rPr>
        <w:t> К</w:t>
      </w:r>
      <w:proofErr w:type="gramEnd"/>
      <w:r w:rsidRPr="00BF733F">
        <w:rPr>
          <w:rFonts w:ascii="Arial" w:eastAsia="Times New Roman" w:hAnsi="Arial" w:cs="Arial"/>
          <w:color w:val="333333"/>
          <w:sz w:val="27"/>
          <w:szCs w:val="27"/>
          <w:lang w:eastAsia="ru-RU"/>
        </w:rPr>
        <w:t>= 0,65 — для трапецеидальной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Проектировочный расчет (рассматривается случай, когда материал гай</w:t>
      </w:r>
      <w:r w:rsidRPr="00BF733F">
        <w:rPr>
          <w:rFonts w:ascii="Arial" w:eastAsia="Times New Roman" w:hAnsi="Arial" w:cs="Arial"/>
          <w:color w:val="333333"/>
          <w:sz w:val="27"/>
          <w:szCs w:val="27"/>
          <w:lang w:eastAsia="ru-RU"/>
        </w:rPr>
        <w:softHyphen/>
        <w:t>ки и винта одинаков). Задавшись типом резьбы и определив диаметр при проектном расчете, можно определить высоту гайки: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825500" cy="336550"/>
            <wp:effectExtent l="19050" t="0" r="0" b="0"/>
            <wp:docPr id="212" name="Рисунок 212" descr="http://www.detalmach.ru/lect2.files/image7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detalmach.ru/lect2.files/image734.gif"/>
                    <pic:cNvPicPr>
                      <a:picLocks noChangeAspect="1" noChangeArrowheads="1"/>
                    </pic:cNvPicPr>
                  </pic:nvPicPr>
                  <pic:blipFill>
                    <a:blip r:embed="rId208" cstate="print"/>
                    <a:srcRect/>
                    <a:stretch>
                      <a:fillRect/>
                    </a:stretch>
                  </pic:blipFill>
                  <pic:spPr bwMode="auto">
                    <a:xfrm>
                      <a:off x="0" y="0"/>
                      <a:ext cx="825500" cy="3365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Стандартные крепежные изделия на прочность резьбы не рассчитывают.</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Из условия </w:t>
      </w:r>
      <w:proofErr w:type="spellStart"/>
      <w:r w:rsidRPr="00BF733F">
        <w:rPr>
          <w:rFonts w:ascii="Arial" w:eastAsia="Times New Roman" w:hAnsi="Arial" w:cs="Arial"/>
          <w:color w:val="333333"/>
          <w:sz w:val="27"/>
          <w:szCs w:val="27"/>
          <w:lang w:eastAsia="ru-RU"/>
        </w:rPr>
        <w:t>равнопрочности</w:t>
      </w:r>
      <w:proofErr w:type="spellEnd"/>
      <w:r w:rsidRPr="00BF733F">
        <w:rPr>
          <w:rFonts w:ascii="Arial" w:eastAsia="Times New Roman" w:hAnsi="Arial" w:cs="Arial"/>
          <w:color w:val="333333"/>
          <w:sz w:val="27"/>
          <w:szCs w:val="27"/>
          <w:lang w:eastAsia="ru-RU"/>
        </w:rPr>
        <w:t> резьбы и стержня винта определяются высота гайки, нормы на глубину завинчивания винтов и шпилек в деталь и прочие размеры. Учитывая сложность напряженного состояния резьбы, а, также предусматривая ослабление резьбы от истирания и возможных повреждений при завинчивании, высоту стандартных гаек крепежных изделий принимают H≈0,8d1. По тем же соображениям устанавливают нормы завинчивания винтов и шпилек в детали H=d1 – в стальные детали,  H=1,5d1 – в чугунные и </w:t>
      </w:r>
      <w:proofErr w:type="spellStart"/>
      <w:r w:rsidRPr="00BF733F">
        <w:rPr>
          <w:rFonts w:ascii="Arial" w:eastAsia="Times New Roman" w:hAnsi="Arial" w:cs="Arial"/>
          <w:color w:val="333333"/>
          <w:sz w:val="27"/>
          <w:szCs w:val="27"/>
          <w:lang w:eastAsia="ru-RU"/>
        </w:rPr>
        <w:t>силуминовые</w:t>
      </w:r>
      <w:proofErr w:type="spellEnd"/>
      <w:r w:rsidRPr="00BF733F">
        <w:rPr>
          <w:rFonts w:ascii="Arial" w:eastAsia="Times New Roman" w:hAnsi="Arial" w:cs="Arial"/>
          <w:color w:val="333333"/>
          <w:sz w:val="27"/>
          <w:szCs w:val="27"/>
          <w:lang w:eastAsia="ru-RU"/>
        </w:rPr>
        <w:t> детали.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8" w:name="_Выбор_стандартных_крепежных"/>
      <w:bookmarkEnd w:id="28"/>
      <w:r w:rsidRPr="00BF733F">
        <w:rPr>
          <w:rFonts w:ascii="Arial" w:eastAsia="Times New Roman" w:hAnsi="Arial" w:cs="Arial"/>
          <w:color w:val="333333"/>
          <w:sz w:val="27"/>
          <w:szCs w:val="27"/>
          <w:lang w:eastAsia="ru-RU"/>
        </w:rPr>
        <w:t>Выбор стандартных крепежных изделий</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Стандартизация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проведена с учетом условия </w:t>
      </w:r>
      <w:proofErr w:type="spellStart"/>
      <w:r w:rsidRPr="00BF733F">
        <w:rPr>
          <w:rFonts w:ascii="Arial" w:eastAsia="Times New Roman" w:hAnsi="Arial" w:cs="Arial"/>
          <w:color w:val="333333"/>
          <w:sz w:val="27"/>
          <w:szCs w:val="27"/>
          <w:lang w:eastAsia="ru-RU"/>
        </w:rPr>
        <w:t>равнопрочности</w:t>
      </w:r>
      <w:proofErr w:type="spellEnd"/>
      <w:r w:rsidRPr="00BF733F">
        <w:rPr>
          <w:rFonts w:ascii="Arial" w:eastAsia="Times New Roman" w:hAnsi="Arial" w:cs="Arial"/>
          <w:color w:val="333333"/>
          <w:sz w:val="27"/>
          <w:szCs w:val="27"/>
          <w:lang w:eastAsia="ru-RU"/>
        </w:rPr>
        <w:t> всех элементов соединения. Поэтому можно ограничиться расчетом по одному, основному критерию - прочности нарезанной части, а размеры винтов, болтов и гаек принимать по таблицам стандартов в зависимости от рассчитанного диаметра резьбы.</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Выбор производят по наружному диаметру резьбы по стандартам на крепежные изделия.</w:t>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10. Основные размеры метрической резьбы с крупным шагом</w:t>
      </w:r>
    </w:p>
    <w:tbl>
      <w:tblPr>
        <w:tblW w:w="0" w:type="auto"/>
        <w:jc w:val="center"/>
        <w:tblInd w:w="108" w:type="dxa"/>
        <w:tblCellMar>
          <w:left w:w="0" w:type="dxa"/>
          <w:right w:w="0" w:type="dxa"/>
        </w:tblCellMar>
        <w:tblLook w:val="04A0"/>
      </w:tblPr>
      <w:tblGrid>
        <w:gridCol w:w="3445"/>
        <w:gridCol w:w="779"/>
        <w:gridCol w:w="779"/>
        <w:gridCol w:w="892"/>
        <w:gridCol w:w="892"/>
        <w:gridCol w:w="892"/>
        <w:gridCol w:w="892"/>
        <w:gridCol w:w="892"/>
      </w:tblGrid>
      <w:tr w:rsidR="00067254" w:rsidRPr="00BF733F" w:rsidTr="00067254">
        <w:trPr>
          <w:trHeight w:val="56"/>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Стандартный наружный диаметр резьбы d,  мм</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М12</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М16</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М18</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М20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М24</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М27</w:t>
            </w:r>
          </w:p>
        </w:tc>
      </w:tr>
      <w:tr w:rsidR="00067254" w:rsidRPr="00BF733F" w:rsidTr="00067254">
        <w:trPr>
          <w:trHeight w:val="5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Крупный шаг резьбы S,  мм</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w:t>
            </w:r>
          </w:p>
        </w:tc>
      </w:tr>
      <w:tr w:rsidR="00067254" w:rsidRPr="00BF733F" w:rsidTr="00067254">
        <w:trPr>
          <w:trHeight w:val="5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Внутренний диаметр резьбы d1, мм</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8,37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13,83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15,29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17,29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20,75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23,75</w:t>
            </w:r>
          </w:p>
        </w:tc>
      </w:tr>
      <w:tr w:rsidR="00067254" w:rsidRPr="00BF733F" w:rsidTr="00067254">
        <w:trPr>
          <w:trHeight w:val="5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Размер под «ключ» головки болта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41</w:t>
            </w:r>
          </w:p>
        </w:tc>
      </w:tr>
      <w:tr w:rsidR="00067254" w:rsidRPr="00BF733F" w:rsidTr="00067254">
        <w:trPr>
          <w:trHeight w:val="5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Диаметр отверстия при установке с зазором d0, мм</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56"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28</w:t>
            </w:r>
          </w:p>
        </w:tc>
      </w:tr>
      <w:tr w:rsidR="00067254" w:rsidRPr="00BF733F" w:rsidTr="00067254">
        <w:trPr>
          <w:trHeight w:val="8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Длины болтов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20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20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30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30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35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8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 45</w:t>
            </w:r>
          </w:p>
        </w:tc>
      </w:tr>
    </w:tbl>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Ряд стандартных длин болтов: 20, 25, 30, 32, 35, 40, 45, 50, 55, 60, 65, 70, 75, 80, 90, 100, 110…</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Стандарты приведены в справочниках конструктора (</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литературу).</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29" w:name="_Материалы_резьбовых_изделий"/>
      <w:bookmarkEnd w:id="29"/>
      <w:r w:rsidRPr="00BF733F">
        <w:rPr>
          <w:rFonts w:ascii="Arial" w:eastAsia="Times New Roman" w:hAnsi="Arial" w:cs="Arial"/>
          <w:color w:val="333333"/>
          <w:sz w:val="27"/>
          <w:szCs w:val="27"/>
          <w:lang w:eastAsia="ru-RU"/>
        </w:rPr>
        <w:t>Материалы резьбовых изделий и допускаемые напряжения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При выборе материала для резьбовых деталей учитывают величину и характер нагрузки (статическая или переменная), условия работы (температуру, коррозию и т. д.), способ изготовления.</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изготовления крепёжных резьбовых деталей используются самые различные материалы, чаще всего цветные (алюминий, медь, титан и их сплавы) и чёрные металлы (углеродистые и легированные стали). Тем не менее, основная масса потребляемых промышленностью резьбовых изделий изготавливается из сталей. Стандартные крепежные изделия общего назначения изготовляют из углеродистых сталей типа сталь 10 - сталь 35. Эти стали, позволяют изготовить большие партии болтов, винтов, гаек методом холодной высадки с последующей накаткой резьбы. Легированные стали 35Х, 30ХГСА применяют для высоконагруженных деталей при переменных и ударных нагрузках. Механические свойства крепежных изделий определяются как материалом, так и технологией изготовления. Декоративные винты и гайки выполняются из цветных металлов и пластмасс. Выбор материалов, как и всех параметров резьбовых соединений,  определяется расчётом на прочность.</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этом крепёж, изготовленный из разных сталей, может иметь одинаковые прочностные характеристики, а детали, изготовленные из одной и той же стали, но получившие разную термообработку, могут значительно различаться по своим прочностным характеристикам. Отсюда следует, что при заказе стандартных резьбовых деталей недостаточно указать материал, из которого они должны быть изготовлены, но ещё необходимо показать требуемые прочностные характеристики материала заказываемых деталей. Обозначение прочностных характеристик крепёжных резьбовых деталей стандартизовано (стальные винты и шпильки по ГОСТ 1759-82) и представлено 12-ю классами прочности. Оно состоит из двух цифр, разделённых точкой (в некоторых документах точка не ставится): первая цифра представляет предел прочности материала, выраженный в МПа и поделённый на 100; вторая цифра (стоящая после точки) равна отношению предела текучести материала к его пределу прочности умноженному на 10. В стандарте представлены следующие классы прочности: 3.6; 4.6; 4.8; 5.6; 5.8; 6.6; 6.8; 6.9; 8.8; 10.9; 12.9; 14.9.</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Класс 4.6 – предел прочности </w:t>
      </w:r>
      <w:proofErr w:type="spellStart"/>
      <w:r w:rsidRPr="00BF733F">
        <w:rPr>
          <w:rFonts w:ascii="Arial" w:eastAsia="Times New Roman" w:hAnsi="Arial" w:cs="Arial"/>
          <w:color w:val="333333"/>
          <w:sz w:val="27"/>
          <w:szCs w:val="27"/>
          <w:lang w:eastAsia="ru-RU"/>
        </w:rPr>
        <w:t>σв</w:t>
      </w:r>
      <w:proofErr w:type="spellEnd"/>
      <w:r w:rsidRPr="00BF733F">
        <w:rPr>
          <w:rFonts w:ascii="Arial" w:eastAsia="Times New Roman" w:hAnsi="Arial" w:cs="Arial"/>
          <w:color w:val="333333"/>
          <w:sz w:val="27"/>
          <w:szCs w:val="27"/>
          <w:lang w:eastAsia="ru-RU"/>
        </w:rPr>
        <w:t>=400 МПа и предел текучести </w:t>
      </w:r>
      <w:proofErr w:type="spellStart"/>
      <w:r w:rsidRPr="00BF733F">
        <w:rPr>
          <w:rFonts w:ascii="Arial" w:eastAsia="Times New Roman" w:hAnsi="Arial" w:cs="Arial"/>
          <w:color w:val="333333"/>
          <w:sz w:val="27"/>
          <w:szCs w:val="27"/>
          <w:lang w:eastAsia="ru-RU"/>
        </w:rPr>
        <w:t>σт</w:t>
      </w:r>
      <w:proofErr w:type="spellEnd"/>
      <w:r w:rsidRPr="00BF733F">
        <w:rPr>
          <w:rFonts w:ascii="Arial" w:eastAsia="Times New Roman" w:hAnsi="Arial" w:cs="Arial"/>
          <w:color w:val="333333"/>
          <w:sz w:val="27"/>
          <w:szCs w:val="27"/>
          <w:lang w:eastAsia="ru-RU"/>
        </w:rPr>
        <w:t>=240 МПа. </w:t>
      </w:r>
      <w:proofErr w:type="gramStart"/>
      <w:r w:rsidRPr="00BF733F">
        <w:rPr>
          <w:rFonts w:ascii="Arial" w:eastAsia="Times New Roman" w:hAnsi="Arial" w:cs="Arial"/>
          <w:color w:val="333333"/>
          <w:sz w:val="27"/>
          <w:szCs w:val="27"/>
          <w:lang w:eastAsia="ru-RU"/>
        </w:rPr>
        <w:t>Выдержка из ГОСТ 1759-82 «Изделия крепёжные.</w:t>
      </w:r>
      <w:proofErr w:type="gramEnd"/>
      <w:r w:rsidRPr="00BF733F">
        <w:rPr>
          <w:rFonts w:ascii="Arial" w:eastAsia="Times New Roman" w:hAnsi="Arial" w:cs="Arial"/>
          <w:color w:val="333333"/>
          <w:sz w:val="27"/>
          <w:szCs w:val="27"/>
          <w:lang w:eastAsia="ru-RU"/>
        </w:rPr>
        <w:t> Общие технические требования» </w:t>
      </w:r>
      <w:proofErr w:type="gramStart"/>
      <w:r w:rsidRPr="00BF733F">
        <w:rPr>
          <w:rFonts w:ascii="Arial" w:eastAsia="Times New Roman" w:hAnsi="Arial" w:cs="Arial"/>
          <w:color w:val="333333"/>
          <w:sz w:val="27"/>
          <w:szCs w:val="27"/>
          <w:lang w:eastAsia="ru-RU"/>
        </w:rPr>
        <w:t>приведена</w:t>
      </w:r>
      <w:proofErr w:type="gramEnd"/>
      <w:r w:rsidRPr="00BF733F">
        <w:rPr>
          <w:rFonts w:ascii="Arial" w:eastAsia="Times New Roman" w:hAnsi="Arial" w:cs="Arial"/>
          <w:color w:val="333333"/>
          <w:sz w:val="27"/>
          <w:szCs w:val="27"/>
          <w:lang w:eastAsia="ru-RU"/>
        </w:rPr>
        <w:t> в таблице 3.</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стальных гаек с нормальной или большей высотой по ГОСТ 1759.5-87 установлено 7 классов прочности:  4;  5;  6;  8;  9;  10;  12. Число, умноженное на 100, показывает напряжение от испытательной нагрузки.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Техническое правило: разрыв в соединении всегда должен быть по резьбе болта. Отсюда число класса прочности гайки показывает наибольший класс прочности болта, с которым может использоваться </w:t>
      </w:r>
      <w:r w:rsidRPr="00BF733F">
        <w:rPr>
          <w:rFonts w:ascii="Arial" w:eastAsia="Times New Roman" w:hAnsi="Arial" w:cs="Arial"/>
          <w:color w:val="333333"/>
          <w:sz w:val="27"/>
          <w:szCs w:val="27"/>
          <w:lang w:eastAsia="ru-RU"/>
        </w:rPr>
        <w:lastRenderedPageBreak/>
        <w:t>гайка в соединении. Например, гайка класса 6 может применяться с болтами классов прочности не выше 6.8.</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каждого класса прочности стандарт рекомендует определенные марки сталей, их механические свойства и технологические процессы изготовления деталей.</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Для болтов классов прочности 8.8 и выше, гаек классов прочности 8 и выше в их обозначениях по ГОСТ после </w:t>
      </w:r>
      <w:proofErr w:type="spellStart"/>
      <w:r w:rsidRPr="00BF733F">
        <w:rPr>
          <w:rFonts w:ascii="Arial" w:eastAsia="Times New Roman" w:hAnsi="Arial" w:cs="Arial"/>
          <w:color w:val="333333"/>
          <w:sz w:val="27"/>
          <w:szCs w:val="27"/>
          <w:lang w:eastAsia="ru-RU"/>
        </w:rPr>
        <w:t>кдасса</w:t>
      </w:r>
      <w:proofErr w:type="spellEnd"/>
      <w:r w:rsidRPr="00BF733F">
        <w:rPr>
          <w:rFonts w:ascii="Arial" w:eastAsia="Times New Roman" w:hAnsi="Arial" w:cs="Arial"/>
          <w:color w:val="333333"/>
          <w:sz w:val="27"/>
          <w:szCs w:val="27"/>
          <w:lang w:eastAsia="ru-RU"/>
        </w:rPr>
        <w:t> прочности полностью указывают марку легированной стали.</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Крепежные изделия в зависимости от предполагаемых условий эксплуатации могут быть изготовлены с защитным покрытием или без покрытия. Обозначение покрытий от 00 до 13. Например, 00 – без покрытия; 01 – </w:t>
      </w:r>
      <w:proofErr w:type="gramStart"/>
      <w:r w:rsidRPr="00BF733F">
        <w:rPr>
          <w:rFonts w:ascii="Arial" w:eastAsia="Times New Roman" w:hAnsi="Arial" w:cs="Arial"/>
          <w:color w:val="333333"/>
          <w:sz w:val="27"/>
          <w:szCs w:val="27"/>
          <w:lang w:eastAsia="ru-RU"/>
        </w:rPr>
        <w:t>цинковое</w:t>
      </w:r>
      <w:proofErr w:type="gramEnd"/>
      <w:r w:rsidRPr="00BF733F">
        <w:rPr>
          <w:rFonts w:ascii="Arial" w:eastAsia="Times New Roman" w:hAnsi="Arial" w:cs="Arial"/>
          <w:color w:val="333333"/>
          <w:sz w:val="27"/>
          <w:szCs w:val="27"/>
          <w:lang w:eastAsia="ru-RU"/>
        </w:rPr>
        <w:t> с </w:t>
      </w:r>
      <w:proofErr w:type="spellStart"/>
      <w:r w:rsidRPr="00BF733F">
        <w:rPr>
          <w:rFonts w:ascii="Arial" w:eastAsia="Times New Roman" w:hAnsi="Arial" w:cs="Arial"/>
          <w:color w:val="333333"/>
          <w:sz w:val="27"/>
          <w:szCs w:val="27"/>
          <w:lang w:eastAsia="ru-RU"/>
        </w:rPr>
        <w:t>хроматированием</w:t>
      </w:r>
      <w:proofErr w:type="spellEnd"/>
      <w:r w:rsidRPr="00BF733F">
        <w:rPr>
          <w:rFonts w:ascii="Arial" w:eastAsia="Times New Roman" w:hAnsi="Arial" w:cs="Arial"/>
          <w:color w:val="333333"/>
          <w:sz w:val="27"/>
          <w:szCs w:val="27"/>
          <w:lang w:eastAsia="ru-RU"/>
        </w:rPr>
        <w:t>; 02 – кадмиевое с </w:t>
      </w:r>
      <w:proofErr w:type="spellStart"/>
      <w:r w:rsidRPr="00BF733F">
        <w:rPr>
          <w:rFonts w:ascii="Arial" w:eastAsia="Times New Roman" w:hAnsi="Arial" w:cs="Arial"/>
          <w:color w:val="333333"/>
          <w:sz w:val="27"/>
          <w:szCs w:val="27"/>
          <w:lang w:eastAsia="ru-RU"/>
        </w:rPr>
        <w:t>хроматированием</w:t>
      </w:r>
      <w:proofErr w:type="spellEnd"/>
      <w:r w:rsidRPr="00BF733F">
        <w:rPr>
          <w:rFonts w:ascii="Arial" w:eastAsia="Times New Roman" w:hAnsi="Arial" w:cs="Arial"/>
          <w:color w:val="333333"/>
          <w:sz w:val="27"/>
          <w:szCs w:val="27"/>
          <w:lang w:eastAsia="ru-RU"/>
        </w:rPr>
        <w:t>; 05 – окисное;  12 – серебряное;  13 – никелевое.</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11. Механические характеристики материалов резьбовых деталей</w:t>
      </w:r>
    </w:p>
    <w:tbl>
      <w:tblPr>
        <w:tblW w:w="0" w:type="auto"/>
        <w:jc w:val="center"/>
        <w:tblCellMar>
          <w:left w:w="0" w:type="dxa"/>
          <w:right w:w="0" w:type="dxa"/>
        </w:tblCellMar>
        <w:tblLook w:val="04A0"/>
      </w:tblPr>
      <w:tblGrid>
        <w:gridCol w:w="1087"/>
        <w:gridCol w:w="1235"/>
        <w:gridCol w:w="1658"/>
        <w:gridCol w:w="1226"/>
        <w:gridCol w:w="2595"/>
      </w:tblGrid>
      <w:tr w:rsidR="00067254" w:rsidRPr="00BF733F" w:rsidTr="00067254">
        <w:trPr>
          <w:trHeight w:val="70"/>
          <w:jc w:val="center"/>
        </w:trPr>
        <w:tc>
          <w:tcPr>
            <w:tcW w:w="0" w:type="auto"/>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Класс прочности</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σв, МПа</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σт, МПа</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Марка стали</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Винт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Гайка</w:t>
            </w: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300 - 400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proofErr w:type="spellStart"/>
            <w:proofErr w:type="gramStart"/>
            <w:r w:rsidRPr="00BF733F">
              <w:rPr>
                <w:rFonts w:ascii="Arial" w:eastAsia="Times New Roman" w:hAnsi="Arial" w:cs="Arial"/>
                <w:color w:val="333333"/>
                <w:sz w:val="27"/>
                <w:szCs w:val="27"/>
                <w:lang w:eastAsia="ru-RU"/>
              </w:rPr>
              <w:t>Ст</w:t>
            </w:r>
            <w:proofErr w:type="spellEnd"/>
            <w:proofErr w:type="gramEnd"/>
            <w:r w:rsidRPr="00BF733F">
              <w:rPr>
                <w:rFonts w:ascii="Arial" w:eastAsia="Times New Roman" w:hAnsi="Arial" w:cs="Arial"/>
                <w:color w:val="333333"/>
                <w:sz w:val="27"/>
                <w:szCs w:val="27"/>
                <w:lang w:eastAsia="ru-RU"/>
              </w:rPr>
              <w:t> 3, </w:t>
            </w:r>
            <w:proofErr w:type="spellStart"/>
            <w:r w:rsidRPr="00BF733F">
              <w:rPr>
                <w:rFonts w:ascii="Arial" w:eastAsia="Times New Roman" w:hAnsi="Arial" w:cs="Arial"/>
                <w:color w:val="333333"/>
                <w:sz w:val="27"/>
                <w:szCs w:val="27"/>
                <w:lang w:eastAsia="ru-RU"/>
              </w:rPr>
              <w:t>Ст</w:t>
            </w:r>
            <w:proofErr w:type="spellEnd"/>
            <w:r w:rsidRPr="00BF733F">
              <w:rPr>
                <w:rFonts w:ascii="Arial" w:eastAsia="Times New Roman" w:hAnsi="Arial" w:cs="Arial"/>
                <w:color w:val="333333"/>
                <w:sz w:val="27"/>
                <w:szCs w:val="27"/>
                <w:lang w:eastAsia="ru-RU"/>
              </w:rPr>
              <w:t> 10</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400 - 550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240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20</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500 - 700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30, 35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600 - 800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360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35, 45, 40Г</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800 - 1000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640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35Х; 38ХА; 45Г</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1000 - 1200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900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40Г2; 40Х; 30ХГСА</w:t>
            </w:r>
          </w:p>
        </w:tc>
      </w:tr>
    </w:tbl>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Допускаемые напряжения определяются в общем случае:</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590550" cy="336550"/>
            <wp:effectExtent l="19050" t="0" r="0" b="0"/>
            <wp:docPr id="213" name="Рисунок 213" descr="http://www.detalmach.ru/lect2.files/image7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detalmach.ru/lect2.files/image735.gif"/>
                    <pic:cNvPicPr>
                      <a:picLocks noChangeAspect="1" noChangeArrowheads="1"/>
                    </pic:cNvPicPr>
                  </pic:nvPicPr>
                  <pic:blipFill>
                    <a:blip r:embed="rId209" cstate="print"/>
                    <a:srcRect/>
                    <a:stretch>
                      <a:fillRect/>
                    </a:stretch>
                  </pic:blipFill>
                  <pic:spPr bwMode="auto">
                    <a:xfrm>
                      <a:off x="0" y="0"/>
                      <a:ext cx="590550" cy="3365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где </w:t>
      </w:r>
      <w:r w:rsidRPr="00BF733F">
        <w:rPr>
          <w:rFonts w:ascii="Arial" w:eastAsia="Times New Roman" w:hAnsi="Arial" w:cs="Arial"/>
          <w:color w:val="333333"/>
          <w:sz w:val="27"/>
          <w:szCs w:val="27"/>
          <w:lang w:eastAsia="ru-RU"/>
        </w:rPr>
        <w:t>S]</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 допускаемый коэффициент запаса прочности.</w:t>
      </w:r>
      <w:proofErr w:type="gramEnd"/>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Рекомендуемые в расчетах резьбовых соединений коэффициенты запаса приведены в таблицах 12 и 13.</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12. Значения коэффициентов запаса прочности [S] и допускаемых напряжений при расчете резьбовых соединений.</w:t>
      </w:r>
    </w:p>
    <w:tbl>
      <w:tblPr>
        <w:tblW w:w="0" w:type="auto"/>
        <w:jc w:val="center"/>
        <w:tblInd w:w="108" w:type="dxa"/>
        <w:tblCellMar>
          <w:left w:w="0" w:type="dxa"/>
          <w:right w:w="0" w:type="dxa"/>
        </w:tblCellMar>
        <w:tblLook w:val="04A0"/>
      </w:tblPr>
      <w:tblGrid>
        <w:gridCol w:w="3585"/>
        <w:gridCol w:w="2632"/>
        <w:gridCol w:w="3246"/>
      </w:tblGrid>
      <w:tr w:rsidR="00067254" w:rsidRPr="00BF733F" w:rsidTr="00067254">
        <w:trPr>
          <w:trHeight w:val="70"/>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Вид внешней нагрузки</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Затяжка</w:t>
            </w:r>
          </w:p>
        </w:tc>
        <w:tc>
          <w:tcPr>
            <w:tcW w:w="30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Запас прочности или</w:t>
            </w:r>
          </w:p>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допускаемое напряжение</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Статическая отрывающая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Отсутствует</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[S]=1,6÷1,7</w:t>
            </w:r>
          </w:p>
        </w:tc>
      </w:tr>
      <w:tr w:rsidR="00067254" w:rsidRPr="00BF733F" w:rsidTr="00067254">
        <w:trPr>
          <w:trHeight w:val="70"/>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Статическая отрывающая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[S]=1,2÷1,5</w:t>
            </w:r>
          </w:p>
        </w:tc>
      </w:tr>
      <w:tr w:rsidR="00067254" w:rsidRPr="00BF733F" w:rsidTr="00067254">
        <w:trPr>
          <w:trHeight w:val="70"/>
          <w:jc w:val="center"/>
        </w:trPr>
        <w:tc>
          <w:tcPr>
            <w:tcW w:w="0" w:type="auto"/>
            <w:vMerge/>
            <w:tcBorders>
              <w:top w:val="nil"/>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 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 по таблице 5</w:t>
            </w:r>
          </w:p>
        </w:tc>
      </w:tr>
      <w:tr w:rsidR="00067254" w:rsidRPr="00BF733F" w:rsidTr="00067254">
        <w:trPr>
          <w:trHeight w:val="70"/>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Переменная отрывающая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 а ≥1,5÷2,5;</w:t>
            </w:r>
          </w:p>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w:t>
            </w:r>
            <w:r w:rsidRPr="00BF733F">
              <w:rPr>
                <w:rFonts w:ascii="Arial" w:eastAsia="Times New Roman" w:hAnsi="Arial" w:cs="Arial"/>
                <w:color w:val="333333"/>
                <w:sz w:val="27"/>
                <w:szCs w:val="27"/>
                <w:lang w:eastAsia="ru-RU"/>
              </w:rPr>
              <w:t>=1,2÷1,5</w:t>
            </w:r>
          </w:p>
        </w:tc>
      </w:tr>
      <w:tr w:rsidR="00067254" w:rsidRPr="00BF733F" w:rsidTr="00067254">
        <w:trPr>
          <w:trHeight w:val="70"/>
          <w:jc w:val="center"/>
        </w:trPr>
        <w:tc>
          <w:tcPr>
            <w:tcW w:w="0" w:type="auto"/>
            <w:vMerge/>
            <w:tcBorders>
              <w:top w:val="nil"/>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 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 а ≥2,5÷4</w:t>
            </w:r>
          </w:p>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 по таблице 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Статическая</w:t>
            </w:r>
            <w:proofErr w:type="gramEnd"/>
            <w:r w:rsidRPr="00BF733F">
              <w:rPr>
                <w:rFonts w:ascii="Arial" w:eastAsia="Times New Roman" w:hAnsi="Arial" w:cs="Arial"/>
                <w:color w:val="333333"/>
                <w:sz w:val="27"/>
                <w:szCs w:val="27"/>
                <w:lang w:eastAsia="ru-RU"/>
              </w:rPr>
              <w:t> сдвигающая, болты без зазора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Отсутствует</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τ</w:t>
            </w:r>
            <w:r w:rsidRPr="00BF733F">
              <w:rPr>
                <w:rFonts w:ascii="Arial" w:eastAsia="Times New Roman" w:hAnsi="Arial" w:cs="Arial"/>
                <w:color w:val="333333"/>
                <w:sz w:val="27"/>
                <w:szCs w:val="27"/>
                <w:lang w:eastAsia="ru-RU"/>
              </w:rPr>
              <w:t>=0,4σт</w:t>
            </w:r>
          </w:p>
          <w:p w:rsidR="00067254" w:rsidRPr="00BF733F" w:rsidRDefault="00067254" w:rsidP="00067254">
            <w:pPr>
              <w:spacing w:after="0" w:line="240" w:lineRule="auto"/>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σ</w:t>
            </w:r>
            <w:r w:rsidRPr="00BF733F">
              <w:rPr>
                <w:rFonts w:ascii="Arial" w:eastAsia="Times New Roman" w:hAnsi="Arial" w:cs="Arial"/>
                <w:color w:val="333333"/>
                <w:sz w:val="27"/>
                <w:szCs w:val="27"/>
                <w:lang w:eastAsia="ru-RU"/>
              </w:rPr>
              <w:t></w:t>
            </w:r>
            <w:proofErr w:type="gramStart"/>
            <w:r w:rsidRPr="00BF733F">
              <w:rPr>
                <w:rFonts w:ascii="Arial" w:eastAsia="Times New Roman" w:hAnsi="Arial" w:cs="Arial"/>
                <w:color w:val="333333"/>
                <w:sz w:val="27"/>
                <w:szCs w:val="27"/>
                <w:lang w:eastAsia="ru-RU"/>
              </w:rPr>
              <w:t>см</w:t>
            </w:r>
            <w:proofErr w:type="gramEnd"/>
            <w:r w:rsidRPr="00BF733F">
              <w:rPr>
                <w:rFonts w:ascii="Arial" w:eastAsia="Times New Roman" w:hAnsi="Arial" w:cs="Arial"/>
                <w:color w:val="333333"/>
                <w:sz w:val="27"/>
                <w:szCs w:val="27"/>
                <w:lang w:eastAsia="ru-RU"/>
              </w:rPr>
              <w:t xml:space="preserve">=0,8σт для </w:t>
            </w:r>
            <w:r w:rsidRPr="00BF733F">
              <w:rPr>
                <w:rFonts w:ascii="Arial" w:eastAsia="Times New Roman" w:hAnsi="Arial" w:cs="Arial"/>
                <w:color w:val="333333"/>
                <w:sz w:val="27"/>
                <w:szCs w:val="27"/>
                <w:lang w:eastAsia="ru-RU"/>
              </w:rPr>
              <w:lastRenderedPageBreak/>
              <w:t>стали</w:t>
            </w:r>
          </w:p>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σ</w:t>
            </w:r>
            <w:r w:rsidRPr="00BF733F">
              <w:rPr>
                <w:rFonts w:ascii="Arial" w:eastAsia="Times New Roman" w:hAnsi="Arial" w:cs="Arial"/>
                <w:color w:val="333333"/>
                <w:sz w:val="27"/>
                <w:szCs w:val="27"/>
                <w:lang w:eastAsia="ru-RU"/>
              </w:rPr>
              <w:t>см=(0,4</w:t>
            </w:r>
            <w:r w:rsidRPr="00BF733F">
              <w:rPr>
                <w:rFonts w:ascii="Arial" w:eastAsia="Times New Roman" w:hAnsi="Arial" w:cs="Arial"/>
                <w:color w:val="333333"/>
                <w:sz w:val="27"/>
                <w:szCs w:val="27"/>
                <w:lang w:eastAsia="ru-RU"/>
              </w:rPr>
              <w:t>0,5)σ</w:t>
            </w:r>
            <w:proofErr w:type="gramStart"/>
            <w:r w:rsidRPr="00BF733F">
              <w:rPr>
                <w:rFonts w:ascii="Arial" w:eastAsia="Times New Roman" w:hAnsi="Arial" w:cs="Arial"/>
                <w:color w:val="333333"/>
                <w:sz w:val="27"/>
                <w:szCs w:val="27"/>
                <w:lang w:eastAsia="ru-RU"/>
              </w:rPr>
              <w:t>в</w:t>
            </w:r>
            <w:proofErr w:type="gramEnd"/>
            <w:r w:rsidRPr="00BF733F">
              <w:rPr>
                <w:rFonts w:ascii="Arial" w:eastAsia="Times New Roman" w:hAnsi="Arial" w:cs="Arial"/>
                <w:color w:val="333333"/>
                <w:sz w:val="27"/>
                <w:szCs w:val="27"/>
                <w:lang w:eastAsia="ru-RU"/>
              </w:rPr>
              <w:t> для чугуна</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lastRenderedPageBreak/>
              <w:t>Статическая</w:t>
            </w:r>
            <w:proofErr w:type="gramEnd"/>
            <w:r w:rsidRPr="00BF733F">
              <w:rPr>
                <w:rFonts w:ascii="Arial" w:eastAsia="Times New Roman" w:hAnsi="Arial" w:cs="Arial"/>
                <w:color w:val="333333"/>
                <w:sz w:val="27"/>
                <w:szCs w:val="27"/>
                <w:lang w:eastAsia="ru-RU"/>
              </w:rPr>
              <w:t> сдвигающая, болты с зазором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w:t>
            </w:r>
            <w:r w:rsidRPr="00BF733F">
              <w:rPr>
                <w:rFonts w:ascii="Arial" w:eastAsia="Times New Roman" w:hAnsi="Arial" w:cs="Arial"/>
                <w:color w:val="333333"/>
                <w:sz w:val="27"/>
                <w:szCs w:val="27"/>
                <w:lang w:eastAsia="ru-RU"/>
              </w:rPr>
              <w:t>=1,2÷1,5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 по таблице 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Переменная сдвигающая, болты с зазором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[S]=1,2÷1,5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Неконтролируемая</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[S] по таблице 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Переменная сдвигающая, болты без зазора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Отсутствует</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r w:rsidRPr="00BF733F">
              <w:rPr>
                <w:rFonts w:ascii="Arial" w:eastAsia="Times New Roman" w:hAnsi="Arial" w:cs="Arial"/>
                <w:color w:val="333333"/>
                <w:sz w:val="27"/>
                <w:szCs w:val="27"/>
                <w:lang w:eastAsia="ru-RU"/>
              </w:rPr>
              <w:t>]=(0,2÷0,3)</w:t>
            </w:r>
            <w:proofErr w:type="spellStart"/>
            <w:r w:rsidRPr="00BF733F">
              <w:rPr>
                <w:rFonts w:ascii="Arial" w:eastAsia="Times New Roman" w:hAnsi="Arial" w:cs="Arial"/>
                <w:color w:val="333333"/>
                <w:sz w:val="27"/>
                <w:szCs w:val="27"/>
                <w:lang w:eastAsia="ru-RU"/>
              </w:rPr>
              <w:t>σт</w:t>
            </w:r>
            <w:proofErr w:type="spellEnd"/>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Прочность стыков при любой нагрузке</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7254" w:rsidRPr="00BF733F" w:rsidRDefault="00067254" w:rsidP="00067254">
            <w:pPr>
              <w:spacing w:after="0" w:line="240" w:lineRule="auto"/>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Для стали [σ</w:t>
            </w:r>
            <w:r w:rsidRPr="00BF733F">
              <w:rPr>
                <w:rFonts w:ascii="Arial" w:eastAsia="Times New Roman" w:hAnsi="Arial" w:cs="Arial"/>
                <w:color w:val="333333"/>
                <w:sz w:val="27"/>
                <w:szCs w:val="27"/>
                <w:lang w:eastAsia="ru-RU"/>
              </w:rPr>
              <w:t>см=0,8σв</w:t>
            </w:r>
            <w:proofErr w:type="gramEnd"/>
          </w:p>
          <w:p w:rsidR="00067254" w:rsidRPr="00BF733F" w:rsidRDefault="00067254" w:rsidP="00067254">
            <w:pPr>
              <w:spacing w:after="0" w:line="240" w:lineRule="auto"/>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Для чугуна [σ</w:t>
            </w:r>
            <w:r w:rsidRPr="00BF733F">
              <w:rPr>
                <w:rFonts w:ascii="Arial" w:eastAsia="Times New Roman" w:hAnsi="Arial" w:cs="Arial"/>
                <w:color w:val="333333"/>
                <w:sz w:val="27"/>
                <w:szCs w:val="27"/>
                <w:lang w:eastAsia="ru-RU"/>
              </w:rPr>
              <w:t>см=0,4σв</w:t>
            </w:r>
            <w:proofErr w:type="gramEnd"/>
          </w:p>
          <w:p w:rsidR="00067254" w:rsidRPr="00BF733F" w:rsidRDefault="00067254" w:rsidP="00067254">
            <w:pPr>
              <w:spacing w:after="0" w:line="240" w:lineRule="auto"/>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Для бетона [σ</w:t>
            </w:r>
            <w:r w:rsidRPr="00BF733F">
              <w:rPr>
                <w:rFonts w:ascii="Arial" w:eastAsia="Times New Roman" w:hAnsi="Arial" w:cs="Arial"/>
                <w:color w:val="333333"/>
                <w:sz w:val="27"/>
                <w:szCs w:val="27"/>
                <w:lang w:eastAsia="ru-RU"/>
              </w:rPr>
              <w:t>см=1÷2 МПа</w:t>
            </w:r>
            <w:proofErr w:type="gramEnd"/>
          </w:p>
          <w:p w:rsidR="00067254" w:rsidRPr="00BF733F" w:rsidRDefault="00067254" w:rsidP="00067254">
            <w:pPr>
              <w:spacing w:after="0" w:line="240" w:lineRule="auto"/>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Для кирпича [σ</w:t>
            </w:r>
            <w:r w:rsidRPr="00BF733F">
              <w:rPr>
                <w:rFonts w:ascii="Arial" w:eastAsia="Times New Roman" w:hAnsi="Arial" w:cs="Arial"/>
                <w:color w:val="333333"/>
                <w:sz w:val="27"/>
                <w:szCs w:val="27"/>
                <w:lang w:eastAsia="ru-RU"/>
              </w:rPr>
              <w:t>см=0,5÷2 МПа</w:t>
            </w:r>
            <w:proofErr w:type="gramEnd"/>
          </w:p>
          <w:p w:rsidR="00067254" w:rsidRPr="00BF733F" w:rsidRDefault="00067254" w:rsidP="00067254">
            <w:pPr>
              <w:spacing w:after="0" w:line="70" w:lineRule="atLeast"/>
              <w:ind w:firstLine="45"/>
              <w:jc w:val="center"/>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Для дерева [σ</w:t>
            </w:r>
            <w:r w:rsidRPr="00BF733F">
              <w:rPr>
                <w:rFonts w:ascii="Arial" w:eastAsia="Times New Roman" w:hAnsi="Arial" w:cs="Arial"/>
                <w:color w:val="333333"/>
                <w:sz w:val="27"/>
                <w:szCs w:val="27"/>
                <w:lang w:eastAsia="ru-RU"/>
              </w:rPr>
              <w:t>см=2÷4 МПа</w:t>
            </w:r>
            <w:proofErr w:type="gramEnd"/>
          </w:p>
        </w:tc>
      </w:tr>
    </w:tbl>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Таблица 13. Значение коэффициента запаса прочности [s] при расчете болтов с неконтролируемой затяжкой</w:t>
      </w:r>
    </w:p>
    <w:tbl>
      <w:tblPr>
        <w:tblW w:w="0" w:type="auto"/>
        <w:jc w:val="center"/>
        <w:tblCellMar>
          <w:left w:w="0" w:type="dxa"/>
          <w:right w:w="0" w:type="dxa"/>
        </w:tblCellMar>
        <w:tblLook w:val="04A0"/>
      </w:tblPr>
      <w:tblGrid>
        <w:gridCol w:w="2764"/>
        <w:gridCol w:w="1346"/>
        <w:gridCol w:w="1514"/>
        <w:gridCol w:w="1384"/>
        <w:gridCol w:w="1557"/>
      </w:tblGrid>
      <w:tr w:rsidR="00067254" w:rsidRPr="00BF733F" w:rsidTr="00067254">
        <w:trPr>
          <w:trHeight w:val="70"/>
          <w:jc w:val="center"/>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Материал болта</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Постоянная нагрузка</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Переменная нагрузка</w:t>
            </w:r>
          </w:p>
        </w:tc>
      </w:tr>
      <w:tr w:rsidR="00067254" w:rsidRPr="00BF733F" w:rsidTr="00067254">
        <w:trPr>
          <w:trHeight w:val="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67254" w:rsidRPr="00BF733F" w:rsidRDefault="00067254" w:rsidP="00067254">
            <w:pPr>
              <w:spacing w:after="0" w:line="240" w:lineRule="auto"/>
              <w:rPr>
                <w:rFonts w:ascii="Arial" w:eastAsia="Times New Roman" w:hAnsi="Arial" w:cs="Arial"/>
                <w:color w:val="333333"/>
                <w:sz w:val="27"/>
                <w:szCs w:val="27"/>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М6-М16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М16-М30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М6-М16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М16-М30</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Углеродистая сталь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r w:rsidRPr="00BF733F">
              <w:rPr>
                <w:rFonts w:ascii="Arial" w:eastAsia="Times New Roman" w:hAnsi="Arial" w:cs="Arial"/>
                <w:color w:val="333333"/>
                <w:sz w:val="27"/>
                <w:szCs w:val="27"/>
                <w:lang w:eastAsia="ru-RU"/>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w:t>
            </w:r>
            <w:r w:rsidRPr="00BF733F">
              <w:rPr>
                <w:rFonts w:ascii="Arial" w:eastAsia="Times New Roman" w:hAnsi="Arial" w:cs="Arial"/>
                <w:color w:val="333333"/>
                <w:sz w:val="27"/>
                <w:szCs w:val="27"/>
                <w:lang w:eastAsia="ru-RU"/>
              </w:rPr>
              <w:t>2,5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12</w:t>
            </w:r>
            <w:r w:rsidRPr="00BF733F">
              <w:rPr>
                <w:rFonts w:ascii="Arial" w:eastAsia="Times New Roman" w:hAnsi="Arial" w:cs="Arial"/>
                <w:color w:val="333333"/>
                <w:sz w:val="27"/>
                <w:szCs w:val="27"/>
                <w:lang w:eastAsia="ru-RU"/>
              </w:rPr>
              <w:t>8,5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9,5</w:t>
            </w:r>
          </w:p>
        </w:tc>
      </w:tr>
      <w:tr w:rsidR="00067254" w:rsidRPr="00BF733F" w:rsidTr="00067254">
        <w:trPr>
          <w:trHeight w:val="7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Легированная сталь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6,5</w:t>
            </w:r>
            <w:r w:rsidRPr="00BF733F">
              <w:rPr>
                <w:rFonts w:ascii="Arial" w:eastAsia="Times New Roman" w:hAnsi="Arial" w:cs="Arial"/>
                <w:color w:val="333333"/>
                <w:sz w:val="27"/>
                <w:szCs w:val="27"/>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w:t>
            </w:r>
            <w:r w:rsidRPr="00BF733F">
              <w:rPr>
                <w:rFonts w:ascii="Arial" w:eastAsia="Times New Roman" w:hAnsi="Arial" w:cs="Arial"/>
                <w:color w:val="333333"/>
                <w:sz w:val="27"/>
                <w:szCs w:val="27"/>
                <w:lang w:eastAsia="ru-RU"/>
              </w:rPr>
              <w:t>3,3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10</w:t>
            </w:r>
            <w:r w:rsidRPr="00BF733F">
              <w:rPr>
                <w:rFonts w:ascii="Arial" w:eastAsia="Times New Roman" w:hAnsi="Arial" w:cs="Arial"/>
                <w:color w:val="333333"/>
                <w:sz w:val="27"/>
                <w:szCs w:val="27"/>
                <w:lang w:eastAsia="ru-RU"/>
              </w:rPr>
              <w:t>6,5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67254" w:rsidRPr="00BF733F" w:rsidRDefault="00067254" w:rsidP="00067254">
            <w:pPr>
              <w:spacing w:after="0" w:line="70" w:lineRule="atLeast"/>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6,5</w:t>
            </w:r>
          </w:p>
        </w:tc>
      </w:tr>
    </w:tbl>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30" w:name="_Виды_повреждений_резьбовых"/>
      <w:bookmarkEnd w:id="30"/>
      <w:r w:rsidRPr="00BF733F">
        <w:rPr>
          <w:rFonts w:ascii="Arial" w:eastAsia="Times New Roman" w:hAnsi="Arial" w:cs="Arial"/>
          <w:color w:val="333333"/>
          <w:sz w:val="27"/>
          <w:szCs w:val="27"/>
          <w:lang w:eastAsia="ru-RU"/>
        </w:rPr>
        <w:t>Виды повреждений резьбовых соединений</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При затяжке резьбового соединения и в процессе его последующей работы в деталях соединения действуют самые разнообразные напряжения. Так, например, под действием осевой силы в болтовом соединении сечение тела болта нагружено растягивающими напряжениями, в переходной области между телом и головкой возникают касательные напряжения, а в витках резьбы напряжения изгиба, смятия и среза одновременно. Таким образом, прочность элементов резьбового соединения является основным критерием работоспособности. Наиболее частым является обрыв тела винта в области первых одного-двух витков резьбы, считая от опорного торца гайки. У соединений с </w:t>
      </w:r>
      <w:proofErr w:type="gramStart"/>
      <w:r w:rsidRPr="00BF733F">
        <w:rPr>
          <w:rFonts w:ascii="Arial" w:eastAsia="Times New Roman" w:hAnsi="Arial" w:cs="Arial"/>
          <w:color w:val="333333"/>
          <w:sz w:val="27"/>
          <w:szCs w:val="27"/>
          <w:lang w:eastAsia="ru-RU"/>
        </w:rPr>
        <w:t>мелкими</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резьбами</w:t>
      </w:r>
      <w:proofErr w:type="spellEnd"/>
      <w:r w:rsidRPr="00BF733F">
        <w:rPr>
          <w:rFonts w:ascii="Arial" w:eastAsia="Times New Roman" w:hAnsi="Arial" w:cs="Arial"/>
          <w:color w:val="333333"/>
          <w:sz w:val="27"/>
          <w:szCs w:val="27"/>
          <w:lang w:eastAsia="ru-RU"/>
        </w:rPr>
        <w:t> возможен срез витков резьбы.</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Стандартные болты, винты шпильки, гайки с крупными шагами спроектированы по условиям </w:t>
      </w:r>
      <w:proofErr w:type="spellStart"/>
      <w:r w:rsidRPr="00BF733F">
        <w:rPr>
          <w:rFonts w:ascii="Arial" w:eastAsia="Times New Roman" w:hAnsi="Arial" w:cs="Arial"/>
          <w:color w:val="333333"/>
          <w:sz w:val="27"/>
          <w:szCs w:val="27"/>
          <w:lang w:eastAsia="ru-RU"/>
        </w:rPr>
        <w:t>равнопрочности</w:t>
      </w:r>
      <w:proofErr w:type="spellEnd"/>
      <w:r w:rsidRPr="00BF733F">
        <w:rPr>
          <w:rFonts w:ascii="Arial" w:eastAsia="Times New Roman" w:hAnsi="Arial" w:cs="Arial"/>
          <w:color w:val="333333"/>
          <w:sz w:val="27"/>
          <w:szCs w:val="27"/>
          <w:lang w:eastAsia="ru-RU"/>
        </w:rPr>
        <w:t xml:space="preserve">, то есть таким образом, </w:t>
      </w:r>
      <w:r w:rsidRPr="00BF733F">
        <w:rPr>
          <w:rFonts w:ascii="Arial" w:eastAsia="Times New Roman" w:hAnsi="Arial" w:cs="Arial"/>
          <w:color w:val="333333"/>
          <w:sz w:val="27"/>
          <w:szCs w:val="27"/>
          <w:lang w:eastAsia="ru-RU"/>
        </w:rPr>
        <w:lastRenderedPageBreak/>
        <w:t>что разрушение по любому из видов напряжений может произойти приметно при одной и той же нагрузке на соединение.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bookmarkStart w:id="31" w:name="_Расчеты_одиночных_болтов"/>
      <w:bookmarkEnd w:id="31"/>
      <w:r w:rsidRPr="00BF733F">
        <w:rPr>
          <w:rFonts w:ascii="Arial" w:eastAsia="Times New Roman" w:hAnsi="Arial" w:cs="Arial"/>
          <w:noProof/>
          <w:color w:val="333333"/>
          <w:sz w:val="27"/>
          <w:szCs w:val="27"/>
          <w:lang w:eastAsia="ru-RU"/>
        </w:rPr>
        <w:drawing>
          <wp:inline distT="0" distB="0" distL="0" distR="0">
            <wp:extent cx="1898650" cy="1333500"/>
            <wp:effectExtent l="19050" t="0" r="6350" b="0"/>
            <wp:docPr id="236" name="Рисунок 236" descr="http://www.detalmach.ru/lect2.files/image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detalmach.ru/lect2.files/image782.jpg"/>
                    <pic:cNvPicPr>
                      <a:picLocks noChangeAspect="1" noChangeArrowheads="1"/>
                    </pic:cNvPicPr>
                  </pic:nvPicPr>
                  <pic:blipFill>
                    <a:blip r:embed="rId210" cstate="print"/>
                    <a:srcRect/>
                    <a:stretch>
                      <a:fillRect/>
                    </a:stretch>
                  </pic:blipFill>
                  <pic:spPr bwMode="auto">
                    <a:xfrm>
                      <a:off x="0" y="0"/>
                      <a:ext cx="1898650" cy="13335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52. К расчету болтов соедине</w:t>
      </w:r>
      <w:r w:rsidRPr="00BF733F">
        <w:rPr>
          <w:rFonts w:ascii="Arial" w:eastAsia="Times New Roman" w:hAnsi="Arial" w:cs="Arial"/>
          <w:color w:val="333333"/>
          <w:sz w:val="27"/>
          <w:szCs w:val="27"/>
          <w:lang w:eastAsia="ru-RU"/>
        </w:rPr>
        <w:softHyphen/>
        <w:t>ния, несущего поперечную нагрузку.</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 установлен с зазором</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Обычно силу трения принимают с запасом: </w:t>
      </w:r>
      <w:proofErr w:type="spellStart"/>
      <w:r w:rsidRPr="00BF733F">
        <w:rPr>
          <w:rFonts w:ascii="Arial" w:eastAsia="Times New Roman" w:hAnsi="Arial" w:cs="Arial"/>
          <w:color w:val="333333"/>
          <w:sz w:val="27"/>
          <w:szCs w:val="27"/>
          <w:lang w:eastAsia="ru-RU"/>
        </w:rPr>
        <w:t>Ff=</w:t>
      </w:r>
      <w:proofErr w:type="spell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KFr</w:t>
      </w:r>
      <w:proofErr w:type="spellEnd"/>
      <w:r w:rsidRPr="00BF733F">
        <w:rPr>
          <w:rFonts w:ascii="Arial" w:eastAsia="Times New Roman" w:hAnsi="Arial" w:cs="Arial"/>
          <w:color w:val="333333"/>
          <w:sz w:val="27"/>
          <w:szCs w:val="27"/>
          <w:lang w:eastAsia="ru-RU"/>
        </w:rPr>
        <w:t>. (К </w:t>
      </w:r>
      <w:proofErr w:type="gramStart"/>
      <w:r w:rsidRPr="00BF733F">
        <w:rPr>
          <w:rFonts w:ascii="Arial" w:eastAsia="Times New Roman" w:hAnsi="Arial" w:cs="Arial"/>
          <w:color w:val="333333"/>
          <w:sz w:val="27"/>
          <w:szCs w:val="27"/>
          <w:lang w:eastAsia="ru-RU"/>
        </w:rPr>
        <w:t>–к</w:t>
      </w:r>
      <w:proofErr w:type="gramEnd"/>
      <w:r w:rsidRPr="00BF733F">
        <w:rPr>
          <w:rFonts w:ascii="Arial" w:eastAsia="Times New Roman" w:hAnsi="Arial" w:cs="Arial"/>
          <w:color w:val="333333"/>
          <w:sz w:val="27"/>
          <w:szCs w:val="27"/>
          <w:lang w:eastAsia="ru-RU"/>
        </w:rPr>
        <w:t>оэффициент запаса по сдвигу деталей, К = 1,3 – 1,5 при статической нагрузке, К = 1,8 – 2 при переменной нагрузке).</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Найдем требуемую затяжку болта. Учтем, что сила затяжки бол</w:t>
      </w:r>
      <w:r w:rsidRPr="00BF733F">
        <w:rPr>
          <w:rFonts w:ascii="Arial" w:eastAsia="Times New Roman" w:hAnsi="Arial" w:cs="Arial"/>
          <w:color w:val="333333"/>
          <w:sz w:val="27"/>
          <w:szCs w:val="27"/>
          <w:lang w:eastAsia="ru-RU"/>
        </w:rPr>
        <w:softHyphen/>
        <w:t>та может создавать нормальное давление на </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трущихся поверхностях (на рис. 52) </w:t>
      </w:r>
      <w:r w:rsidRPr="00BF733F">
        <w:rPr>
          <w:rFonts w:ascii="Arial" w:eastAsia="Times New Roman" w:hAnsi="Arial" w:cs="Arial"/>
          <w:noProof/>
          <w:color w:val="333333"/>
          <w:sz w:val="27"/>
          <w:szCs w:val="27"/>
          <w:lang w:eastAsia="ru-RU"/>
        </w:rPr>
        <w:drawing>
          <wp:inline distT="0" distB="0" distL="0" distR="0">
            <wp:extent cx="692150" cy="241300"/>
            <wp:effectExtent l="19050" t="0" r="0" b="0"/>
            <wp:docPr id="237" name="Рисунок 237" descr="http://www.detalmach.ru/lect2.files/image7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detalmach.ru/lect2.files/image783.gif"/>
                    <pic:cNvPicPr>
                      <a:picLocks noChangeAspect="1" noChangeArrowheads="1"/>
                    </pic:cNvPicPr>
                  </pic:nvPicPr>
                  <pic:blipFill>
                    <a:blip r:embed="rId211" cstate="print"/>
                    <a:srcRect/>
                    <a:stretch>
                      <a:fillRect/>
                    </a:stretch>
                  </pic:blipFill>
                  <pic:spPr bwMode="auto">
                    <a:xfrm>
                      <a:off x="0" y="0"/>
                      <a:ext cx="69215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или в общем случае</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974850" cy="317500"/>
            <wp:effectExtent l="19050" t="0" r="6350" b="0"/>
            <wp:docPr id="238" name="Рисунок 238" descr="http://www.detalmach.ru/lect2.files/image7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detalmach.ru/lect2.files/image785.gif"/>
                    <pic:cNvPicPr>
                      <a:picLocks noChangeAspect="1" noChangeArrowheads="1"/>
                    </pic:cNvPicPr>
                  </pic:nvPicPr>
                  <pic:blipFill>
                    <a:blip r:embed="rId212" cstate="print"/>
                    <a:srcRect/>
                    <a:stretch>
                      <a:fillRect/>
                    </a:stretch>
                  </pic:blipFill>
                  <pic:spPr bwMode="auto">
                    <a:xfrm>
                      <a:off x="0" y="0"/>
                      <a:ext cx="1974850" cy="3175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 число плоскостей стыка деталей (на рис.52 – </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 2; при соединении только двух деталей </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 1); </w:t>
      </w:r>
      <w:proofErr w:type="spellStart"/>
      <w:r w:rsidRPr="00BF733F">
        <w:rPr>
          <w:rFonts w:ascii="Arial" w:eastAsia="Times New Roman" w:hAnsi="Arial" w:cs="Arial"/>
          <w:color w:val="333333"/>
          <w:sz w:val="27"/>
          <w:szCs w:val="27"/>
          <w:lang w:eastAsia="ru-RU"/>
        </w:rPr>
        <w:t>f</w:t>
      </w:r>
      <w:proofErr w:type="spellEnd"/>
      <w:r w:rsidRPr="00BF733F">
        <w:rPr>
          <w:rFonts w:ascii="Arial" w:eastAsia="Times New Roman" w:hAnsi="Arial" w:cs="Arial"/>
          <w:color w:val="333333"/>
          <w:sz w:val="27"/>
          <w:szCs w:val="27"/>
          <w:lang w:eastAsia="ru-RU"/>
        </w:rPr>
        <w:t> – коэффициент трения в стыке (f = 0,15 – 0,2 для сухих чугунных и стальных поверхностей);</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Как известно при затяжке болт работает на растяжение и </w:t>
      </w:r>
      <w:proofErr w:type="gramStart"/>
      <w:r w:rsidRPr="00BF733F">
        <w:rPr>
          <w:rFonts w:ascii="Arial" w:eastAsia="Times New Roman" w:hAnsi="Arial" w:cs="Arial"/>
          <w:color w:val="333333"/>
          <w:sz w:val="27"/>
          <w:szCs w:val="27"/>
          <w:lang w:eastAsia="ru-RU"/>
        </w:rPr>
        <w:t>кручение</w:t>
      </w:r>
      <w:proofErr w:type="gramEnd"/>
      <w:r w:rsidRPr="00BF733F">
        <w:rPr>
          <w:rFonts w:ascii="Arial" w:eastAsia="Times New Roman" w:hAnsi="Arial" w:cs="Arial"/>
          <w:color w:val="333333"/>
          <w:sz w:val="27"/>
          <w:szCs w:val="27"/>
          <w:lang w:eastAsia="ru-RU"/>
        </w:rPr>
        <w:t> поэтому прочность болта оценивают по эквивалентному напряжению. Так как внешняя нагрузка не передается на болт, его рассчитывают только на статическую прочность по силе затяжки даже при переменной внешней нагрузке. Влияние переменной нагрузки учитывают путем выбора повышенных значений коэффициента запаса.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Проектировочный расчет болта:</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внутренний диаметр резьбы</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7950" cy="444500"/>
            <wp:effectExtent l="19050" t="0" r="0" b="0"/>
            <wp:docPr id="239" name="Рисунок 239" descr="http://www.detalmach.ru/lect2.files/image7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detalmach.ru/lect2.files/image786.gif"/>
                    <pic:cNvPicPr>
                      <a:picLocks noChangeAspect="1" noChangeArrowheads="1"/>
                    </pic:cNvPicPr>
                  </pic:nvPicPr>
                  <pic:blipFill>
                    <a:blip r:embed="rId213" cstate="print"/>
                    <a:srcRect/>
                    <a:stretch>
                      <a:fillRect/>
                    </a:stretch>
                  </pic:blipFill>
                  <pic:spPr bwMode="auto">
                    <a:xfrm>
                      <a:off x="0" y="0"/>
                      <a:ext cx="1377950" cy="44450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Расчет болта, нагруженного поперечной силой, с установкой его без зазора (рис. 53).</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Основные допущения.</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Деформации деталей не учитываются, то есть считают детали абсолютно жесткими.</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Внешние нагрузки передаются с одной детали на другую локально, через зоны, расположенные вокруг болтов.</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Силы трения, связанные с затяжкой болтов, не учитываются.</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Основным критерием расчета является условие неподвижности стыка.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5) При установке болта без зазора неподвижность обеспечивается сопротивлением болта срезу и смятию.</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816100" cy="1212850"/>
            <wp:effectExtent l="19050" t="0" r="0" b="0"/>
            <wp:docPr id="240" name="Рисунок 240" descr="http://www.detalmach.ru/lect2.files/image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detalmach.ru/lect2.files/image788.jpg"/>
                    <pic:cNvPicPr>
                      <a:picLocks noChangeAspect="1" noChangeArrowheads="1"/>
                    </pic:cNvPicPr>
                  </pic:nvPicPr>
                  <pic:blipFill>
                    <a:blip r:embed="rId214" cstate="print"/>
                    <a:srcRect/>
                    <a:stretch>
                      <a:fillRect/>
                    </a:stretch>
                  </pic:blipFill>
                  <pic:spPr bwMode="auto">
                    <a:xfrm>
                      <a:off x="0" y="0"/>
                      <a:ext cx="1816100" cy="1212850"/>
                    </a:xfrm>
                    <a:prstGeom prst="rect">
                      <a:avLst/>
                    </a:prstGeom>
                    <a:noFill/>
                    <a:ln w="9525">
                      <a:noFill/>
                      <a:miter lim="800000"/>
                      <a:headEnd/>
                      <a:tailEnd/>
                    </a:ln>
                  </pic:spPr>
                </pic:pic>
              </a:graphicData>
            </a:graphic>
          </wp:inline>
        </w:drawing>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53. К расчету болтов соединения, несущего поперечную нагрузку.</w:t>
      </w:r>
    </w:p>
    <w:p w:rsidR="00067254" w:rsidRPr="00BF733F" w:rsidRDefault="00067254" w:rsidP="00067254">
      <w:pPr>
        <w:shd w:val="clear" w:color="auto" w:fill="FFFFFF"/>
        <w:spacing w:after="0" w:line="240" w:lineRule="auto"/>
        <w:ind w:firstLine="357"/>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Болт установлен без зазора</w:t>
      </w:r>
    </w:p>
    <w:p w:rsidR="00067254" w:rsidRPr="00BF733F" w:rsidRDefault="00067254" w:rsidP="00067254">
      <w:pPr>
        <w:spacing w:after="0" w:line="240" w:lineRule="auto"/>
        <w:ind w:firstLine="426"/>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этом случае отверстие калибруют разверткой, а диаметр стержня болта выполняют с допуском, обеспечивающим </w:t>
      </w:r>
      <w:proofErr w:type="spellStart"/>
      <w:r w:rsidRPr="00BF733F">
        <w:rPr>
          <w:rFonts w:ascii="Arial" w:eastAsia="Times New Roman" w:hAnsi="Arial" w:cs="Arial"/>
          <w:color w:val="333333"/>
          <w:sz w:val="27"/>
          <w:szCs w:val="27"/>
          <w:lang w:eastAsia="ru-RU"/>
        </w:rPr>
        <w:t>беззазорную</w:t>
      </w:r>
      <w:proofErr w:type="spellEnd"/>
      <w:r w:rsidRPr="00BF733F">
        <w:rPr>
          <w:rFonts w:ascii="Arial" w:eastAsia="Times New Roman" w:hAnsi="Arial" w:cs="Arial"/>
          <w:color w:val="333333"/>
          <w:sz w:val="27"/>
          <w:szCs w:val="27"/>
          <w:lang w:eastAsia="ru-RU"/>
        </w:rPr>
        <w:t> посадку. При расчете прочности данного соединения не учитывают силы трения в стыке, так как затяжка болта не контролируется. В общем случае болт можно заменить штифтом. Стержень болта рассчитывают по напряжениям среза и смятия.  </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Условие прочности</w:t>
      </w:r>
    </w:p>
    <w:p w:rsidR="00067254" w:rsidRPr="00BF733F" w:rsidRDefault="00067254" w:rsidP="00067254">
      <w:pPr>
        <w:shd w:val="clear" w:color="auto" w:fill="FFFFFF"/>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012950" cy="158750"/>
            <wp:effectExtent l="19050" t="0" r="6350" b="0"/>
            <wp:docPr id="241" name="Рисунок 241" descr="http://www.detalmach.ru/lect2.files/image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detalmach.ru/lect2.files/image790.gif"/>
                    <pic:cNvPicPr>
                      <a:picLocks noChangeAspect="1" noChangeArrowheads="1"/>
                    </pic:cNvPicPr>
                  </pic:nvPicPr>
                  <pic:blipFill>
                    <a:blip r:embed="rId215" cstate="print"/>
                    <a:srcRect/>
                    <a:stretch>
                      <a:fillRect/>
                    </a:stretch>
                  </pic:blipFill>
                  <pic:spPr bwMode="auto">
                    <a:xfrm>
                      <a:off x="0" y="0"/>
                      <a:ext cx="2012950" cy="158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w:t>
      </w:r>
      <w:r w:rsidRPr="00BF733F">
        <w:rPr>
          <w:rFonts w:ascii="Arial" w:eastAsia="Times New Roman" w:hAnsi="Arial" w:cs="Arial"/>
          <w:noProof/>
          <w:color w:val="333333"/>
          <w:sz w:val="27"/>
          <w:szCs w:val="27"/>
          <w:lang w:eastAsia="ru-RU"/>
        </w:rPr>
        <w:drawing>
          <wp:inline distT="0" distB="0" distL="0" distR="0">
            <wp:extent cx="685800" cy="241300"/>
            <wp:effectExtent l="19050" t="0" r="0" b="0"/>
            <wp:docPr id="242" name="Рисунок 242" descr="http://www.detalmach.ru/lect2.files/image7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detalmach.ru/lect2.files/image792.gif"/>
                    <pic:cNvPicPr>
                      <a:picLocks noChangeAspect="1" noChangeArrowheads="1"/>
                    </pic:cNvPicPr>
                  </pic:nvPicPr>
                  <pic:blipFill>
                    <a:blip r:embed="rId216" cstate="print"/>
                    <a:srcRect/>
                    <a:stretch>
                      <a:fillRect/>
                    </a:stretch>
                  </pic:blipFill>
                  <pic:spPr bwMode="auto">
                    <a:xfrm>
                      <a:off x="0" y="0"/>
                      <a:ext cx="68580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 расчетное напряжение среза болта; Fr — поперечная сила; dc — диаметр стержня в опасном сечении; [τ]</w:t>
      </w:r>
      <w:proofErr w:type="gramStart"/>
      <w:r w:rsidRPr="00BF733F">
        <w:rPr>
          <w:rFonts w:ascii="Arial" w:eastAsia="Times New Roman" w:hAnsi="Arial" w:cs="Arial"/>
          <w:color w:val="333333"/>
          <w:sz w:val="27"/>
          <w:szCs w:val="27"/>
          <w:lang w:eastAsia="ru-RU"/>
        </w:rPr>
        <w:t>ср</w:t>
      </w:r>
      <w:proofErr w:type="gramEnd"/>
      <w:r w:rsidRPr="00BF733F">
        <w:rPr>
          <w:rFonts w:ascii="Arial" w:eastAsia="Times New Roman" w:hAnsi="Arial" w:cs="Arial"/>
          <w:color w:val="333333"/>
          <w:sz w:val="27"/>
          <w:szCs w:val="27"/>
          <w:lang w:eastAsia="ru-RU"/>
        </w:rPr>
        <w:t> — допускаемое напря</w:t>
      </w:r>
      <w:r w:rsidRPr="00BF733F">
        <w:rPr>
          <w:rFonts w:ascii="Arial" w:eastAsia="Times New Roman" w:hAnsi="Arial" w:cs="Arial"/>
          <w:color w:val="333333"/>
          <w:sz w:val="27"/>
          <w:szCs w:val="27"/>
          <w:lang w:eastAsia="ru-RU"/>
        </w:rPr>
        <w:softHyphen/>
        <w:t>жение среза для болта; </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 число плоскостей среза (на рис. 53 </w:t>
      </w:r>
      <w:proofErr w:type="spellStart"/>
      <w:r w:rsidRPr="00BF733F">
        <w:rPr>
          <w:rFonts w:ascii="Arial" w:eastAsia="Times New Roman" w:hAnsi="Arial" w:cs="Arial"/>
          <w:color w:val="333333"/>
          <w:sz w:val="27"/>
          <w:szCs w:val="27"/>
          <w:lang w:eastAsia="ru-RU"/>
        </w:rPr>
        <w:t>i</w:t>
      </w:r>
      <w:proofErr w:type="spellEnd"/>
      <w:r w:rsidRPr="00BF733F">
        <w:rPr>
          <w:rFonts w:ascii="Arial" w:eastAsia="Times New Roman" w:hAnsi="Arial" w:cs="Arial"/>
          <w:color w:val="333333"/>
          <w:sz w:val="27"/>
          <w:szCs w:val="27"/>
          <w:lang w:eastAsia="ru-RU"/>
        </w:rPr>
        <w:t> = 2);</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[τ]</w:t>
      </w:r>
      <w:proofErr w:type="gramStart"/>
      <w:r w:rsidRPr="00BF733F">
        <w:rPr>
          <w:rFonts w:ascii="Arial" w:eastAsia="Times New Roman" w:hAnsi="Arial" w:cs="Arial"/>
          <w:color w:val="333333"/>
          <w:sz w:val="27"/>
          <w:szCs w:val="27"/>
          <w:lang w:eastAsia="ru-RU"/>
        </w:rPr>
        <w:t>ср</w:t>
      </w:r>
      <w:proofErr w:type="gramEnd"/>
      <w:r w:rsidRPr="00BF733F">
        <w:rPr>
          <w:rFonts w:ascii="Arial" w:eastAsia="Times New Roman" w:hAnsi="Arial" w:cs="Arial"/>
          <w:color w:val="333333"/>
          <w:sz w:val="27"/>
          <w:szCs w:val="27"/>
          <w:lang w:eastAsia="ru-RU"/>
        </w:rPr>
        <w:t>=(0,2÷0,3)σT.</w:t>
      </w:r>
    </w:p>
    <w:p w:rsidR="00067254" w:rsidRPr="00BF733F" w:rsidRDefault="00067254" w:rsidP="00067254">
      <w:pPr>
        <w:spacing w:after="0" w:line="240" w:lineRule="auto"/>
        <w:ind w:firstLine="357"/>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firstLine="357"/>
        <w:jc w:val="center"/>
        <w:rPr>
          <w:rFonts w:ascii="Arial" w:eastAsia="Times New Roman" w:hAnsi="Arial" w:cs="Arial"/>
          <w:color w:val="333333"/>
          <w:sz w:val="27"/>
          <w:szCs w:val="27"/>
          <w:lang w:eastAsia="ru-RU"/>
        </w:rPr>
      </w:pP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Европе и Японии.  Концепция позволяет учитывать затраты, возникающие начиная с оформления заказа на закупку деталей и кончая  установкой на место  их применения в рабочий узел машины. Одним из объектов снижения затрат со временем стало и последующее сервисное обслуживание данной сборочной единицы в машине.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Однако в отечественной практике не принято обращать внимание на расходы, связанные с крепёжными деталями устаревших конструкций, а также «лишними» деталями в соединениях, хотя их надо заказать, доставить к потребителю, организовать хранение и учёт, перевезти  в сборочные цехи, разместить </w:t>
      </w:r>
      <w:proofErr w:type="gramStart"/>
      <w:r w:rsidRPr="00BF733F">
        <w:rPr>
          <w:rFonts w:ascii="Arial" w:eastAsia="Times New Roman" w:hAnsi="Arial" w:cs="Arial"/>
          <w:color w:val="333333"/>
          <w:sz w:val="27"/>
          <w:szCs w:val="27"/>
          <w:lang w:eastAsia="ru-RU"/>
        </w:rPr>
        <w:t>там</w:t>
      </w:r>
      <w:proofErr w:type="gramEnd"/>
      <w:r w:rsidRPr="00BF733F">
        <w:rPr>
          <w:rFonts w:ascii="Arial" w:eastAsia="Times New Roman" w:hAnsi="Arial" w:cs="Arial"/>
          <w:color w:val="333333"/>
          <w:sz w:val="27"/>
          <w:szCs w:val="27"/>
          <w:lang w:eastAsia="ru-RU"/>
        </w:rPr>
        <w:t> на складах, разложить в специальную тару  на каждую смену, доставить к рабочим местам всех сборщиков и т.д.  Всё это: рабочие кадры, трудозатраты, зарплата, весовая и учётная техника, тара, спецодежда, инвентарь, помещения, транспортные средства  и много ещё того, что относят к накладным расходам, сильно увеличивает стоимость крепёжных деталей, установленных на своё место в узле автомобиля. В опубликованных специалистами  США и Великобритании данных приведены  следующие оценки: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стоимость крепёжных деталей, установленных в собранном изделии, увеличивается в 3…10 раз по сравнению со стоимостью их закупки;</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на соединение конструктивных элементов машины приходится от 20 до 40% общих расходов на её изготовление;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любая промышленная фирма, расходующая 1 </w:t>
      </w:r>
      <w:proofErr w:type="spellStart"/>
      <w:proofErr w:type="gramStart"/>
      <w:r w:rsidRPr="00BF733F">
        <w:rPr>
          <w:rFonts w:ascii="Arial" w:eastAsia="Times New Roman" w:hAnsi="Arial" w:cs="Arial"/>
          <w:color w:val="333333"/>
          <w:sz w:val="27"/>
          <w:szCs w:val="27"/>
          <w:lang w:eastAsia="ru-RU"/>
        </w:rPr>
        <w:t>млн</w:t>
      </w:r>
      <w:proofErr w:type="spellEnd"/>
      <w:proofErr w:type="gramEnd"/>
      <w:r w:rsidRPr="00BF733F">
        <w:rPr>
          <w:rFonts w:ascii="Arial" w:eastAsia="Times New Roman" w:hAnsi="Arial" w:cs="Arial"/>
          <w:color w:val="333333"/>
          <w:sz w:val="27"/>
          <w:szCs w:val="27"/>
          <w:lang w:eastAsia="ru-RU"/>
        </w:rPr>
        <w:t> долларов в год на  крепёжные детали, может сэкономить 15% от этой суммы только за счёт  применения более рациональных конструкций и т.д.</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Зная средства, которые расходуют отечественные производители машиностроительной продукции на закупку крепёжных деталей, можно обнаружить значительные резервы экономии только за счёт  наведения порядка в применении крепежа.</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32" w:name="_Требования_к_качеству"/>
      <w:bookmarkEnd w:id="32"/>
      <w:r w:rsidRPr="00BF733F">
        <w:rPr>
          <w:rFonts w:ascii="Arial" w:eastAsia="Times New Roman" w:hAnsi="Arial" w:cs="Arial"/>
          <w:color w:val="333333"/>
          <w:sz w:val="27"/>
          <w:szCs w:val="27"/>
          <w:lang w:eastAsia="ru-RU"/>
        </w:rPr>
        <w:t>Требования к качеству крепёжных изделий и их обеспечение</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мировой практике машиностроения с каждым годом возрастают требования к качеству крепёжных деталей, поступающих на сборку. Такова общая  тенденции развития техники. Это происходит вследствие применения автоматизированных устройств и систем сборки (например, автомобилей, приборов). Производители увеличивают гарантийные сроки эксплуатации товара  как средства конкурентной борьбы за покупателя.  Известно, что до 50% дефектов и поломок автомобилей связано с ослаблением или другими дефектами крепёжных соединений. Контроль качества крепёжных деталей должен сопровождать все операции их изготовления:</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а) исходный металл – химический состав, механические свойства, качество поверхности и нанесённого </w:t>
      </w:r>
      <w:proofErr w:type="spellStart"/>
      <w:r w:rsidRPr="00BF733F">
        <w:rPr>
          <w:rFonts w:ascii="Arial" w:eastAsia="Times New Roman" w:hAnsi="Arial" w:cs="Arial"/>
          <w:color w:val="333333"/>
          <w:sz w:val="27"/>
          <w:szCs w:val="27"/>
          <w:lang w:eastAsia="ru-RU"/>
        </w:rPr>
        <w:t>подсмазочного</w:t>
      </w:r>
      <w:proofErr w:type="spellEnd"/>
      <w:r w:rsidRPr="00BF733F">
        <w:rPr>
          <w:rFonts w:ascii="Arial" w:eastAsia="Times New Roman" w:hAnsi="Arial" w:cs="Arial"/>
          <w:color w:val="333333"/>
          <w:sz w:val="27"/>
          <w:szCs w:val="27"/>
          <w:lang w:eastAsia="ru-RU"/>
        </w:rPr>
        <w:t> покрытия, например, фосфатного;</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б) автоматизированный контроль процессов на автоматах высадки, обточки </w:t>
      </w:r>
      <w:proofErr w:type="spellStart"/>
      <w:r w:rsidRPr="00BF733F">
        <w:rPr>
          <w:rFonts w:ascii="Arial" w:eastAsia="Times New Roman" w:hAnsi="Arial" w:cs="Arial"/>
          <w:color w:val="333333"/>
          <w:sz w:val="27"/>
          <w:szCs w:val="27"/>
          <w:lang w:eastAsia="ru-RU"/>
        </w:rPr>
        <w:t>заходной</w:t>
      </w:r>
      <w:proofErr w:type="spellEnd"/>
      <w:r w:rsidRPr="00BF733F">
        <w:rPr>
          <w:rFonts w:ascii="Arial" w:eastAsia="Times New Roman" w:hAnsi="Arial" w:cs="Arial"/>
          <w:color w:val="333333"/>
          <w:sz w:val="27"/>
          <w:szCs w:val="27"/>
          <w:lang w:eastAsia="ru-RU"/>
        </w:rPr>
        <w:t> части, накатки или нарезки резьбы. Оборудование для производства крепёжных деталей оснащают программируемыми средствами активного контроля. Например, на холодновысадочных автоматах измеряется усилие на каждой позиции штамповки. И если нагрузка не соответствует эталонному значению, станок останавливается, причину сбоя устраняют;</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в) статистический контроль – систематическое контролирование наладчиком размеров, определяемых технологией и характеризующих устойчивость процесса (например, длины изделия, диаметра стержня под накатку резьбы, </w:t>
      </w:r>
      <w:proofErr w:type="spellStart"/>
      <w:r w:rsidRPr="00BF733F">
        <w:rPr>
          <w:rFonts w:ascii="Arial" w:eastAsia="Times New Roman" w:hAnsi="Arial" w:cs="Arial"/>
          <w:color w:val="333333"/>
          <w:sz w:val="27"/>
          <w:szCs w:val="27"/>
          <w:lang w:eastAsia="ru-RU"/>
        </w:rPr>
        <w:t>соосности</w:t>
      </w:r>
      <w:proofErr w:type="spellEnd"/>
      <w:r w:rsidRPr="00BF733F">
        <w:rPr>
          <w:rFonts w:ascii="Arial" w:eastAsia="Times New Roman" w:hAnsi="Arial" w:cs="Arial"/>
          <w:color w:val="333333"/>
          <w:sz w:val="27"/>
          <w:szCs w:val="27"/>
          <w:lang w:eastAsia="ru-RU"/>
        </w:rPr>
        <w:t> головки и стержня, глубины шлица и др.). Все проверенные параметры вводят в специальную форму на компьютере со строго заданной периодичностью (например, каждые 15…20 минут работы). Программные средства исключают возможность исправления введённых данных, по ним строятся кривые стабильности процесса. Статистический контроль осуществляется на всех  операциях; </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proofErr w:type="spellStart"/>
      <w:r w:rsidRPr="00BF733F">
        <w:rPr>
          <w:rFonts w:ascii="Arial" w:eastAsia="Times New Roman" w:hAnsi="Arial" w:cs="Arial"/>
          <w:color w:val="333333"/>
          <w:sz w:val="27"/>
          <w:szCs w:val="27"/>
          <w:lang w:eastAsia="ru-RU"/>
        </w:rPr>
        <w:t>д</w:t>
      </w:r>
      <w:proofErr w:type="spellEnd"/>
      <w:r w:rsidRPr="00BF733F">
        <w:rPr>
          <w:rFonts w:ascii="Arial" w:eastAsia="Times New Roman" w:hAnsi="Arial" w:cs="Arial"/>
          <w:color w:val="333333"/>
          <w:sz w:val="27"/>
          <w:szCs w:val="27"/>
          <w:lang w:eastAsia="ru-RU"/>
        </w:rPr>
        <w:t xml:space="preserve">) завершающий этап: контроль готовых деталей. Нормой становится применение автоматизированных контрольных систем  и оборудования для  контроля  практически всех важнейших параметров деталей. Принцип действия контролирующих устройств основан на использовании лазеров, ультразвука, электромагнитных  и других  свойств. </w:t>
      </w:r>
      <w:r w:rsidRPr="00BF733F">
        <w:rPr>
          <w:rFonts w:ascii="Arial" w:eastAsia="Times New Roman" w:hAnsi="Arial" w:cs="Arial"/>
          <w:color w:val="333333"/>
          <w:sz w:val="27"/>
          <w:szCs w:val="27"/>
          <w:lang w:eastAsia="ru-RU"/>
        </w:rPr>
        <w:lastRenderedPageBreak/>
        <w:t>Автоматические установки включают системы проверки  размеров самых разных элементов деталей  (резьба, шлицы в головке, прямолинейность и др.). Может проверяться твёрдость, вид и толщина покрытия, усилие закручивания и т.д.   </w:t>
      </w:r>
      <w:proofErr w:type="spellStart"/>
      <w:proofErr w:type="gramStart"/>
      <w:r w:rsidRPr="00BF733F">
        <w:rPr>
          <w:rFonts w:ascii="Arial" w:eastAsia="Times New Roman" w:hAnsi="Arial" w:cs="Arial"/>
          <w:color w:val="333333"/>
          <w:sz w:val="27"/>
          <w:szCs w:val="27"/>
          <w:lang w:eastAsia="ru-RU"/>
        </w:rPr>
        <w:t>Производи-тельность</w:t>
      </w:r>
      <w:proofErr w:type="spellEnd"/>
      <w:r w:rsidRPr="00BF733F">
        <w:rPr>
          <w:rFonts w:ascii="Arial" w:eastAsia="Times New Roman" w:hAnsi="Arial" w:cs="Arial"/>
          <w:color w:val="333333"/>
          <w:sz w:val="27"/>
          <w:szCs w:val="27"/>
          <w:lang w:eastAsia="ru-RU"/>
        </w:rPr>
        <w:t>  контроля:  резьбы, размеров и глубины шлицев – 150 шт./мин,  обнаружение трещин – 220 шт./мин,  наружные геометрические размеры – 300…500 шт./мин. Из нескольких контрольных автоматов формируют линии контроля.</w:t>
      </w:r>
      <w:proofErr w:type="gramEnd"/>
      <w:r w:rsidRPr="00BF733F">
        <w:rPr>
          <w:rFonts w:ascii="Arial" w:eastAsia="Times New Roman" w:hAnsi="Arial" w:cs="Arial"/>
          <w:color w:val="333333"/>
          <w:sz w:val="27"/>
          <w:szCs w:val="27"/>
          <w:lang w:eastAsia="ru-RU"/>
        </w:rPr>
        <w:t> Подача деталей производится из бункеров, дефектные детали удаляют в специальную тару. Контроль 100% деталей особенно важен при поставке крепёжных деталей на автоматические линии сборочных предприятий.</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Европейскими нормами ЕН ИСО рекомендован максимальный уровень дефектности для машиностроения </w:t>
      </w:r>
      <w:proofErr w:type="spellStart"/>
      <w:r w:rsidRPr="00BF733F">
        <w:rPr>
          <w:rFonts w:ascii="Arial" w:eastAsia="Times New Roman" w:hAnsi="Arial" w:cs="Arial"/>
          <w:color w:val="333333"/>
          <w:sz w:val="27"/>
          <w:szCs w:val="27"/>
          <w:lang w:eastAsia="ru-RU"/>
        </w:rPr>
        <w:t>ppm</w:t>
      </w:r>
      <w:proofErr w:type="spellEnd"/>
      <w:r w:rsidRPr="00BF733F">
        <w:rPr>
          <w:rFonts w:ascii="Arial" w:eastAsia="Times New Roman" w:hAnsi="Arial" w:cs="Arial"/>
          <w:color w:val="333333"/>
          <w:sz w:val="27"/>
          <w:szCs w:val="27"/>
          <w:lang w:eastAsia="ru-RU"/>
        </w:rPr>
        <w:t> 50 (50 дефектных деталей на 1 </w:t>
      </w:r>
      <w:proofErr w:type="spellStart"/>
      <w:proofErr w:type="gramStart"/>
      <w:r w:rsidRPr="00BF733F">
        <w:rPr>
          <w:rFonts w:ascii="Arial" w:eastAsia="Times New Roman" w:hAnsi="Arial" w:cs="Arial"/>
          <w:color w:val="333333"/>
          <w:sz w:val="27"/>
          <w:szCs w:val="27"/>
          <w:lang w:eastAsia="ru-RU"/>
        </w:rPr>
        <w:t>млн</w:t>
      </w:r>
      <w:proofErr w:type="spellEnd"/>
      <w:proofErr w:type="gramEnd"/>
      <w:r w:rsidRPr="00BF733F">
        <w:rPr>
          <w:rFonts w:ascii="Arial" w:eastAsia="Times New Roman" w:hAnsi="Arial" w:cs="Arial"/>
          <w:color w:val="333333"/>
          <w:sz w:val="27"/>
          <w:szCs w:val="27"/>
          <w:lang w:eastAsia="ru-RU"/>
        </w:rPr>
        <w:t> штук). Достичь его без применения автоматизированных контрольных сре</w:t>
      </w:r>
      <w:proofErr w:type="gramStart"/>
      <w:r w:rsidRPr="00BF733F">
        <w:rPr>
          <w:rFonts w:ascii="Arial" w:eastAsia="Times New Roman" w:hAnsi="Arial" w:cs="Arial"/>
          <w:color w:val="333333"/>
          <w:sz w:val="27"/>
          <w:szCs w:val="27"/>
          <w:lang w:eastAsia="ru-RU"/>
        </w:rPr>
        <w:t>дств пр</w:t>
      </w:r>
      <w:proofErr w:type="gramEnd"/>
      <w:r w:rsidRPr="00BF733F">
        <w:rPr>
          <w:rFonts w:ascii="Arial" w:eastAsia="Times New Roman" w:hAnsi="Arial" w:cs="Arial"/>
          <w:color w:val="333333"/>
          <w:sz w:val="27"/>
          <w:szCs w:val="27"/>
          <w:lang w:eastAsia="ru-RU"/>
        </w:rPr>
        <w:t>и производстве крепёжных изделий невозможно. Известно, что производители автомобилей таких фирм, как Мерседес, БМВ, и некоторые другие, ставят перед поставщиками крепежа задачу довести уровень дефектности до </w:t>
      </w:r>
      <w:proofErr w:type="spellStart"/>
      <w:r w:rsidRPr="00BF733F">
        <w:rPr>
          <w:rFonts w:ascii="Arial" w:eastAsia="Times New Roman" w:hAnsi="Arial" w:cs="Arial"/>
          <w:color w:val="333333"/>
          <w:sz w:val="27"/>
          <w:szCs w:val="27"/>
          <w:lang w:eastAsia="ru-RU"/>
        </w:rPr>
        <w:t>ppm</w:t>
      </w:r>
      <w:proofErr w:type="spellEnd"/>
      <w:r w:rsidRPr="00BF733F">
        <w:rPr>
          <w:rFonts w:ascii="Arial" w:eastAsia="Times New Roman" w:hAnsi="Arial" w:cs="Arial"/>
          <w:color w:val="333333"/>
          <w:sz w:val="27"/>
          <w:szCs w:val="27"/>
          <w:lang w:eastAsia="ru-RU"/>
        </w:rPr>
        <w:t> 1.  Таким образом, контрольная техника постепенно становится неотъемлемой составляющей производственного цикла. С этим нельзя не считаться.</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33" w:name="_О__маркетинговых"/>
      <w:bookmarkEnd w:id="33"/>
      <w:r w:rsidRPr="00BF733F">
        <w:rPr>
          <w:rFonts w:ascii="Arial" w:eastAsia="Times New Roman" w:hAnsi="Arial" w:cs="Arial"/>
          <w:color w:val="333333"/>
          <w:sz w:val="27"/>
          <w:szCs w:val="27"/>
          <w:lang w:eastAsia="ru-RU"/>
        </w:rPr>
        <w:t>О  маркетинговых  исследованиях  в  области крепёжных  изделий</w:t>
      </w:r>
    </w:p>
    <w:p w:rsidR="006D671E" w:rsidRPr="00BF733F" w:rsidRDefault="00067254" w:rsidP="006D671E">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Роль маркетинга в развитии производства и применения новых видов изделий во всех отраслях – несомненна. Поэтому важно уметь пользоваться его приёмами в повседневной деятельности при определении верных направлений развития бизнеса.  </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Покажем, на каких этапах жизненного цикла находятся основные группы крепёжных деталей, выпускаемых в РФ и применяемых отечественными автозаводами в автотранспортных средствах (АТС).</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Этап 1. Выход (выведение товара на рынок). Рынок имеется, формируется, но ещё не подготовлен, хотя интерес к новому </w:t>
      </w:r>
      <w:proofErr w:type="gramStart"/>
      <w:r w:rsidRPr="00BF733F">
        <w:rPr>
          <w:rFonts w:ascii="Arial" w:eastAsia="Times New Roman" w:hAnsi="Arial" w:cs="Arial"/>
          <w:color w:val="333333"/>
          <w:sz w:val="27"/>
          <w:szCs w:val="27"/>
          <w:lang w:eastAsia="ru-RU"/>
        </w:rPr>
        <w:t>продукту</w:t>
      </w:r>
      <w:proofErr w:type="gramEnd"/>
      <w:r w:rsidRPr="00BF733F">
        <w:rPr>
          <w:rFonts w:ascii="Arial" w:eastAsia="Times New Roman" w:hAnsi="Arial" w:cs="Arial"/>
          <w:color w:val="333333"/>
          <w:sz w:val="27"/>
          <w:szCs w:val="27"/>
          <w:lang w:eastAsia="ru-RU"/>
        </w:rPr>
        <w:t> несомненно проявляет. Начинается сбыт наиболее подготовленным потребителям.                </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Этап 2. Рост. Потребители и рынок положительно реагируют на новую продукцию, если её качество и технический уровень  приносят выгоды потребителям. Появляются новые сегменты рынка, с увеличением объемов производства снижается цена продукции. Характеристики и преимущества крепёжных деталей, отнесённых к этому этапу, приведены ранее. В  АТС находят место всё большее количество болтов и гаек с фланцем, гаек </w:t>
      </w:r>
      <w:proofErr w:type="spellStart"/>
      <w:r w:rsidRPr="00BF733F">
        <w:rPr>
          <w:rFonts w:ascii="Arial" w:eastAsia="Times New Roman" w:hAnsi="Arial" w:cs="Arial"/>
          <w:color w:val="333333"/>
          <w:sz w:val="27"/>
          <w:szCs w:val="27"/>
          <w:lang w:eastAsia="ru-RU"/>
        </w:rPr>
        <w:t>самостопорящихся</w:t>
      </w:r>
      <w:proofErr w:type="spellEnd"/>
      <w:r w:rsidRPr="00BF733F">
        <w:rPr>
          <w:rFonts w:ascii="Arial" w:eastAsia="Times New Roman" w:hAnsi="Arial" w:cs="Arial"/>
          <w:color w:val="333333"/>
          <w:sz w:val="27"/>
          <w:szCs w:val="27"/>
          <w:lang w:eastAsia="ru-RU"/>
        </w:rPr>
        <w:t>, болтов и винтов со звездообразным  приводом,  винтов и болтов </w:t>
      </w:r>
      <w:proofErr w:type="spellStart"/>
      <w:r w:rsidRPr="00BF733F">
        <w:rPr>
          <w:rFonts w:ascii="Arial" w:eastAsia="Times New Roman" w:hAnsi="Arial" w:cs="Arial"/>
          <w:color w:val="333333"/>
          <w:sz w:val="27"/>
          <w:szCs w:val="27"/>
          <w:lang w:eastAsia="ru-RU"/>
        </w:rPr>
        <w:t>резьбовыдавливающих</w:t>
      </w:r>
      <w:proofErr w:type="spellEnd"/>
      <w:r w:rsidRPr="00BF733F">
        <w:rPr>
          <w:rFonts w:ascii="Arial" w:eastAsia="Times New Roman" w:hAnsi="Arial" w:cs="Arial"/>
          <w:color w:val="333333"/>
          <w:sz w:val="27"/>
          <w:szCs w:val="27"/>
          <w:lang w:eastAsia="ru-RU"/>
        </w:rPr>
        <w:t xml:space="preserve">. Это позволяет заменять устаревшие конструкции, в том числе избавляться от шайб, как от лишних деталей. Однако, несмотря на то, что производство и применение многих прогрессивных крепёжных </w:t>
      </w:r>
      <w:r w:rsidRPr="00BF733F">
        <w:rPr>
          <w:rFonts w:ascii="Arial" w:eastAsia="Times New Roman" w:hAnsi="Arial" w:cs="Arial"/>
          <w:color w:val="333333"/>
          <w:sz w:val="27"/>
          <w:szCs w:val="27"/>
          <w:lang w:eastAsia="ru-RU"/>
        </w:rPr>
        <w:lastRenderedPageBreak/>
        <w:t>деталей в РФ ежегодно увеличивается,  использование их по сравнению с изделиями из этапа «Зрелость»  остаётся недостаточным.</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Этап 3. Зрелость. Это самый продолжительный и стабильный этап, в том числе по  прибыли,  хотя  темпы роста сбыта постепенно снижаются. Группы стандартных крепёжных деталей, находящихся на этом этапе, казалось бы, имеют относительно устойчивый спрос на рынке.  Однако следует иметь в виду, что не менее 70% гаек шестигранных и большинство прорезных надо  </w:t>
      </w:r>
      <w:proofErr w:type="gramStart"/>
      <w:r w:rsidRPr="00BF733F">
        <w:rPr>
          <w:rFonts w:ascii="Arial" w:eastAsia="Times New Roman" w:hAnsi="Arial" w:cs="Arial"/>
          <w:color w:val="333333"/>
          <w:sz w:val="27"/>
          <w:szCs w:val="27"/>
          <w:lang w:eastAsia="ru-RU"/>
        </w:rPr>
        <w:t>заменять на гайки</w:t>
      </w:r>
      <w:proofErr w:type="gramEnd"/>
      <w:r w:rsidRPr="00BF733F">
        <w:rPr>
          <w:rFonts w:ascii="Arial" w:eastAsia="Times New Roman" w:hAnsi="Arial" w:cs="Arial"/>
          <w:color w:val="333333"/>
          <w:sz w:val="27"/>
          <w:szCs w:val="27"/>
          <w:lang w:eastAsia="ru-RU"/>
        </w:rPr>
        <w:t> с фланцем и  гайки </w:t>
      </w:r>
      <w:proofErr w:type="spellStart"/>
      <w:r w:rsidRPr="00BF733F">
        <w:rPr>
          <w:rFonts w:ascii="Arial" w:eastAsia="Times New Roman" w:hAnsi="Arial" w:cs="Arial"/>
          <w:color w:val="333333"/>
          <w:sz w:val="27"/>
          <w:szCs w:val="27"/>
          <w:lang w:eastAsia="ru-RU"/>
        </w:rPr>
        <w:t>самостопорящиеся</w:t>
      </w:r>
      <w:proofErr w:type="spellEnd"/>
      <w:r w:rsidRPr="00BF733F">
        <w:rPr>
          <w:rFonts w:ascii="Arial" w:eastAsia="Times New Roman" w:hAnsi="Arial" w:cs="Arial"/>
          <w:color w:val="333333"/>
          <w:sz w:val="27"/>
          <w:szCs w:val="27"/>
          <w:lang w:eastAsia="ru-RU"/>
        </w:rPr>
        <w:t>.  У приварных, неподвижных и закладных квадратных гаек тоже имеется хорошая замена:  приклёпываемые  гайки. Аналогичная  замена  по  приварным болтам и шпилькам – это приклёпываемые шпильки.  Болты с шестигранной нормальной головкой и винты с внутренним шестигранником наверняка уступят место болтам с наружным и винтам с внутренним  звездообразным  приводом. Винты и </w:t>
      </w:r>
      <w:proofErr w:type="gramStart"/>
      <w:r w:rsidRPr="00BF733F">
        <w:rPr>
          <w:rFonts w:ascii="Arial" w:eastAsia="Times New Roman" w:hAnsi="Arial" w:cs="Arial"/>
          <w:color w:val="333333"/>
          <w:sz w:val="27"/>
          <w:szCs w:val="27"/>
          <w:lang w:eastAsia="ru-RU"/>
        </w:rPr>
        <w:t>винты</w:t>
      </w:r>
      <w:proofErr w:type="gramEnd"/>
      <w:r w:rsidRPr="00BF733F">
        <w:rPr>
          <w:rFonts w:ascii="Arial" w:eastAsia="Times New Roman" w:hAnsi="Arial" w:cs="Arial"/>
          <w:color w:val="333333"/>
          <w:sz w:val="27"/>
          <w:szCs w:val="27"/>
          <w:lang w:eastAsia="ru-RU"/>
        </w:rPr>
        <w:t> самонарезающие  прямой и крестообразный шлицы тоже сменят на звездообразный привод.  Везде, где под головки болтов и винтов и под гайки устанавливают плоские шайбы, должен появиться фланцевый крепёж. Таким образом, можно утверждать, что значительная часть крепёжных деталей, находящихся на этапе «Зрелость», приближается к «Упадку».</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right="-1" w:firstLine="426"/>
        <w:jc w:val="center"/>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057900" cy="3435350"/>
            <wp:effectExtent l="19050" t="0" r="0" b="0"/>
            <wp:docPr id="294" name="Рисунок 294" descr="im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img011"/>
                    <pic:cNvPicPr>
                      <a:picLocks noChangeAspect="1" noChangeArrowheads="1"/>
                    </pic:cNvPicPr>
                  </pic:nvPicPr>
                  <pic:blipFill>
                    <a:blip r:embed="rId217" cstate="print"/>
                    <a:srcRect/>
                    <a:stretch>
                      <a:fillRect/>
                    </a:stretch>
                  </pic:blipFill>
                  <pic:spPr bwMode="auto">
                    <a:xfrm>
                      <a:off x="0" y="0"/>
                      <a:ext cx="6057900" cy="3435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right="-1" w:firstLine="426"/>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Рис. 61. Диаграмма «жизненного цикла» крепежных изделий для АТС</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Этап 4. Упадок. Качество и технический уровень товара перестаёт удовлетворять потребителей,  он постепенно теряет применяемость, приходится снижать цены, падает рентабельность. Большие резервы повышения технического уровня крепёжных соединений, экономии средств, снижения трудоёмкости сборки остаются нереализованными. Имеется три определяющих причины медленного перехода на новые, </w:t>
      </w:r>
      <w:r w:rsidRPr="00BF733F">
        <w:rPr>
          <w:rFonts w:ascii="Arial" w:eastAsia="Times New Roman" w:hAnsi="Arial" w:cs="Arial"/>
          <w:color w:val="333333"/>
          <w:sz w:val="27"/>
          <w:szCs w:val="27"/>
          <w:lang w:eastAsia="ru-RU"/>
        </w:rPr>
        <w:lastRenderedPageBreak/>
        <w:t>прогрессивные крепёжные детали в машиностроении: а) основной массив российских стандартов на крепёжные изделия не гармонизирован со стандартами ИСО,  у нас нет стандартов на большинство современных конструкций; </w:t>
      </w:r>
      <w:proofErr w:type="gramStart"/>
      <w:r w:rsidRPr="00BF733F">
        <w:rPr>
          <w:rFonts w:ascii="Arial" w:eastAsia="Times New Roman" w:hAnsi="Arial" w:cs="Arial"/>
          <w:color w:val="333333"/>
          <w:sz w:val="27"/>
          <w:szCs w:val="27"/>
          <w:lang w:eastAsia="ru-RU"/>
        </w:rPr>
        <w:t>б) </w:t>
      </w:r>
      <w:proofErr w:type="gramEnd"/>
      <w:r w:rsidRPr="00BF733F">
        <w:rPr>
          <w:rFonts w:ascii="Arial" w:eastAsia="Times New Roman" w:hAnsi="Arial" w:cs="Arial"/>
          <w:color w:val="333333"/>
          <w:sz w:val="27"/>
          <w:szCs w:val="27"/>
          <w:lang w:eastAsia="ru-RU"/>
        </w:rPr>
        <w:t>экономические службы предприятий-потребителей крепежа не проводят объективного технико-экономического анализа в области крепёжных соединений;  в) уровень знаний и квалификация специалистов по крепёжным деталям и соединениям  </w:t>
      </w:r>
      <w:proofErr w:type="gramStart"/>
      <w:r w:rsidRPr="00BF733F">
        <w:rPr>
          <w:rFonts w:ascii="Arial" w:eastAsia="Times New Roman" w:hAnsi="Arial" w:cs="Arial"/>
          <w:color w:val="333333"/>
          <w:sz w:val="27"/>
          <w:szCs w:val="27"/>
          <w:lang w:eastAsia="ru-RU"/>
        </w:rPr>
        <w:t>недостаточны</w:t>
      </w:r>
      <w:proofErr w:type="gramEnd"/>
      <w:r w:rsidRPr="00BF733F">
        <w:rPr>
          <w:rFonts w:ascii="Arial" w:eastAsia="Times New Roman" w:hAnsi="Arial" w:cs="Arial"/>
          <w:color w:val="333333"/>
          <w:sz w:val="27"/>
          <w:szCs w:val="27"/>
          <w:lang w:eastAsia="ru-RU"/>
        </w:rPr>
        <w:t> (настоящий материал имеет целью эту причину постепенно исправить).</w:t>
      </w:r>
    </w:p>
    <w:p w:rsidR="00067254" w:rsidRPr="00BF733F" w:rsidRDefault="00067254" w:rsidP="00067254">
      <w:pPr>
        <w:spacing w:after="0" w:line="240" w:lineRule="auto"/>
        <w:ind w:right="-1"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Стареющий товар мешает началу энергичных действий по его замене. Например, автозаводы продолжают применять огромное количество шайб и болтов с шестигранной уменьшенной головкой. Если с шайбами всё ясно, то по болтам с шестигранной уменьшенной головкой обстановка сложнее. Показано, что применение этих болтов  классами прочности выше, чем 6.8 – недопустимо.  Но уменьшенный шестигранник изготавливают методом безотходной формовки, а не обрезкой граней, как у нормальных головок. Болты с уменьшенной головкой проще в изготовлении (3 перехода), имеют ниже норму расхода металла. Невысокая цена сдерживает принятие решений об отказе от них.  Однако выход из положения застоя по этой конструкции имеется. Он состоит в переходе на прогрессивные винты с  цилиндрической головкой, сферой и внутренним звездообразным приводом. Головки винтов тоже изготавливаются без отходов, но при этом опорная поверхность под головкой такая же, как у болтов с нормальным шестигранником. Применение винтов с прямым шлицем с каждым годом уменьшается из-за низких потребительских свойств:  при сборке отвертка часто соскальзывает из шлица, портит присоединяемую деталь.</w:t>
      </w:r>
    </w:p>
    <w:p w:rsidR="00067254" w:rsidRPr="00BF733F" w:rsidRDefault="00067254" w:rsidP="00067254">
      <w:pPr>
        <w:spacing w:after="0" w:line="240" w:lineRule="auto"/>
        <w:ind w:firstLine="426"/>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Рассмотренная диаграмма наглядно показывает, что и какого технического уровня мы выпускаем и используем в сборке АТС и  что должны выпускать и применять, в том числе не только в автомобилях.  Приведённые качественные  характеристики выпускаемых крепёжных деталей позволяют их производителям и потребителям объективно оценивать перспективы своего развития.</w:t>
      </w:r>
    </w:p>
    <w:p w:rsidR="00067254" w:rsidRPr="00BF733F" w:rsidRDefault="00067254" w:rsidP="00067254">
      <w:pPr>
        <w:spacing w:before="240" w:after="60" w:line="240" w:lineRule="auto"/>
        <w:outlineLvl w:val="2"/>
        <w:rPr>
          <w:rFonts w:ascii="Arial" w:eastAsia="Times New Roman" w:hAnsi="Arial" w:cs="Arial"/>
          <w:color w:val="333333"/>
          <w:sz w:val="27"/>
          <w:szCs w:val="27"/>
          <w:lang w:eastAsia="ru-RU"/>
        </w:rPr>
      </w:pPr>
      <w:bookmarkStart w:id="34" w:name="_Toc33974293"/>
      <w:bookmarkStart w:id="35" w:name="_Вопросы_для_самопроверки"/>
      <w:bookmarkEnd w:id="34"/>
      <w:bookmarkEnd w:id="35"/>
      <w:r w:rsidRPr="00BF733F">
        <w:rPr>
          <w:rFonts w:ascii="Arial" w:eastAsia="Times New Roman" w:hAnsi="Arial" w:cs="Arial"/>
          <w:color w:val="333333"/>
          <w:sz w:val="27"/>
          <w:szCs w:val="27"/>
          <w:lang w:eastAsia="ru-RU"/>
        </w:rPr>
        <w:t>Вопросы для самопроверки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чём различие между разъёмными и неразъёмными соединениями?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чём состоит принцип конструкции резьбовых соединений?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области применения основных типов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достоинства и недостатки резьбовых соединений?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чего необходимо </w:t>
      </w:r>
      <w:proofErr w:type="spellStart"/>
      <w:r w:rsidRPr="00BF733F">
        <w:rPr>
          <w:rFonts w:ascii="Arial" w:eastAsia="Times New Roman" w:hAnsi="Arial" w:cs="Arial"/>
          <w:color w:val="333333"/>
          <w:sz w:val="27"/>
          <w:szCs w:val="27"/>
          <w:lang w:eastAsia="ru-RU"/>
        </w:rPr>
        <w:t>стопорение</w:t>
      </w:r>
      <w:proofErr w:type="spellEnd"/>
      <w:r w:rsidRPr="00BF733F">
        <w:rPr>
          <w:rFonts w:ascii="Arial" w:eastAsia="Times New Roman" w:hAnsi="Arial" w:cs="Arial"/>
          <w:color w:val="333333"/>
          <w:sz w:val="27"/>
          <w:szCs w:val="27"/>
          <w:lang w:eastAsia="ru-RU"/>
        </w:rPr>
        <w:t> резьбовых соединений?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конструкции применяются для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резьбовых соединений?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распределяется нагрузка по виткам при затяжке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чем различия к требованиям для </w:t>
      </w:r>
      <w:proofErr w:type="gramStart"/>
      <w:r w:rsidRPr="00BF733F">
        <w:rPr>
          <w:rFonts w:ascii="Arial" w:eastAsia="Times New Roman" w:hAnsi="Arial" w:cs="Arial"/>
          <w:color w:val="333333"/>
          <w:sz w:val="27"/>
          <w:szCs w:val="27"/>
          <w:lang w:eastAsia="ru-RU"/>
        </w:rPr>
        <w:t>крепежных</w:t>
      </w:r>
      <w:proofErr w:type="gramEnd"/>
      <w:r w:rsidRPr="00BF733F">
        <w:rPr>
          <w:rFonts w:ascii="Arial" w:eastAsia="Times New Roman" w:hAnsi="Arial" w:cs="Arial"/>
          <w:color w:val="333333"/>
          <w:sz w:val="27"/>
          <w:szCs w:val="27"/>
          <w:lang w:eastAsia="ru-RU"/>
        </w:rPr>
        <w:t> и ходовых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основные типы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Каковы основные виды резьбовых соединений и их особенности?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основные детали резьбовых соединений и их типы?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основные способы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резьбовых соединений?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определить осевую силу в резьбовом соединении? Как определить эту силу, если коэффициенты трения неизвестны?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основные случаи расчета резьбовых соединений?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Почему болты, поставленные без зазора, обеспечивают при тех же диаметрах большую несущую способность соединения, чем поставленные с зазором?</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Каково влияние податливости в затянутых болтовых соединениях, нагруженных внешней силой?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Чем вызвана неравномерность распределения нагрузки по виткам резьбы и как ее </w:t>
      </w:r>
      <w:proofErr w:type="gramStart"/>
      <w:r w:rsidRPr="00BF733F">
        <w:rPr>
          <w:rFonts w:ascii="Arial" w:eastAsia="Times New Roman" w:hAnsi="Arial" w:cs="Arial"/>
          <w:color w:val="333333"/>
          <w:sz w:val="27"/>
          <w:szCs w:val="27"/>
          <w:lang w:eastAsia="ru-RU"/>
        </w:rPr>
        <w:t>уменьшить</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учитывается податливость деталей при расчёте резьбового соединения?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Какой диаметр резьбы находят из прочностного расчёта?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Какой диаметр резьбы служит для обозначения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происходит образование винтовой линии?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Что такое профиль резьбы, шаг резьбы, угол профиля и угол подъема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различают типы резьбы по назначению, по геометрической форме и какие из них стандартизованы? Основные параметры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Почему метрическая резьба с крупным шагом имеет преимущественное применение? Когда применяются резьбы с мелким шагом?</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повысить к.п.д. винтовой пары?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рассчитывают болты (винты и шпильки) при действии на них постоянных нагрузок в следующих случаях: предварительно затянутый болт дополнительно нагружен осевой растягивающей силой; болт, установленный в отверстие с зазором и без зазора, нагружен поперечной силой?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Опишите конструкции, разгружающие болт от восприятия попереч</w:t>
      </w:r>
      <w:r w:rsidRPr="00BF733F">
        <w:rPr>
          <w:rFonts w:ascii="Arial" w:eastAsia="Times New Roman" w:hAnsi="Arial" w:cs="Arial"/>
          <w:color w:val="333333"/>
          <w:sz w:val="27"/>
          <w:szCs w:val="27"/>
          <w:lang w:eastAsia="ru-RU"/>
        </w:rPr>
        <w:softHyphen/>
        <w:t>ных сил.</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Если рассчитан диаметр болта d1, как определяют остальные (какие?) размеры болта? В каком случае применяют проверочный и проектировочный расчеты?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Опишите работу пружинной шайбы. Предохраняют ли эти шайбы дета</w:t>
      </w:r>
      <w:r w:rsidRPr="00BF733F">
        <w:rPr>
          <w:rFonts w:ascii="Arial" w:eastAsia="Times New Roman" w:hAnsi="Arial" w:cs="Arial"/>
          <w:color w:val="333333"/>
          <w:sz w:val="27"/>
          <w:szCs w:val="27"/>
          <w:lang w:eastAsia="ru-RU"/>
        </w:rPr>
        <w:softHyphen/>
        <w:t>ли от </w:t>
      </w:r>
      <w:proofErr w:type="spellStart"/>
      <w:r w:rsidRPr="00BF733F">
        <w:rPr>
          <w:rFonts w:ascii="Arial" w:eastAsia="Times New Roman" w:hAnsi="Arial" w:cs="Arial"/>
          <w:color w:val="333333"/>
          <w:sz w:val="27"/>
          <w:szCs w:val="27"/>
          <w:lang w:eastAsia="ru-RU"/>
        </w:rPr>
        <w:t>задиров</w:t>
      </w:r>
      <w:proofErr w:type="spellEnd"/>
      <w:r w:rsidRPr="00BF733F">
        <w:rPr>
          <w:rFonts w:ascii="Arial" w:eastAsia="Times New Roman" w:hAnsi="Arial" w:cs="Arial"/>
          <w:color w:val="333333"/>
          <w:sz w:val="27"/>
          <w:szCs w:val="27"/>
          <w:lang w:eastAsia="ru-RU"/>
        </w:rPr>
        <w:t>, увеличивают ли опорную поверхность?</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 В какой резьбе, в треугольной или трапецеидальной, меньше потери на трение?</w:t>
      </w:r>
      <w:proofErr w:type="gramEnd"/>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Можно ли применять дюймовую резьбу при проектировании новых ма</w:t>
      </w:r>
      <w:r w:rsidRPr="00BF733F">
        <w:rPr>
          <w:rFonts w:ascii="Arial" w:eastAsia="Times New Roman" w:hAnsi="Arial" w:cs="Arial"/>
          <w:color w:val="333333"/>
          <w:sz w:val="27"/>
          <w:szCs w:val="27"/>
          <w:lang w:eastAsia="ru-RU"/>
        </w:rPr>
        <w:softHyphen/>
        <w:t>шин? Почему? Запишите обозначение этой резьбы на чертеже, если диаметр нарезаемой части винта равен одному дюйму.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Перечислите резьбы для крепления деталей и для передачи движения.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 сравнению с трапецеидальной резьбой </w:t>
      </w:r>
      <w:proofErr w:type="gramStart"/>
      <w:r w:rsidRPr="00BF733F">
        <w:rPr>
          <w:rFonts w:ascii="Arial" w:eastAsia="Times New Roman" w:hAnsi="Arial" w:cs="Arial"/>
          <w:color w:val="333333"/>
          <w:sz w:val="27"/>
          <w:szCs w:val="27"/>
          <w:lang w:eastAsia="ru-RU"/>
        </w:rPr>
        <w:t>упорная</w:t>
      </w:r>
      <w:proofErr w:type="gramEnd"/>
      <w:r w:rsidRPr="00BF733F">
        <w:rPr>
          <w:rFonts w:ascii="Arial" w:eastAsia="Times New Roman" w:hAnsi="Arial" w:cs="Arial"/>
          <w:color w:val="333333"/>
          <w:sz w:val="27"/>
          <w:szCs w:val="27"/>
          <w:lang w:eastAsia="ru-RU"/>
        </w:rPr>
        <w:t> передает осевую силу (большую или меньшую). Почему?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Назовите характеристики приводов: крестообразного шлица и внутреннего звездообразного. Дайте оценки их характеристикам по 10- балльной системе.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Дайте характеристики функций в соединениях: болт с шестигранной уменьшенной головкой и болт со звездообразной головкой, малым фланцем и цилиндрическим направляющим концом.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соединения пластмассовой крышки к корпусу из стального листа с отбортованными отверстиями можно применить винты самонарезающие с концом типа</w:t>
      </w:r>
      <w:proofErr w:type="gramStart"/>
      <w:r w:rsidRPr="00BF733F">
        <w:rPr>
          <w:rFonts w:ascii="Arial" w:eastAsia="Times New Roman" w:hAnsi="Arial" w:cs="Arial"/>
          <w:color w:val="333333"/>
          <w:sz w:val="27"/>
          <w:szCs w:val="27"/>
          <w:lang w:eastAsia="ru-RU"/>
        </w:rPr>
        <w:t> С</w:t>
      </w:r>
      <w:proofErr w:type="gramEnd"/>
      <w:r w:rsidRPr="00BF733F">
        <w:rPr>
          <w:rFonts w:ascii="Arial" w:eastAsia="Times New Roman" w:hAnsi="Arial" w:cs="Arial"/>
          <w:color w:val="333333"/>
          <w:sz w:val="27"/>
          <w:szCs w:val="27"/>
          <w:lang w:eastAsia="ru-RU"/>
        </w:rPr>
        <w:t> или R  и  </w:t>
      </w:r>
      <w:proofErr w:type="spellStart"/>
      <w:r w:rsidRPr="00BF733F">
        <w:rPr>
          <w:rFonts w:ascii="Arial" w:eastAsia="Times New Roman" w:hAnsi="Arial" w:cs="Arial"/>
          <w:color w:val="333333"/>
          <w:sz w:val="27"/>
          <w:szCs w:val="27"/>
          <w:lang w:eastAsia="ru-RU"/>
        </w:rPr>
        <w:t>резьбовыдавливающие</w:t>
      </w:r>
      <w:proofErr w:type="spellEnd"/>
      <w:r w:rsidRPr="00BF733F">
        <w:rPr>
          <w:rFonts w:ascii="Arial" w:eastAsia="Times New Roman" w:hAnsi="Arial" w:cs="Arial"/>
          <w:color w:val="333333"/>
          <w:sz w:val="27"/>
          <w:szCs w:val="27"/>
          <w:lang w:eastAsia="ru-RU"/>
        </w:rPr>
        <w:t> винты. Оба с фасонной головкой и фланцем, первый имеет крестообразный шлиц типа Н, второй – звездообразный. Какую конструкцию Вы предпочтёте? Почему?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Предложите несколько альтернатив приварной гайке. Какому варианту Вы отдадите предпочтение и почему?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Вам надо заменить болт с шестигранной уменьшенной головкой М8х25 классом прочности 6.8 с плоской и пружинной шайбами на крепёжную деталь класса прочности 8.8. Предложите не менее двух решений (болт, винт, др.).</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Каким равноценным болтом можно заменить Болт М10х50 классом прочности 6.8? Почему?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отличия имеют крестообразные шлицы типов Н и Z? Можно ли использовать для них общую отвёртку?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каком положении </w:t>
      </w:r>
      <w:proofErr w:type="spellStart"/>
      <w:r w:rsidRPr="00BF733F">
        <w:rPr>
          <w:rFonts w:ascii="Arial" w:eastAsia="Times New Roman" w:hAnsi="Arial" w:cs="Arial"/>
          <w:color w:val="333333"/>
          <w:sz w:val="27"/>
          <w:szCs w:val="27"/>
          <w:lang w:eastAsia="ru-RU"/>
        </w:rPr>
        <w:t>самостопорящейся</w:t>
      </w:r>
      <w:proofErr w:type="spellEnd"/>
      <w:r w:rsidRPr="00BF733F">
        <w:rPr>
          <w:rFonts w:ascii="Arial" w:eastAsia="Times New Roman" w:hAnsi="Arial" w:cs="Arial"/>
          <w:color w:val="333333"/>
          <w:sz w:val="27"/>
          <w:szCs w:val="27"/>
          <w:lang w:eastAsia="ru-RU"/>
        </w:rPr>
        <w:t> гайки с неметаллической вставкой замеряют преобладающий момент затягивания и отвёртывания? А цельнометаллической </w:t>
      </w:r>
      <w:proofErr w:type="spellStart"/>
      <w:r w:rsidRPr="00BF733F">
        <w:rPr>
          <w:rFonts w:ascii="Arial" w:eastAsia="Times New Roman" w:hAnsi="Arial" w:cs="Arial"/>
          <w:color w:val="333333"/>
          <w:sz w:val="27"/>
          <w:szCs w:val="27"/>
          <w:lang w:eastAsia="ru-RU"/>
        </w:rPr>
        <w:t>самостопорящейся</w:t>
      </w:r>
      <w:proofErr w:type="spellEnd"/>
      <w:r w:rsidRPr="00BF733F">
        <w:rPr>
          <w:rFonts w:ascii="Arial" w:eastAsia="Times New Roman" w:hAnsi="Arial" w:cs="Arial"/>
          <w:color w:val="333333"/>
          <w:sz w:val="27"/>
          <w:szCs w:val="27"/>
          <w:lang w:eastAsia="ru-RU"/>
        </w:rPr>
        <w:t> гайки?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Вы собираете два одинаковых соединения болт-гайка (класс прочности 6.8 и 6).Одна пара смазана машинным маслом, другая –  сухая. Затягиваете гайку динамометрическим ключом и доводите болт до разрушения. У какой пары разрушение произойдёт при меньшем вращающем моменте? Почему?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Ведёте затяжку соединения болт-гайка динамометрическим ключом. Вращающий момент постепенно увеличивается и вдруг поворачивать ключ становится легче, момент снижается. Почему, что происходит?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Назовите долю вращающего момента при затяжке резьбового соединения, идущего на создание усилия затяжки. Можно ли увеличить эту долю?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Предложите несколько вариантов, как застопорить трёхслойное болтогаечное соединение стальных деталей. Какому варианту Вы отдадите предпочтение?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Что представляет собой винтовая линия при развертке прямого кругового цилиндра на плоскость?</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Что такое профиль резьбы, шаг резьбы, угол профиля и угол подъема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Классификация, типы и основные требования к соединениям?</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Основные типы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и области их применения?</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Основные виды крепежных деталей и способов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Как зависит момент, приложенный к гайке, от осевой силы винта? (Вывод формулы.)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Всегда ли нужно самоторможение винтовой пары?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повысить КПД винтовой пары?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повысить равномерность распределения нагрузки по виткам резьбы гайки?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 каким напряжениям рассчитывают резьбу? Какое напряжение является главным для </w:t>
      </w:r>
      <w:proofErr w:type="gramStart"/>
      <w:r w:rsidRPr="00BF733F">
        <w:rPr>
          <w:rFonts w:ascii="Arial" w:eastAsia="Times New Roman" w:hAnsi="Arial" w:cs="Arial"/>
          <w:color w:val="333333"/>
          <w:sz w:val="27"/>
          <w:szCs w:val="27"/>
          <w:lang w:eastAsia="ru-RU"/>
        </w:rPr>
        <w:t>крепежных</w:t>
      </w:r>
      <w:proofErr w:type="gramEnd"/>
      <w:r w:rsidRPr="00BF733F">
        <w:rPr>
          <w:rFonts w:ascii="Arial" w:eastAsia="Times New Roman" w:hAnsi="Arial" w:cs="Arial"/>
          <w:color w:val="333333"/>
          <w:sz w:val="27"/>
          <w:szCs w:val="27"/>
          <w:lang w:eastAsia="ru-RU"/>
        </w:rPr>
        <w:t> и ходовых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 какому условию определяют высоту стандартной гайки?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Типовые случаи </w:t>
      </w:r>
      <w:proofErr w:type="spellStart"/>
      <w:r w:rsidRPr="00BF733F">
        <w:rPr>
          <w:rFonts w:ascii="Arial" w:eastAsia="Times New Roman" w:hAnsi="Arial" w:cs="Arial"/>
          <w:color w:val="333333"/>
          <w:sz w:val="27"/>
          <w:szCs w:val="27"/>
          <w:lang w:eastAsia="ru-RU"/>
        </w:rPr>
        <w:t>нагружения</w:t>
      </w:r>
      <w:proofErr w:type="spellEnd"/>
      <w:r w:rsidRPr="00BF733F">
        <w:rPr>
          <w:rFonts w:ascii="Arial" w:eastAsia="Times New Roman" w:hAnsi="Arial" w:cs="Arial"/>
          <w:color w:val="333333"/>
          <w:sz w:val="27"/>
          <w:szCs w:val="27"/>
          <w:lang w:eastAsia="ru-RU"/>
        </w:rPr>
        <w:t> болта. В каких конструкциях такие случаи встреча</w:t>
      </w:r>
      <w:r w:rsidRPr="00BF733F">
        <w:rPr>
          <w:rFonts w:ascii="Arial" w:eastAsia="Times New Roman" w:hAnsi="Arial" w:cs="Arial"/>
          <w:color w:val="333333"/>
          <w:sz w:val="27"/>
          <w:szCs w:val="27"/>
          <w:lang w:eastAsia="ru-RU"/>
        </w:rPr>
        <w:softHyphen/>
        <w:t>ются?</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рассчитывают болты, поставленные с зазором и без зазора в соединениях при сдвигающей нагрузке?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определяют расчетную нагрузку на болт, если внешняя нагрузка раскрывает стык деталей?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Какими средствами обеспечивают надежность соединения по условию </w:t>
      </w:r>
      <w:proofErr w:type="spellStart"/>
      <w:r w:rsidRPr="00BF733F">
        <w:rPr>
          <w:rFonts w:ascii="Arial" w:eastAsia="Times New Roman" w:hAnsi="Arial" w:cs="Arial"/>
          <w:color w:val="333333"/>
          <w:sz w:val="27"/>
          <w:szCs w:val="27"/>
          <w:lang w:eastAsia="ru-RU"/>
        </w:rPr>
        <w:t>нераскрытия</w:t>
      </w:r>
      <w:proofErr w:type="spellEnd"/>
      <w:r w:rsidRPr="00BF733F">
        <w:rPr>
          <w:rFonts w:ascii="Arial" w:eastAsia="Times New Roman" w:hAnsi="Arial" w:cs="Arial"/>
          <w:color w:val="333333"/>
          <w:sz w:val="27"/>
          <w:szCs w:val="27"/>
          <w:lang w:eastAsia="ru-RU"/>
        </w:rPr>
        <w:t> стыка?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От чего зависит величина коэффициента внешней нагрузки χ?</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Каковы способы повышения усталостной прочности болтов при переменной внешней нагрузке?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 чему приводит </w:t>
      </w:r>
      <w:proofErr w:type="gramStart"/>
      <w:r w:rsidRPr="00BF733F">
        <w:rPr>
          <w:rFonts w:ascii="Arial" w:eastAsia="Times New Roman" w:hAnsi="Arial" w:cs="Arial"/>
          <w:color w:val="333333"/>
          <w:sz w:val="27"/>
          <w:szCs w:val="27"/>
          <w:lang w:eastAsia="ru-RU"/>
        </w:rPr>
        <w:t>эксцентричное</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нагружение</w:t>
      </w:r>
      <w:proofErr w:type="spellEnd"/>
      <w:r w:rsidRPr="00BF733F">
        <w:rPr>
          <w:rFonts w:ascii="Arial" w:eastAsia="Times New Roman" w:hAnsi="Arial" w:cs="Arial"/>
          <w:color w:val="333333"/>
          <w:sz w:val="27"/>
          <w:szCs w:val="27"/>
          <w:lang w:eastAsia="ru-RU"/>
        </w:rPr>
        <w:t> болта?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влияет форма стыка на расчетную нагрузку болтов?</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различают типы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по профилю, по назначению? Какие из них стандартизованы?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Почему метрическая резьба с крупным шагом имеет преимущественное применение в качестве </w:t>
      </w:r>
      <w:proofErr w:type="gramStart"/>
      <w:r w:rsidRPr="00BF733F">
        <w:rPr>
          <w:rFonts w:ascii="Arial" w:eastAsia="Times New Roman" w:hAnsi="Arial" w:cs="Arial"/>
          <w:color w:val="333333"/>
          <w:sz w:val="27"/>
          <w:szCs w:val="27"/>
          <w:lang w:eastAsia="ru-RU"/>
        </w:rPr>
        <w:t>крепежной</w:t>
      </w:r>
      <w:proofErr w:type="gramEnd"/>
      <w:r w:rsidRPr="00BF733F">
        <w:rPr>
          <w:rFonts w:ascii="Arial" w:eastAsia="Times New Roman" w:hAnsi="Arial" w:cs="Arial"/>
          <w:color w:val="333333"/>
          <w:sz w:val="27"/>
          <w:szCs w:val="27"/>
          <w:lang w:eastAsia="ru-RU"/>
        </w:rPr>
        <w:t>? В </w:t>
      </w:r>
      <w:proofErr w:type="gramStart"/>
      <w:r w:rsidRPr="00BF733F">
        <w:rPr>
          <w:rFonts w:ascii="Arial" w:eastAsia="Times New Roman" w:hAnsi="Arial" w:cs="Arial"/>
          <w:color w:val="333333"/>
          <w:sz w:val="27"/>
          <w:szCs w:val="27"/>
          <w:lang w:eastAsia="ru-RU"/>
        </w:rPr>
        <w:t>каких</w:t>
      </w:r>
      <w:proofErr w:type="gramEnd"/>
      <w:r w:rsidRPr="00BF733F">
        <w:rPr>
          <w:rFonts w:ascii="Arial" w:eastAsia="Times New Roman" w:hAnsi="Arial" w:cs="Arial"/>
          <w:color w:val="333333"/>
          <w:sz w:val="27"/>
          <w:szCs w:val="27"/>
          <w:lang w:eastAsia="ru-RU"/>
        </w:rPr>
        <w:t> случая применяют резьбы с мелким шагом?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основные виды резьбовых соединений применяют в машиностроении? Дайте их сравнительную оценку.</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различают болты и винты по назначению и конструкции?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каких принципах основаны применяемые способы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резьбовых деталей от </w:t>
      </w:r>
      <w:proofErr w:type="spellStart"/>
      <w:r w:rsidRPr="00BF733F">
        <w:rPr>
          <w:rFonts w:ascii="Arial" w:eastAsia="Times New Roman" w:hAnsi="Arial" w:cs="Arial"/>
          <w:color w:val="333333"/>
          <w:sz w:val="27"/>
          <w:szCs w:val="27"/>
          <w:lang w:eastAsia="ru-RU"/>
        </w:rPr>
        <w:t>самоотвинчивания</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Из каких материалов изготовляют резьбовые и крепежные детали? Что характеризуют числовые обозначения класса прочности стального винта, например, класс прочности 5. 6?</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От каких основных факторов зависит момент завинчивания в резьбовом соединении?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Почему в винтовых механизмах для передачи движения применяют не треугольные, а трапецеидальный профиль резьбы? От чего зависит КПД винтовой пары?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напряжения испытывает болт в момент затягивания?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proofErr w:type="gramStart"/>
      <w:r w:rsidRPr="00BF733F">
        <w:rPr>
          <w:rFonts w:ascii="Arial" w:eastAsia="Times New Roman" w:hAnsi="Arial" w:cs="Arial"/>
          <w:color w:val="333333"/>
          <w:sz w:val="27"/>
          <w:szCs w:val="27"/>
          <w:lang w:eastAsia="ru-RU"/>
        </w:rPr>
        <w:t>- Какие напряжения испытывает предварительно затянутый болт, поставленным с зазором, при </w:t>
      </w:r>
      <w:proofErr w:type="spellStart"/>
      <w:r w:rsidRPr="00BF733F">
        <w:rPr>
          <w:rFonts w:ascii="Arial" w:eastAsia="Times New Roman" w:hAnsi="Arial" w:cs="Arial"/>
          <w:color w:val="333333"/>
          <w:sz w:val="27"/>
          <w:szCs w:val="27"/>
          <w:lang w:eastAsia="ru-RU"/>
        </w:rPr>
        <w:t>нагружения</w:t>
      </w:r>
      <w:proofErr w:type="spellEnd"/>
      <w:r w:rsidRPr="00BF733F">
        <w:rPr>
          <w:rFonts w:ascii="Arial" w:eastAsia="Times New Roman" w:hAnsi="Arial" w:cs="Arial"/>
          <w:color w:val="333333"/>
          <w:sz w:val="27"/>
          <w:szCs w:val="27"/>
          <w:lang w:eastAsia="ru-RU"/>
        </w:rPr>
        <w:t> соединение сдвигающей силой?</w:t>
      </w:r>
      <w:proofErr w:type="gramEnd"/>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Какие напряжения испытывает болт, поставленный без зазора в отверстие из-под развертки, при </w:t>
      </w:r>
      <w:proofErr w:type="spellStart"/>
      <w:r w:rsidRPr="00BF733F">
        <w:rPr>
          <w:rFonts w:ascii="Arial" w:eastAsia="Times New Roman" w:hAnsi="Arial" w:cs="Arial"/>
          <w:color w:val="333333"/>
          <w:sz w:val="27"/>
          <w:szCs w:val="27"/>
          <w:lang w:eastAsia="ru-RU"/>
        </w:rPr>
        <w:t>нагружения</w:t>
      </w:r>
      <w:proofErr w:type="spellEnd"/>
      <w:r w:rsidRPr="00BF733F">
        <w:rPr>
          <w:rFonts w:ascii="Arial" w:eastAsia="Times New Roman" w:hAnsi="Arial" w:cs="Arial"/>
          <w:color w:val="333333"/>
          <w:sz w:val="27"/>
          <w:szCs w:val="27"/>
          <w:lang w:eastAsia="ru-RU"/>
        </w:rPr>
        <w:t> соединение сдвигающей силой?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Почему предварительно </w:t>
      </w:r>
      <w:proofErr w:type="gramStart"/>
      <w:r w:rsidRPr="00BF733F">
        <w:rPr>
          <w:rFonts w:ascii="Arial" w:eastAsia="Times New Roman" w:hAnsi="Arial" w:cs="Arial"/>
          <w:color w:val="333333"/>
          <w:sz w:val="27"/>
          <w:szCs w:val="27"/>
          <w:lang w:eastAsia="ru-RU"/>
        </w:rPr>
        <w:t>затянутый</w:t>
      </w:r>
      <w:proofErr w:type="gramEnd"/>
      <w:r w:rsidRPr="00BF733F">
        <w:rPr>
          <w:rFonts w:ascii="Arial" w:eastAsia="Times New Roman" w:hAnsi="Arial" w:cs="Arial"/>
          <w:color w:val="333333"/>
          <w:sz w:val="27"/>
          <w:szCs w:val="27"/>
          <w:lang w:eastAsia="ru-RU"/>
        </w:rPr>
        <w:t> болтовом соединении, нагруженный внешней растягивающей силой, принимают податливые болты и жесткие стыка?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Почему </w:t>
      </w:r>
      <w:proofErr w:type="gramStart"/>
      <w:r w:rsidRPr="00BF733F">
        <w:rPr>
          <w:rFonts w:ascii="Arial" w:eastAsia="Times New Roman" w:hAnsi="Arial" w:cs="Arial"/>
          <w:color w:val="333333"/>
          <w:sz w:val="27"/>
          <w:szCs w:val="27"/>
          <w:lang w:eastAsia="ru-RU"/>
        </w:rPr>
        <w:t>нецелесообразна</w:t>
      </w:r>
      <w:proofErr w:type="gramEnd"/>
      <w:r w:rsidRPr="00BF733F">
        <w:rPr>
          <w:rFonts w:ascii="Arial" w:eastAsia="Times New Roman" w:hAnsi="Arial" w:cs="Arial"/>
          <w:color w:val="333333"/>
          <w:sz w:val="27"/>
          <w:szCs w:val="27"/>
          <w:lang w:eastAsia="ru-RU"/>
        </w:rPr>
        <w:t>, большое увеличение глубины завинчивания (высоты гайки)?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повысить равномерность распределения нагрузки по виткам резьбы гайки?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Из перечисленных видов соединений не относятся к </w:t>
      </w:r>
      <w:proofErr w:type="gramStart"/>
      <w:r w:rsidRPr="00BF733F">
        <w:rPr>
          <w:rFonts w:ascii="Arial" w:eastAsia="Times New Roman" w:hAnsi="Arial" w:cs="Arial"/>
          <w:color w:val="333333"/>
          <w:sz w:val="27"/>
          <w:szCs w:val="27"/>
          <w:lang w:eastAsia="ru-RU"/>
        </w:rPr>
        <w:t>разъемным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заклепочные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резьбовые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штифтовые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шпоночные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шлицевые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Из перечисленных видов соединений относятся к </w:t>
      </w:r>
      <w:proofErr w:type="gramStart"/>
      <w:r w:rsidRPr="00BF733F">
        <w:rPr>
          <w:rFonts w:ascii="Arial" w:eastAsia="Times New Roman" w:hAnsi="Arial" w:cs="Arial"/>
          <w:color w:val="333333"/>
          <w:sz w:val="27"/>
          <w:szCs w:val="27"/>
          <w:lang w:eastAsia="ru-RU"/>
        </w:rPr>
        <w:t>разъемным</w:t>
      </w:r>
      <w:proofErr w:type="gram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заклепочные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резьбовые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сварные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прессовые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посадкой на конус</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w:t>
      </w:r>
      <w:proofErr w:type="gramStart"/>
      <w:r w:rsidRPr="00BF733F">
        <w:rPr>
          <w:rFonts w:ascii="Arial" w:eastAsia="Times New Roman" w:hAnsi="Arial" w:cs="Arial"/>
          <w:color w:val="333333"/>
          <w:sz w:val="27"/>
          <w:szCs w:val="27"/>
          <w:lang w:eastAsia="ru-RU"/>
        </w:rPr>
        <w:t>крепежных</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основным критерием работоспособности и расчёта является:</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прочность, связанная с напряжением среза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жесткость</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износостойкость</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теплостойкость</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w:t>
      </w:r>
      <w:proofErr w:type="spellStart"/>
      <w:r w:rsidRPr="00BF733F">
        <w:rPr>
          <w:rFonts w:ascii="Arial" w:eastAsia="Times New Roman" w:hAnsi="Arial" w:cs="Arial"/>
          <w:color w:val="333333"/>
          <w:sz w:val="27"/>
          <w:szCs w:val="27"/>
          <w:lang w:eastAsia="ru-RU"/>
        </w:rPr>
        <w:t>виброустойчивость</w:t>
      </w:r>
      <w:proofErr w:type="spellEnd"/>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w:t>
      </w:r>
      <w:proofErr w:type="gramStart"/>
      <w:r w:rsidRPr="00BF733F">
        <w:rPr>
          <w:rFonts w:ascii="Arial" w:eastAsia="Times New Roman" w:hAnsi="Arial" w:cs="Arial"/>
          <w:color w:val="333333"/>
          <w:sz w:val="27"/>
          <w:szCs w:val="27"/>
          <w:lang w:eastAsia="ru-RU"/>
        </w:rPr>
        <w:t>ходовых</w:t>
      </w:r>
      <w:proofErr w:type="gramEnd"/>
      <w:r w:rsidRPr="00BF733F">
        <w:rPr>
          <w:rFonts w:ascii="Arial" w:eastAsia="Times New Roman" w:hAnsi="Arial" w:cs="Arial"/>
          <w:color w:val="333333"/>
          <w:sz w:val="27"/>
          <w:szCs w:val="27"/>
          <w:lang w:eastAsia="ru-RU"/>
        </w:rPr>
        <w:t>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основным является следующий критерий работоспособности и расчёта: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прочность</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жесткость</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теплостойкость</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w:t>
      </w:r>
      <w:proofErr w:type="spellStart"/>
      <w:r w:rsidRPr="00BF733F">
        <w:rPr>
          <w:rFonts w:ascii="Arial" w:eastAsia="Times New Roman" w:hAnsi="Arial" w:cs="Arial"/>
          <w:color w:val="333333"/>
          <w:sz w:val="27"/>
          <w:szCs w:val="27"/>
          <w:lang w:eastAsia="ru-RU"/>
        </w:rPr>
        <w:t>виброустойчивость</w:t>
      </w:r>
      <w:proofErr w:type="spellEnd"/>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износостойкость, связанная с напряжениями смятия</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Осевая нагрузка по виткам резьбы соединения болт-гайка (считая витки от плоскости прилегания гайки) распределяется следующим образом:</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одинаково</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w:t>
      </w:r>
      <w:proofErr w:type="gramStart"/>
      <w:r w:rsidRPr="00BF733F">
        <w:rPr>
          <w:rFonts w:ascii="Arial" w:eastAsia="Times New Roman" w:hAnsi="Arial" w:cs="Arial"/>
          <w:color w:val="333333"/>
          <w:sz w:val="27"/>
          <w:szCs w:val="27"/>
          <w:lang w:eastAsia="ru-RU"/>
        </w:rPr>
        <w:t>минимальна</w:t>
      </w:r>
      <w:proofErr w:type="gramEnd"/>
      <w:r w:rsidRPr="00BF733F">
        <w:rPr>
          <w:rFonts w:ascii="Arial" w:eastAsia="Times New Roman" w:hAnsi="Arial" w:cs="Arial"/>
          <w:color w:val="333333"/>
          <w:sz w:val="27"/>
          <w:szCs w:val="27"/>
          <w:lang w:eastAsia="ru-RU"/>
        </w:rPr>
        <w:t> в последнем витке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proofErr w:type="gramStart"/>
      <w:r w:rsidRPr="00BF733F">
        <w:rPr>
          <w:rFonts w:ascii="Arial" w:eastAsia="Times New Roman" w:hAnsi="Arial" w:cs="Arial"/>
          <w:color w:val="333333"/>
          <w:sz w:val="27"/>
          <w:szCs w:val="27"/>
          <w:lang w:eastAsia="ru-RU"/>
        </w:rPr>
        <w:t>максимальна</w:t>
      </w:r>
      <w:proofErr w:type="gramEnd"/>
      <w:r w:rsidRPr="00BF733F">
        <w:rPr>
          <w:rFonts w:ascii="Arial" w:eastAsia="Times New Roman" w:hAnsi="Arial" w:cs="Arial"/>
          <w:color w:val="333333"/>
          <w:sz w:val="27"/>
          <w:szCs w:val="27"/>
          <w:lang w:eastAsia="ru-RU"/>
        </w:rPr>
        <w:t> в последнем витке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4) </w:t>
      </w:r>
      <w:proofErr w:type="gramStart"/>
      <w:r w:rsidRPr="00BF733F">
        <w:rPr>
          <w:rFonts w:ascii="Arial" w:eastAsia="Times New Roman" w:hAnsi="Arial" w:cs="Arial"/>
          <w:color w:val="333333"/>
          <w:sz w:val="27"/>
          <w:szCs w:val="27"/>
          <w:lang w:eastAsia="ru-RU"/>
        </w:rPr>
        <w:t>максимальна</w:t>
      </w:r>
      <w:proofErr w:type="gramEnd"/>
      <w:r w:rsidRPr="00BF733F">
        <w:rPr>
          <w:rFonts w:ascii="Arial" w:eastAsia="Times New Roman" w:hAnsi="Arial" w:cs="Arial"/>
          <w:color w:val="333333"/>
          <w:sz w:val="27"/>
          <w:szCs w:val="27"/>
          <w:lang w:eastAsia="ru-RU"/>
        </w:rPr>
        <w:t> в первом витке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w:t>
      </w:r>
      <w:proofErr w:type="gramStart"/>
      <w:r w:rsidRPr="00BF733F">
        <w:rPr>
          <w:rFonts w:ascii="Arial" w:eastAsia="Times New Roman" w:hAnsi="Arial" w:cs="Arial"/>
          <w:color w:val="333333"/>
          <w:sz w:val="27"/>
          <w:szCs w:val="27"/>
          <w:lang w:eastAsia="ru-RU"/>
        </w:rPr>
        <w:t>минимальна</w:t>
      </w:r>
      <w:proofErr w:type="gramEnd"/>
      <w:r w:rsidRPr="00BF733F">
        <w:rPr>
          <w:rFonts w:ascii="Arial" w:eastAsia="Times New Roman" w:hAnsi="Arial" w:cs="Arial"/>
          <w:color w:val="333333"/>
          <w:sz w:val="27"/>
          <w:szCs w:val="27"/>
          <w:lang w:eastAsia="ru-RU"/>
        </w:rPr>
        <w:t> между средними витками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Угол профиля метрической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200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300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450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600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качестве </w:t>
      </w:r>
      <w:proofErr w:type="gramStart"/>
      <w:r w:rsidRPr="00BF733F">
        <w:rPr>
          <w:rFonts w:ascii="Arial" w:eastAsia="Times New Roman" w:hAnsi="Arial" w:cs="Arial"/>
          <w:color w:val="333333"/>
          <w:sz w:val="27"/>
          <w:szCs w:val="27"/>
          <w:lang w:eastAsia="ru-RU"/>
        </w:rPr>
        <w:t>крепежных</w:t>
      </w:r>
      <w:proofErr w:type="gramEnd"/>
      <w:r w:rsidRPr="00BF733F">
        <w:rPr>
          <w:rFonts w:ascii="Arial" w:eastAsia="Times New Roman" w:hAnsi="Arial" w:cs="Arial"/>
          <w:color w:val="333333"/>
          <w:sz w:val="27"/>
          <w:szCs w:val="27"/>
          <w:lang w:eastAsia="ru-RU"/>
        </w:rPr>
        <w:t> применяют…..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метрические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прямоугольные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трапецеидальные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условное обозначение метрической резьбы входит</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внутренний диаметр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наружный диаметр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угол подъема витка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угол профиля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Высота Н нормальных стандартных гаек принимается </w:t>
      </w:r>
      <w:proofErr w:type="gramStart"/>
      <w:r w:rsidRPr="00BF733F">
        <w:rPr>
          <w:rFonts w:ascii="Arial" w:eastAsia="Times New Roman" w:hAnsi="Arial" w:cs="Arial"/>
          <w:color w:val="333333"/>
          <w:sz w:val="27"/>
          <w:szCs w:val="27"/>
          <w:lang w:eastAsia="ru-RU"/>
        </w:rPr>
        <w:t>равной</w:t>
      </w:r>
      <w:proofErr w:type="gramEnd"/>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H=d</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H=1,2d</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H=0,5d</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H=0,8d</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Основными ходовыми </w:t>
      </w:r>
      <w:proofErr w:type="spellStart"/>
      <w:r w:rsidRPr="00BF733F">
        <w:rPr>
          <w:rFonts w:ascii="Arial" w:eastAsia="Times New Roman" w:hAnsi="Arial" w:cs="Arial"/>
          <w:color w:val="333333"/>
          <w:sz w:val="27"/>
          <w:szCs w:val="27"/>
          <w:lang w:eastAsia="ru-RU"/>
        </w:rPr>
        <w:t>резьбами</w:t>
      </w:r>
      <w:proofErr w:type="spellEnd"/>
      <w:r w:rsidRPr="00BF733F">
        <w:rPr>
          <w:rFonts w:ascii="Arial" w:eastAsia="Times New Roman" w:hAnsi="Arial" w:cs="Arial"/>
          <w:color w:val="333333"/>
          <w:sz w:val="27"/>
          <w:szCs w:val="27"/>
          <w:lang w:eastAsia="ru-RU"/>
        </w:rPr>
        <w:t> являются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треугольные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трапецеидальные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круглые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прямоугольные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какой резьбы угол между гранями витка равен нулю?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Трапецеидальной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Прямоугольной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Упорной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какой резьбы угол между гранями витка равен 30 градусам?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Трапецеидальной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Прямоугольной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Упорной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Какая резьба имеет профиль в виде </w:t>
      </w:r>
      <w:proofErr w:type="spellStart"/>
      <w:r w:rsidRPr="00BF733F">
        <w:rPr>
          <w:rFonts w:ascii="Arial" w:eastAsia="Times New Roman" w:hAnsi="Arial" w:cs="Arial"/>
          <w:color w:val="333333"/>
          <w:sz w:val="27"/>
          <w:szCs w:val="27"/>
          <w:lang w:eastAsia="ru-RU"/>
        </w:rPr>
        <w:t>неравнобочной</w:t>
      </w:r>
      <w:proofErr w:type="spellEnd"/>
      <w:r w:rsidRPr="00BF733F">
        <w:rPr>
          <w:rFonts w:ascii="Arial" w:eastAsia="Times New Roman" w:hAnsi="Arial" w:cs="Arial"/>
          <w:color w:val="333333"/>
          <w:sz w:val="27"/>
          <w:szCs w:val="27"/>
          <w:lang w:eastAsia="ru-RU"/>
        </w:rPr>
        <w:t> трапеции?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2. Трапецеидальная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Прямоугольная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Упорная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roofErr w:type="gramStart"/>
      <w:r w:rsidRPr="00BF733F">
        <w:rPr>
          <w:rFonts w:ascii="Arial" w:eastAsia="Times New Roman" w:hAnsi="Arial" w:cs="Arial"/>
          <w:color w:val="333333"/>
          <w:sz w:val="27"/>
          <w:szCs w:val="27"/>
          <w:lang w:eastAsia="ru-RU"/>
        </w:rPr>
        <w:t>Какие</w:t>
      </w:r>
      <w:proofErr w:type="gramEnd"/>
      <w:r w:rsidRPr="00BF733F">
        <w:rPr>
          <w:rFonts w:ascii="Arial" w:eastAsia="Times New Roman" w:hAnsi="Arial" w:cs="Arial"/>
          <w:color w:val="333333"/>
          <w:sz w:val="27"/>
          <w:szCs w:val="27"/>
          <w:lang w:eastAsia="ru-RU"/>
        </w:rPr>
        <w:t> резьбы относятся к крепежным?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Упорная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Прямоугольная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Трапецеидальная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Какая резьба обеспечивает </w:t>
      </w:r>
      <w:proofErr w:type="gramStart"/>
      <w:r w:rsidRPr="00BF733F">
        <w:rPr>
          <w:rFonts w:ascii="Arial" w:eastAsia="Times New Roman" w:hAnsi="Arial" w:cs="Arial"/>
          <w:color w:val="333333"/>
          <w:sz w:val="27"/>
          <w:szCs w:val="27"/>
          <w:lang w:eastAsia="ru-RU"/>
        </w:rPr>
        <w:t>самый</w:t>
      </w:r>
      <w:proofErr w:type="gramEnd"/>
      <w:r w:rsidRPr="00BF733F">
        <w:rPr>
          <w:rFonts w:ascii="Arial" w:eastAsia="Times New Roman" w:hAnsi="Arial" w:cs="Arial"/>
          <w:color w:val="333333"/>
          <w:sz w:val="27"/>
          <w:szCs w:val="27"/>
          <w:lang w:eastAsia="ru-RU"/>
        </w:rPr>
        <w:t> высокий к.п.д.?</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Треугольная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Прямоугольная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Трапецеидальная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Упорная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Резьба М12. Что обозначает цифра 12?</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Наружный диаметр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Средний диаметр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Внутренний диаметр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Шаг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крепежные детали используются для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резьбовых соединений?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Шайба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Шплинт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Для какой резьбы коэффициент рабочей высоты профиля равен 0,5?</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Упорной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Трапецеидальной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Треугольной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Прямоугольной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из перечисленных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выполняются только самотормозящими?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Трапецеидальная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Упорная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Прямоугольная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Какие из способов </w:t>
      </w:r>
      <w:proofErr w:type="spellStart"/>
      <w:r w:rsidRPr="00BF733F">
        <w:rPr>
          <w:rFonts w:ascii="Arial" w:eastAsia="Times New Roman" w:hAnsi="Arial" w:cs="Arial"/>
          <w:color w:val="333333"/>
          <w:sz w:val="27"/>
          <w:szCs w:val="27"/>
          <w:lang w:eastAsia="ru-RU"/>
        </w:rPr>
        <w:t>стопорения</w:t>
      </w:r>
      <w:proofErr w:type="spellEnd"/>
      <w:r w:rsidRPr="00BF733F">
        <w:rPr>
          <w:rFonts w:ascii="Arial" w:eastAsia="Times New Roman" w:hAnsi="Arial" w:cs="Arial"/>
          <w:color w:val="333333"/>
          <w:sz w:val="27"/>
          <w:szCs w:val="27"/>
          <w:lang w:eastAsia="ru-RU"/>
        </w:rPr>
        <w:t> гаек основаны на принципе повышения и стабилизации трения в резьбе?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Контргайки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Пружинные шайбы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Жесткое соединение гайки со стержнем винта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4. Жесткое соединение гайки с деталью специальными шайбами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Какой болт называется напряженным?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w:t>
      </w:r>
      <w:proofErr w:type="gramStart"/>
      <w:r w:rsidRPr="00BF733F">
        <w:rPr>
          <w:rFonts w:ascii="Arial" w:eastAsia="Times New Roman" w:hAnsi="Arial" w:cs="Arial"/>
          <w:color w:val="333333"/>
          <w:sz w:val="27"/>
          <w:szCs w:val="27"/>
          <w:lang w:eastAsia="ru-RU"/>
        </w:rPr>
        <w:t>Затянутый</w:t>
      </w:r>
      <w:proofErr w:type="gramEnd"/>
      <w:r w:rsidRPr="00BF733F">
        <w:rPr>
          <w:rFonts w:ascii="Arial" w:eastAsia="Times New Roman" w:hAnsi="Arial" w:cs="Arial"/>
          <w:color w:val="333333"/>
          <w:sz w:val="27"/>
          <w:szCs w:val="27"/>
          <w:lang w:eastAsia="ru-RU"/>
        </w:rPr>
        <w:t> до приложения внешней нагрузки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w:t>
      </w:r>
      <w:proofErr w:type="gramStart"/>
      <w:r w:rsidRPr="00BF733F">
        <w:rPr>
          <w:rFonts w:ascii="Arial" w:eastAsia="Times New Roman" w:hAnsi="Arial" w:cs="Arial"/>
          <w:color w:val="333333"/>
          <w:sz w:val="27"/>
          <w:szCs w:val="27"/>
          <w:lang w:eastAsia="ru-RU"/>
        </w:rPr>
        <w:t>Нагруженный</w:t>
      </w:r>
      <w:proofErr w:type="gramEnd"/>
      <w:r w:rsidRPr="00BF733F">
        <w:rPr>
          <w:rFonts w:ascii="Arial" w:eastAsia="Times New Roman" w:hAnsi="Arial" w:cs="Arial"/>
          <w:color w:val="333333"/>
          <w:sz w:val="27"/>
          <w:szCs w:val="27"/>
          <w:lang w:eastAsia="ru-RU"/>
        </w:rPr>
        <w:t> внешней растягивающей силой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proofErr w:type="gramStart"/>
      <w:r w:rsidRPr="00BF733F">
        <w:rPr>
          <w:rFonts w:ascii="Arial" w:eastAsia="Times New Roman" w:hAnsi="Arial" w:cs="Arial"/>
          <w:color w:val="333333"/>
          <w:sz w:val="27"/>
          <w:szCs w:val="27"/>
          <w:lang w:eastAsia="ru-RU"/>
        </w:rPr>
        <w:t>Нагруженный</w:t>
      </w:r>
      <w:proofErr w:type="gramEnd"/>
      <w:r w:rsidRPr="00BF733F">
        <w:rPr>
          <w:rFonts w:ascii="Arial" w:eastAsia="Times New Roman" w:hAnsi="Arial" w:cs="Arial"/>
          <w:color w:val="333333"/>
          <w:sz w:val="27"/>
          <w:szCs w:val="27"/>
          <w:lang w:eastAsia="ru-RU"/>
        </w:rPr>
        <w:t> силой, действующей в плоскости стыка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w:t>
      </w:r>
      <w:proofErr w:type="gramStart"/>
      <w:r w:rsidRPr="00BF733F">
        <w:rPr>
          <w:rFonts w:ascii="Arial" w:eastAsia="Times New Roman" w:hAnsi="Arial" w:cs="Arial"/>
          <w:color w:val="333333"/>
          <w:sz w:val="27"/>
          <w:szCs w:val="27"/>
          <w:lang w:eastAsia="ru-RU"/>
        </w:rPr>
        <w:t>Нагруженный</w:t>
      </w:r>
      <w:proofErr w:type="gramEnd"/>
      <w:r w:rsidRPr="00BF733F">
        <w:rPr>
          <w:rFonts w:ascii="Arial" w:eastAsia="Times New Roman" w:hAnsi="Arial" w:cs="Arial"/>
          <w:color w:val="333333"/>
          <w:sz w:val="27"/>
          <w:szCs w:val="27"/>
          <w:lang w:eastAsia="ru-RU"/>
        </w:rPr>
        <w:t> моментом, действующим в плоскости стыка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Какая деформация является определяющей при расчете резьбы на прочность?</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Растяжение и изгиб</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Растяжение и срез</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Срез и смятие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Смятие и изгиб</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 каким напряжениям проверяют прочность болта, если болты установлены без зазора, а внешняя нагрузка сдвигает соединение (момент действует в плоскости стыка)?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Среза и растяжения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Среза и смятия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Среза и изгиба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Среза и кручения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При эксцентричном </w:t>
      </w:r>
      <w:proofErr w:type="spellStart"/>
      <w:r w:rsidRPr="00BF733F">
        <w:rPr>
          <w:rFonts w:ascii="Arial" w:eastAsia="Times New Roman" w:hAnsi="Arial" w:cs="Arial"/>
          <w:color w:val="333333"/>
          <w:sz w:val="27"/>
          <w:szCs w:val="27"/>
          <w:lang w:eastAsia="ru-RU"/>
        </w:rPr>
        <w:t>нагружении</w:t>
      </w:r>
      <w:proofErr w:type="spellEnd"/>
      <w:r w:rsidRPr="00BF733F">
        <w:rPr>
          <w:rFonts w:ascii="Arial" w:eastAsia="Times New Roman" w:hAnsi="Arial" w:cs="Arial"/>
          <w:color w:val="333333"/>
          <w:sz w:val="27"/>
          <w:szCs w:val="27"/>
          <w:lang w:eastAsia="ru-RU"/>
        </w:rPr>
        <w:t> болта, </w:t>
      </w:r>
      <w:proofErr w:type="gramStart"/>
      <w:r w:rsidRPr="00BF733F">
        <w:rPr>
          <w:rFonts w:ascii="Arial" w:eastAsia="Times New Roman" w:hAnsi="Arial" w:cs="Arial"/>
          <w:color w:val="333333"/>
          <w:sz w:val="27"/>
          <w:szCs w:val="27"/>
          <w:lang w:eastAsia="ru-RU"/>
        </w:rPr>
        <w:t>которое</w:t>
      </w:r>
      <w:proofErr w:type="gramEnd"/>
      <w:r w:rsidRPr="00BF733F">
        <w:rPr>
          <w:rFonts w:ascii="Arial" w:eastAsia="Times New Roman" w:hAnsi="Arial" w:cs="Arial"/>
          <w:color w:val="333333"/>
          <w:sz w:val="27"/>
          <w:szCs w:val="27"/>
          <w:lang w:eastAsia="ru-RU"/>
        </w:rPr>
        <w:t> возникает из-за </w:t>
      </w:r>
      <w:proofErr w:type="spellStart"/>
      <w:r w:rsidRPr="00BF733F">
        <w:rPr>
          <w:rFonts w:ascii="Arial" w:eastAsia="Times New Roman" w:hAnsi="Arial" w:cs="Arial"/>
          <w:color w:val="333333"/>
          <w:sz w:val="27"/>
          <w:szCs w:val="27"/>
          <w:lang w:eastAsia="ru-RU"/>
        </w:rPr>
        <w:t>непараллельности</w:t>
      </w:r>
      <w:proofErr w:type="spellEnd"/>
      <w:r w:rsidRPr="00BF733F">
        <w:rPr>
          <w:rFonts w:ascii="Arial" w:eastAsia="Times New Roman" w:hAnsi="Arial" w:cs="Arial"/>
          <w:color w:val="333333"/>
          <w:sz w:val="27"/>
          <w:szCs w:val="27"/>
          <w:lang w:eastAsia="ru-RU"/>
        </w:rPr>
        <w:t> опорных поверхностей детали и гайки или головки болта, в стержне болта, кроме напряжений растяжения, возникают дополнительные напряжения, значительно превосходящие указанные. Какие это напряжения?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Сжатия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Среза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Кручения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Изгиба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При установке болтов с зазором и действии внешней нагрузки, сдвигающей детали в стыке, необходимо затянуть болтовое соединение так, чтобы исключить возможность смещения соединяемых деталей. Какие напряжения возникают в стержне болта в этом случае?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Среза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Среза и смятия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Растяжения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Растяжения и кручения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Чему равен угол между гранями витка в метрической резьбе?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55 градусов</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33 градуса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30 градусов</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4) 60 градусов</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называется деталь, показанная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70000" cy="800100"/>
            <wp:effectExtent l="19050" t="0" r="6350" b="0"/>
            <wp:docPr id="295" name="Рисунок 295" descr="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q1"/>
                    <pic:cNvPicPr>
                      <a:picLocks noChangeAspect="1" noChangeArrowheads="1"/>
                    </pic:cNvPicPr>
                  </pic:nvPicPr>
                  <pic:blipFill>
                    <a:blip r:embed="rId218" cstate="print"/>
                    <a:srcRect/>
                    <a:stretch>
                      <a:fillRect/>
                    </a:stretch>
                  </pic:blipFill>
                  <pic:spPr bwMode="auto">
                    <a:xfrm>
                      <a:off x="0" y="0"/>
                      <a:ext cx="1270000" cy="8001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Шпилька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Винт с потайной головкой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называется деталь, показанная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57300" cy="787400"/>
            <wp:effectExtent l="19050" t="0" r="0" b="0"/>
            <wp:docPr id="296" name="Рисунок 296" descr="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q2"/>
                    <pic:cNvPicPr>
                      <a:picLocks noChangeAspect="1" noChangeArrowheads="1"/>
                    </pic:cNvPicPr>
                  </pic:nvPicPr>
                  <pic:blipFill>
                    <a:blip r:embed="rId219" cstate="print"/>
                    <a:srcRect/>
                    <a:stretch>
                      <a:fillRect/>
                    </a:stretch>
                  </pic:blipFill>
                  <pic:spPr bwMode="auto">
                    <a:xfrm>
                      <a:off x="0" y="0"/>
                      <a:ext cx="1257300" cy="7874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Шпилька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Винт с потайной головкой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называется деталь, показанная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85900" cy="946150"/>
            <wp:effectExtent l="19050" t="0" r="0" b="0"/>
            <wp:docPr id="297" name="Рисунок 297" descr="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q3"/>
                    <pic:cNvPicPr>
                      <a:picLocks noChangeAspect="1" noChangeArrowheads="1"/>
                    </pic:cNvPicPr>
                  </pic:nvPicPr>
                  <pic:blipFill>
                    <a:blip r:embed="rId220" cstate="print"/>
                    <a:srcRect/>
                    <a:stretch>
                      <a:fillRect/>
                    </a:stretch>
                  </pic:blipFill>
                  <pic:spPr bwMode="auto">
                    <a:xfrm>
                      <a:off x="0" y="0"/>
                      <a:ext cx="1485900" cy="9461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Шпилька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Гайка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называется деталь, показанная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876300"/>
            <wp:effectExtent l="19050" t="0" r="0" b="0"/>
            <wp:docPr id="298" name="Рисунок 298" descr="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q4"/>
                    <pic:cNvPicPr>
                      <a:picLocks noChangeAspect="1" noChangeArrowheads="1"/>
                    </pic:cNvPicPr>
                  </pic:nvPicPr>
                  <pic:blipFill>
                    <a:blip r:embed="rId221" cstate="print"/>
                    <a:srcRect/>
                    <a:stretch>
                      <a:fillRect/>
                    </a:stretch>
                  </pic:blipFill>
                  <pic:spPr bwMode="auto">
                    <a:xfrm>
                      <a:off x="0" y="0"/>
                      <a:ext cx="1371600" cy="876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Шпилька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Гайка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называется соединение, показанное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1612900" cy="1022350"/>
            <wp:effectExtent l="19050" t="0" r="6350" b="0"/>
            <wp:docPr id="299" name="Рисунок 299" descr="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q5"/>
                    <pic:cNvPicPr>
                      <a:picLocks noChangeAspect="1" noChangeArrowheads="1"/>
                    </pic:cNvPicPr>
                  </pic:nvPicPr>
                  <pic:blipFill>
                    <a:blip r:embed="rId222" cstate="print"/>
                    <a:srcRect/>
                    <a:stretch>
                      <a:fillRect/>
                    </a:stretch>
                  </pic:blipFill>
                  <pic:spPr bwMode="auto">
                    <a:xfrm>
                      <a:off x="0" y="0"/>
                      <a:ext cx="1612900" cy="1022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Болтовое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Резьбовое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Разъемное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Винтовое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называется резьба, показанная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12900" cy="1022350"/>
            <wp:effectExtent l="19050" t="0" r="6350" b="0"/>
            <wp:docPr id="300" name="Рисунок 300" descr="q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q6"/>
                    <pic:cNvPicPr>
                      <a:picLocks noChangeAspect="1" noChangeArrowheads="1"/>
                    </pic:cNvPicPr>
                  </pic:nvPicPr>
                  <pic:blipFill>
                    <a:blip r:embed="rId223" cstate="print"/>
                    <a:srcRect/>
                    <a:stretch>
                      <a:fillRect/>
                    </a:stretch>
                  </pic:blipFill>
                  <pic:spPr bwMode="auto">
                    <a:xfrm>
                      <a:off x="0" y="0"/>
                      <a:ext cx="1612900" cy="1022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Трапецеидальная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Метрическая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Упорная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Дюймовая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 называются конструктивные элементы, показанные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85900" cy="946150"/>
            <wp:effectExtent l="19050" t="0" r="0" b="0"/>
            <wp:docPr id="301" name="Рисунок 301" descr="q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q10"/>
                    <pic:cNvPicPr>
                      <a:picLocks noChangeAspect="1" noChangeArrowheads="1"/>
                    </pic:cNvPicPr>
                  </pic:nvPicPr>
                  <pic:blipFill>
                    <a:blip r:embed="rId224" cstate="print"/>
                    <a:srcRect/>
                    <a:stretch>
                      <a:fillRect/>
                    </a:stretch>
                  </pic:blipFill>
                  <pic:spPr bwMode="auto">
                    <a:xfrm>
                      <a:off x="0" y="0"/>
                      <a:ext cx="1485900" cy="9461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Центровые отверстия с углом конуса 60 градусов</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Базирующие отверстия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Конические впадины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Отверстия под установочные винты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Укажите форму центрового отверстия (согласно ГОСТ 14034-74), показанного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876300"/>
            <wp:effectExtent l="19050" t="0" r="0" b="0"/>
            <wp:docPr id="302" name="Рисунок 302" descr="q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q7"/>
                    <pic:cNvPicPr>
                      <a:picLocks noChangeAspect="1" noChangeArrowheads="1"/>
                    </pic:cNvPicPr>
                  </pic:nvPicPr>
                  <pic:blipFill>
                    <a:blip r:embed="rId225" cstate="print"/>
                    <a:srcRect/>
                    <a:stretch>
                      <a:fillRect/>
                    </a:stretch>
                  </pic:blipFill>
                  <pic:spPr bwMode="auto">
                    <a:xfrm>
                      <a:off x="0" y="0"/>
                      <a:ext cx="1371600" cy="876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Форма</w:t>
      </w:r>
      <w:proofErr w:type="gramStart"/>
      <w:r w:rsidRPr="00BF733F">
        <w:rPr>
          <w:rFonts w:ascii="Arial" w:eastAsia="Times New Roman" w:hAnsi="Arial" w:cs="Arial"/>
          <w:color w:val="333333"/>
          <w:sz w:val="27"/>
          <w:szCs w:val="27"/>
          <w:lang w:eastAsia="ru-RU"/>
        </w:rPr>
        <w:t> А</w:t>
      </w:r>
      <w:proofErr w:type="gramEnd"/>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Форма B</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Форма T</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Форма F</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Укажите форму центрового отверстия (согласно ГОСТ 14034-74), показанного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1485900" cy="946150"/>
            <wp:effectExtent l="19050" t="0" r="0" b="0"/>
            <wp:docPr id="303" name="Рисунок 303" descr="q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q8"/>
                    <pic:cNvPicPr>
                      <a:picLocks noChangeAspect="1" noChangeArrowheads="1"/>
                    </pic:cNvPicPr>
                  </pic:nvPicPr>
                  <pic:blipFill>
                    <a:blip r:embed="rId226" cstate="print"/>
                    <a:srcRect/>
                    <a:stretch>
                      <a:fillRect/>
                    </a:stretch>
                  </pic:blipFill>
                  <pic:spPr bwMode="auto">
                    <a:xfrm>
                      <a:off x="0" y="0"/>
                      <a:ext cx="1485900" cy="9461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Форма</w:t>
      </w:r>
      <w:proofErr w:type="gramStart"/>
      <w:r w:rsidRPr="00BF733F">
        <w:rPr>
          <w:rFonts w:ascii="Arial" w:eastAsia="Times New Roman" w:hAnsi="Arial" w:cs="Arial"/>
          <w:color w:val="333333"/>
          <w:sz w:val="27"/>
          <w:szCs w:val="27"/>
          <w:lang w:eastAsia="ru-RU"/>
        </w:rPr>
        <w:t> А</w:t>
      </w:r>
      <w:proofErr w:type="gramEnd"/>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Форма B</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Форма T</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Форма F</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Укажите форму центрового отверстия (согласно ГОСТ 14034-74), показанного на рисунке.</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876300"/>
            <wp:effectExtent l="19050" t="0" r="0" b="0"/>
            <wp:docPr id="304" name="Рисунок 304" descr="q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q9"/>
                    <pic:cNvPicPr>
                      <a:picLocks noChangeAspect="1" noChangeArrowheads="1"/>
                    </pic:cNvPicPr>
                  </pic:nvPicPr>
                  <pic:blipFill>
                    <a:blip r:embed="rId227" cstate="print"/>
                    <a:srcRect/>
                    <a:stretch>
                      <a:fillRect/>
                    </a:stretch>
                  </pic:blipFill>
                  <pic:spPr bwMode="auto">
                    <a:xfrm>
                      <a:off x="0" y="0"/>
                      <a:ext cx="1371600" cy="876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Форма</w:t>
      </w:r>
      <w:proofErr w:type="gramStart"/>
      <w:r w:rsidRPr="00BF733F">
        <w:rPr>
          <w:rFonts w:ascii="Arial" w:eastAsia="Times New Roman" w:hAnsi="Arial" w:cs="Arial"/>
          <w:color w:val="333333"/>
          <w:sz w:val="27"/>
          <w:szCs w:val="27"/>
          <w:lang w:eastAsia="ru-RU"/>
        </w:rPr>
        <w:t> А</w:t>
      </w:r>
      <w:proofErr w:type="gramEnd"/>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Форма B</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Форма T</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Форма F</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Определите, какая резьба у болта, пока</w:t>
      </w:r>
      <w:r w:rsidRPr="00BF733F">
        <w:rPr>
          <w:rFonts w:ascii="Arial" w:eastAsia="Times New Roman" w:hAnsi="Arial" w:cs="Arial"/>
          <w:color w:val="333333"/>
          <w:sz w:val="27"/>
          <w:szCs w:val="27"/>
          <w:lang w:eastAsia="ru-RU"/>
        </w:rPr>
        <w:softHyphen/>
        <w:t>занного на рис. 13.1</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14500" cy="825500"/>
            <wp:effectExtent l="19050" t="0" r="0" b="0"/>
            <wp:docPr id="305" name="Рисунок 305" descr="http://www.detalmach.ru/lect2.files/image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www.detalmach.ru/lect2.files/image905.jpg"/>
                    <pic:cNvPicPr>
                      <a:picLocks noChangeAspect="1" noChangeArrowheads="1"/>
                    </pic:cNvPicPr>
                  </pic:nvPicPr>
                  <pic:blipFill>
                    <a:blip r:embed="rId228" cstate="print"/>
                    <a:srcRect/>
                    <a:stretch>
                      <a:fillRect/>
                    </a:stretch>
                  </pic:blipFill>
                  <pic:spPr bwMode="auto">
                    <a:xfrm>
                      <a:off x="0" y="0"/>
                      <a:ext cx="1714500" cy="825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Левая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Правая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Определить нельзя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Что называется шагом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Расстояние между двумя одноименными точками резьбы одной и той же винтовой линии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Расстояние между двумя одноименными точками двух рядом расположенных вит</w:t>
      </w:r>
      <w:r w:rsidRPr="00BF733F">
        <w:rPr>
          <w:rFonts w:ascii="Arial" w:eastAsia="Times New Roman" w:hAnsi="Arial" w:cs="Arial"/>
          <w:color w:val="333333"/>
          <w:sz w:val="27"/>
          <w:szCs w:val="27"/>
          <w:lang w:eastAsia="ru-RU"/>
        </w:rPr>
        <w:softHyphen/>
        <w:t>ков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Определите наименование резьбового из</w:t>
      </w:r>
      <w:r w:rsidRPr="00BF733F">
        <w:rPr>
          <w:rFonts w:ascii="Arial" w:eastAsia="Times New Roman" w:hAnsi="Arial" w:cs="Arial"/>
          <w:color w:val="333333"/>
          <w:sz w:val="27"/>
          <w:szCs w:val="27"/>
          <w:lang w:eastAsia="ru-RU"/>
        </w:rPr>
        <w:softHyphen/>
        <w:t>делия, показанного на рисунке а) и б).</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97000" cy="1435100"/>
            <wp:effectExtent l="19050" t="0" r="0" b="0"/>
            <wp:docPr id="306" name="Рисунок 306" descr="http://www.detalmach.ru/lect2.files/image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detalmach.ru/lect2.files/image906.jpg"/>
                    <pic:cNvPicPr>
                      <a:picLocks noChangeAspect="1" noChangeArrowheads="1"/>
                    </pic:cNvPicPr>
                  </pic:nvPicPr>
                  <pic:blipFill>
                    <a:blip r:embed="rId229" cstate="print"/>
                    <a:srcRect/>
                    <a:stretch>
                      <a:fillRect/>
                    </a:stretch>
                  </pic:blipFill>
                  <pic:spPr bwMode="auto">
                    <a:xfrm>
                      <a:off x="0" y="0"/>
                      <a:ext cx="1397000" cy="14351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Болт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2. Винт</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Шпилька</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Определить нельзя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Определите нормальную глубину ввинчи</w:t>
      </w:r>
      <w:r w:rsidRPr="00BF733F">
        <w:rPr>
          <w:rFonts w:ascii="Arial" w:eastAsia="Times New Roman" w:hAnsi="Arial" w:cs="Arial"/>
          <w:color w:val="333333"/>
          <w:sz w:val="27"/>
          <w:szCs w:val="27"/>
          <w:lang w:eastAsia="ru-RU"/>
        </w:rPr>
        <w:softHyphen/>
        <w:t>вания стальной (σв= 450 МПа) шпильки с резьбой М20 (материал детали — чугун)</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10 мм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15 мм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20 мм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26 мм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40 мм</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Какую резьбу следует выбрать при проек</w:t>
      </w:r>
      <w:r w:rsidRPr="00BF733F">
        <w:rPr>
          <w:rFonts w:ascii="Arial" w:eastAsia="Times New Roman" w:hAnsi="Arial" w:cs="Arial"/>
          <w:color w:val="333333"/>
          <w:sz w:val="27"/>
          <w:szCs w:val="27"/>
          <w:lang w:eastAsia="ru-RU"/>
        </w:rPr>
        <w:softHyphen/>
        <w:t>тировании тяжело нагруженного крепеж</w:t>
      </w:r>
      <w:r w:rsidRPr="00BF733F">
        <w:rPr>
          <w:rFonts w:ascii="Arial" w:eastAsia="Times New Roman" w:hAnsi="Arial" w:cs="Arial"/>
          <w:color w:val="333333"/>
          <w:sz w:val="27"/>
          <w:szCs w:val="27"/>
          <w:lang w:eastAsia="ru-RU"/>
        </w:rPr>
        <w:softHyphen/>
        <w:t>ного узла (без уточнения осевой нагрузки, диаметра и шага резьбы)?</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Метрическую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Дюймовую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Прямоугольную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Трапецеидальную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Упорную</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Можно ли для изготовления винтов (бол</w:t>
      </w:r>
      <w:r w:rsidRPr="00BF733F">
        <w:rPr>
          <w:rFonts w:ascii="Arial" w:eastAsia="Times New Roman" w:hAnsi="Arial" w:cs="Arial"/>
          <w:color w:val="333333"/>
          <w:sz w:val="27"/>
          <w:szCs w:val="27"/>
          <w:lang w:eastAsia="ru-RU"/>
        </w:rPr>
        <w:softHyphen/>
        <w:t>тов, шпилек) применять чугун?</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Можно</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Нельзя</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Момент завинчивания резьбового соединения определяют по формуле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T=E∙f∙(</w:t>
      </w:r>
      <w:proofErr w:type="gramStart"/>
      <w:r w:rsidRPr="00BF733F">
        <w:rPr>
          <w:rFonts w:ascii="Arial" w:eastAsia="Times New Roman" w:hAnsi="Arial" w:cs="Arial"/>
          <w:color w:val="333333"/>
          <w:sz w:val="27"/>
          <w:szCs w:val="27"/>
          <w:lang w:eastAsia="ru-RU"/>
        </w:rPr>
        <w:t>D</w:t>
      </w:r>
      <w:proofErr w:type="gramEnd"/>
      <w:r w:rsidRPr="00BF733F">
        <w:rPr>
          <w:rFonts w:ascii="Arial" w:eastAsia="Times New Roman" w:hAnsi="Arial" w:cs="Arial"/>
          <w:color w:val="333333"/>
          <w:sz w:val="27"/>
          <w:szCs w:val="27"/>
          <w:lang w:eastAsia="ru-RU"/>
        </w:rPr>
        <w:t>ср/2)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T=0,5F∙d2∙</w:t>
      </w:r>
      <w:proofErr w:type="spellStart"/>
      <w:r w:rsidRPr="00BF733F">
        <w:rPr>
          <w:rFonts w:ascii="Arial" w:eastAsia="Times New Roman" w:hAnsi="Arial" w:cs="Arial"/>
          <w:color w:val="333333"/>
          <w:sz w:val="27"/>
          <w:szCs w:val="27"/>
          <w:lang w:eastAsia="ru-RU"/>
        </w:rPr>
        <w:t>tg</w:t>
      </w:r>
      <w:proofErr w:type="spellEnd"/>
      <w:r w:rsidRPr="00BF733F">
        <w:rPr>
          <w:rFonts w:ascii="Arial" w:eastAsia="Times New Roman" w:hAnsi="Arial" w:cs="Arial"/>
          <w:color w:val="333333"/>
          <w:sz w:val="27"/>
          <w:szCs w:val="27"/>
          <w:lang w:eastAsia="ru-RU"/>
        </w:rPr>
        <w:t>(φ+Ψ)</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T=0,5F∙d2∙[(</w:t>
      </w:r>
      <w:proofErr w:type="spellStart"/>
      <w:proofErr w:type="gramStart"/>
      <w:r w:rsidRPr="00BF733F">
        <w:rPr>
          <w:rFonts w:ascii="Arial" w:eastAsia="Times New Roman" w:hAnsi="Arial" w:cs="Arial"/>
          <w:color w:val="333333"/>
          <w:sz w:val="27"/>
          <w:szCs w:val="27"/>
          <w:lang w:eastAsia="ru-RU"/>
        </w:rPr>
        <w:t>D</w:t>
      </w:r>
      <w:proofErr w:type="gramEnd"/>
      <w:r w:rsidRPr="00BF733F">
        <w:rPr>
          <w:rFonts w:ascii="Arial" w:eastAsia="Times New Roman" w:hAnsi="Arial" w:cs="Arial"/>
          <w:color w:val="333333"/>
          <w:sz w:val="27"/>
          <w:szCs w:val="27"/>
          <w:lang w:eastAsia="ru-RU"/>
        </w:rPr>
        <w:t>ср</w:t>
      </w:r>
      <w:proofErr w:type="spellEnd"/>
      <w:r w:rsidRPr="00BF733F">
        <w:rPr>
          <w:rFonts w:ascii="Arial" w:eastAsia="Times New Roman" w:hAnsi="Arial" w:cs="Arial"/>
          <w:color w:val="333333"/>
          <w:sz w:val="27"/>
          <w:szCs w:val="27"/>
          <w:lang w:eastAsia="ru-RU"/>
        </w:rPr>
        <w:t>/d2)</w:t>
      </w:r>
      <w:proofErr w:type="spellStart"/>
      <w:r w:rsidRPr="00BF733F">
        <w:rPr>
          <w:rFonts w:ascii="Arial" w:eastAsia="Times New Roman" w:hAnsi="Arial" w:cs="Arial"/>
          <w:color w:val="333333"/>
          <w:sz w:val="27"/>
          <w:szCs w:val="27"/>
          <w:lang w:eastAsia="ru-RU"/>
        </w:rPr>
        <w:t>f+tg</w:t>
      </w:r>
      <w:proofErr w:type="spellEnd"/>
      <w:r w:rsidRPr="00BF733F">
        <w:rPr>
          <w:rFonts w:ascii="Arial" w:eastAsia="Times New Roman" w:hAnsi="Arial" w:cs="Arial"/>
          <w:color w:val="333333"/>
          <w:sz w:val="27"/>
          <w:szCs w:val="27"/>
          <w:lang w:eastAsia="ru-RU"/>
        </w:rPr>
        <w:t>(φ+Ψ)]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T=0,5F∙d2∙</w:t>
      </w:r>
      <w:proofErr w:type="spellStart"/>
      <w:r w:rsidRPr="00BF733F">
        <w:rPr>
          <w:rFonts w:ascii="Arial" w:eastAsia="Times New Roman" w:hAnsi="Arial" w:cs="Arial"/>
          <w:color w:val="333333"/>
          <w:sz w:val="27"/>
          <w:szCs w:val="27"/>
          <w:lang w:eastAsia="ru-RU"/>
        </w:rPr>
        <w:t>tg</w:t>
      </w:r>
      <w:proofErr w:type="spellEnd"/>
      <w:r w:rsidRPr="00BF733F">
        <w:rPr>
          <w:rFonts w:ascii="Arial" w:eastAsia="Times New Roman" w:hAnsi="Arial" w:cs="Arial"/>
          <w:color w:val="333333"/>
          <w:sz w:val="27"/>
          <w:szCs w:val="27"/>
          <w:lang w:eastAsia="ru-RU"/>
        </w:rPr>
        <w:t>(φ-Ψ)</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Моменты, действующие в резьбовом соединении при затяжке, определяются по формулам ….. (подобрать соответствие)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момент сопротивления в резьбе </w:t>
      </w:r>
      <w:proofErr w:type="spellStart"/>
      <w:proofErr w:type="gramStart"/>
      <w:r w:rsidRPr="00BF733F">
        <w:rPr>
          <w:rFonts w:ascii="Arial" w:eastAsia="Times New Roman" w:hAnsi="Arial" w:cs="Arial"/>
          <w:color w:val="333333"/>
          <w:sz w:val="27"/>
          <w:szCs w:val="27"/>
          <w:lang w:eastAsia="ru-RU"/>
        </w:rPr>
        <w:t>Тр</w:t>
      </w:r>
      <w:proofErr w:type="spellEnd"/>
      <w:proofErr w:type="gramEnd"/>
      <w:r w:rsidRPr="00BF733F">
        <w:rPr>
          <w:rFonts w:ascii="Arial" w:eastAsia="Times New Roman" w:hAnsi="Arial" w:cs="Arial"/>
          <w:color w:val="333333"/>
          <w:sz w:val="27"/>
          <w:szCs w:val="27"/>
          <w:lang w:eastAsia="ru-RU"/>
        </w:rPr>
        <w:t>           А) 0,5F∙d2∙</w:t>
      </w:r>
      <w:proofErr w:type="spellStart"/>
      <w:r w:rsidRPr="00BF733F">
        <w:rPr>
          <w:rFonts w:ascii="Arial" w:eastAsia="Times New Roman" w:hAnsi="Arial" w:cs="Arial"/>
          <w:color w:val="333333"/>
          <w:sz w:val="27"/>
          <w:szCs w:val="27"/>
          <w:lang w:eastAsia="ru-RU"/>
        </w:rPr>
        <w:t>tg</w:t>
      </w:r>
      <w:proofErr w:type="spellEnd"/>
      <w:r w:rsidRPr="00BF733F">
        <w:rPr>
          <w:rFonts w:ascii="Arial" w:eastAsia="Times New Roman" w:hAnsi="Arial" w:cs="Arial"/>
          <w:color w:val="333333"/>
          <w:sz w:val="27"/>
          <w:szCs w:val="27"/>
          <w:lang w:eastAsia="ru-RU"/>
        </w:rPr>
        <w:t>(φ-Ψ)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момент завинчивания </w:t>
      </w:r>
      <w:proofErr w:type="spellStart"/>
      <w:r w:rsidRPr="00BF733F">
        <w:rPr>
          <w:rFonts w:ascii="Arial" w:eastAsia="Times New Roman" w:hAnsi="Arial" w:cs="Arial"/>
          <w:color w:val="333333"/>
          <w:sz w:val="27"/>
          <w:szCs w:val="27"/>
          <w:lang w:eastAsia="ru-RU"/>
        </w:rPr>
        <w:t>Тзав</w:t>
      </w:r>
      <w:proofErr w:type="spellEnd"/>
      <w:r w:rsidRPr="00BF733F">
        <w:rPr>
          <w:rFonts w:ascii="Arial" w:eastAsia="Times New Roman" w:hAnsi="Arial" w:cs="Arial"/>
          <w:color w:val="333333"/>
          <w:sz w:val="27"/>
          <w:szCs w:val="27"/>
          <w:lang w:eastAsia="ru-RU"/>
        </w:rPr>
        <w:t>                          Б) 0,5F∙d2∙</w:t>
      </w:r>
      <w:proofErr w:type="spellStart"/>
      <w:r w:rsidRPr="00BF733F">
        <w:rPr>
          <w:rFonts w:ascii="Arial" w:eastAsia="Times New Roman" w:hAnsi="Arial" w:cs="Arial"/>
          <w:color w:val="333333"/>
          <w:sz w:val="27"/>
          <w:szCs w:val="27"/>
          <w:lang w:eastAsia="ru-RU"/>
        </w:rPr>
        <w:t>tg</w:t>
      </w:r>
      <w:proofErr w:type="spellEnd"/>
      <w:r w:rsidRPr="00BF733F">
        <w:rPr>
          <w:rFonts w:ascii="Arial" w:eastAsia="Times New Roman" w:hAnsi="Arial" w:cs="Arial"/>
          <w:color w:val="333333"/>
          <w:sz w:val="27"/>
          <w:szCs w:val="27"/>
          <w:lang w:eastAsia="ru-RU"/>
        </w:rPr>
        <w:t>(φ+Ψ)</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момент сил трения на                                 В) 0,5F∙d2∙[(</w:t>
      </w:r>
      <w:proofErr w:type="spellStart"/>
      <w:proofErr w:type="gramStart"/>
      <w:r w:rsidRPr="00BF733F">
        <w:rPr>
          <w:rFonts w:ascii="Arial" w:eastAsia="Times New Roman" w:hAnsi="Arial" w:cs="Arial"/>
          <w:color w:val="333333"/>
          <w:sz w:val="27"/>
          <w:szCs w:val="27"/>
          <w:lang w:eastAsia="ru-RU"/>
        </w:rPr>
        <w:t>D</w:t>
      </w:r>
      <w:proofErr w:type="gramEnd"/>
      <w:r w:rsidRPr="00BF733F">
        <w:rPr>
          <w:rFonts w:ascii="Arial" w:eastAsia="Times New Roman" w:hAnsi="Arial" w:cs="Arial"/>
          <w:color w:val="333333"/>
          <w:sz w:val="27"/>
          <w:szCs w:val="27"/>
          <w:lang w:eastAsia="ru-RU"/>
        </w:rPr>
        <w:t>ср</w:t>
      </w:r>
      <w:proofErr w:type="spellEnd"/>
      <w:r w:rsidRPr="00BF733F">
        <w:rPr>
          <w:rFonts w:ascii="Arial" w:eastAsia="Times New Roman" w:hAnsi="Arial" w:cs="Arial"/>
          <w:color w:val="333333"/>
          <w:sz w:val="27"/>
          <w:szCs w:val="27"/>
          <w:lang w:eastAsia="ru-RU"/>
        </w:rPr>
        <w:t>/d2)</w:t>
      </w:r>
      <w:proofErr w:type="spellStart"/>
      <w:r w:rsidRPr="00BF733F">
        <w:rPr>
          <w:rFonts w:ascii="Arial" w:eastAsia="Times New Roman" w:hAnsi="Arial" w:cs="Arial"/>
          <w:color w:val="333333"/>
          <w:sz w:val="27"/>
          <w:szCs w:val="27"/>
          <w:lang w:eastAsia="ru-RU"/>
        </w:rPr>
        <w:t>f+tg</w:t>
      </w:r>
      <w:proofErr w:type="spellEnd"/>
      <w:r w:rsidRPr="00BF733F">
        <w:rPr>
          <w:rFonts w:ascii="Arial" w:eastAsia="Times New Roman" w:hAnsi="Arial" w:cs="Arial"/>
          <w:color w:val="333333"/>
          <w:sz w:val="27"/>
          <w:szCs w:val="27"/>
          <w:lang w:eastAsia="ru-RU"/>
        </w:rPr>
        <w:t>(φ+Ψ)]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опорном торце гайки </w:t>
      </w:r>
      <w:proofErr w:type="gramStart"/>
      <w:r w:rsidRPr="00BF733F">
        <w:rPr>
          <w:rFonts w:ascii="Arial" w:eastAsia="Times New Roman" w:hAnsi="Arial" w:cs="Arial"/>
          <w:color w:val="333333"/>
          <w:sz w:val="27"/>
          <w:szCs w:val="27"/>
          <w:lang w:eastAsia="ru-RU"/>
        </w:rPr>
        <w:t>Тт</w:t>
      </w:r>
      <w:proofErr w:type="gramEnd"/>
      <w:r w:rsidRPr="00BF733F">
        <w:rPr>
          <w:rFonts w:ascii="Arial" w:eastAsia="Times New Roman" w:hAnsi="Arial" w:cs="Arial"/>
          <w:color w:val="333333"/>
          <w:sz w:val="27"/>
          <w:szCs w:val="27"/>
          <w:lang w:eastAsia="ru-RU"/>
        </w:rPr>
        <w:t>                                    Г) F∙f∙(Dср/2)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Наибольшие силы трения возникают в ….. </w:t>
      </w:r>
      <w:proofErr w:type="spellStart"/>
      <w:r w:rsidRPr="00BF733F">
        <w:rPr>
          <w:rFonts w:ascii="Arial" w:eastAsia="Times New Roman" w:hAnsi="Arial" w:cs="Arial"/>
          <w:color w:val="333333"/>
          <w:sz w:val="27"/>
          <w:szCs w:val="27"/>
          <w:lang w:eastAsia="ru-RU"/>
        </w:rPr>
        <w:t>резьбах</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трапецеидальных</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треугольных</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прямоугольных</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Если стержень винта нагружен только внешней растягивающей силой, условие прочности имеет вид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81100" cy="1600200"/>
            <wp:effectExtent l="19050" t="0" r="0" b="0"/>
            <wp:docPr id="307" name="Рисунок 307" descr="http://www.detalmach.ru/lect2.files/image9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www.detalmach.ru/lect2.files/image907.gif"/>
                    <pic:cNvPicPr>
                      <a:picLocks noChangeAspect="1" noChangeArrowheads="1"/>
                    </pic:cNvPicPr>
                  </pic:nvPicPr>
                  <pic:blipFill>
                    <a:blip r:embed="rId230" cstate="print"/>
                    <a:srcRect/>
                    <a:stretch>
                      <a:fillRect/>
                    </a:stretch>
                  </pic:blipFill>
                  <pic:spPr bwMode="auto">
                    <a:xfrm>
                      <a:off x="0" y="0"/>
                      <a:ext cx="1181100" cy="16002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w:t>
      </w:r>
      <w:r w:rsidRPr="00BF733F">
        <w:rPr>
          <w:rFonts w:ascii="Arial" w:eastAsia="Times New Roman" w:hAnsi="Arial" w:cs="Arial"/>
          <w:noProof/>
          <w:color w:val="333333"/>
          <w:sz w:val="27"/>
          <w:szCs w:val="27"/>
          <w:lang w:eastAsia="ru-RU"/>
        </w:rPr>
        <w:drawing>
          <wp:inline distT="0" distB="0" distL="0" distR="0">
            <wp:extent cx="742950" cy="209550"/>
            <wp:effectExtent l="19050" t="0" r="0" b="0"/>
            <wp:docPr id="308" name="Рисунок 308" descr="http://www.detalmach.ru/lect2.files/image9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detalmach.ru/lect2.files/image908.gif"/>
                    <pic:cNvPicPr>
                      <a:picLocks noChangeAspect="1" noChangeArrowheads="1"/>
                    </pic:cNvPicPr>
                  </pic:nvPicPr>
                  <pic:blipFill>
                    <a:blip r:embed="rId231"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w:t>
      </w:r>
      <w:r w:rsidRPr="00BF733F">
        <w:rPr>
          <w:rFonts w:ascii="Arial" w:eastAsia="Times New Roman" w:hAnsi="Arial" w:cs="Arial"/>
          <w:noProof/>
          <w:color w:val="333333"/>
          <w:sz w:val="27"/>
          <w:szCs w:val="27"/>
          <w:lang w:eastAsia="ru-RU"/>
        </w:rPr>
        <w:drawing>
          <wp:inline distT="0" distB="0" distL="0" distR="0">
            <wp:extent cx="1003300" cy="247650"/>
            <wp:effectExtent l="19050" t="0" r="6350" b="0"/>
            <wp:docPr id="309" name="Рисунок 309" descr="http://www.detalmach.ru/lect2.files/image9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www.detalmach.ru/lect2.files/image909.gif"/>
                    <pic:cNvPicPr>
                      <a:picLocks noChangeAspect="1" noChangeArrowheads="1"/>
                    </pic:cNvPicPr>
                  </pic:nvPicPr>
                  <pic:blipFill>
                    <a:blip r:embed="rId232" cstate="print"/>
                    <a:srcRect/>
                    <a:stretch>
                      <a:fillRect/>
                    </a:stretch>
                  </pic:blipFill>
                  <pic:spPr bwMode="auto">
                    <a:xfrm>
                      <a:off x="0" y="0"/>
                      <a:ext cx="1003300" cy="2476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r w:rsidRPr="00BF733F">
        <w:rPr>
          <w:rFonts w:ascii="Arial" w:eastAsia="Times New Roman" w:hAnsi="Arial" w:cs="Arial"/>
          <w:noProof/>
          <w:color w:val="333333"/>
          <w:sz w:val="27"/>
          <w:szCs w:val="27"/>
          <w:lang w:eastAsia="ru-RU"/>
        </w:rPr>
        <w:drawing>
          <wp:inline distT="0" distB="0" distL="0" distR="0">
            <wp:extent cx="1009650" cy="241300"/>
            <wp:effectExtent l="19050" t="0" r="0" b="0"/>
            <wp:docPr id="310" name="Рисунок 310" descr="http://www.detalmach.ru/lect2.files/image9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www.detalmach.ru/lect2.files/image910.gif"/>
                    <pic:cNvPicPr>
                      <a:picLocks noChangeAspect="1" noChangeArrowheads="1"/>
                    </pic:cNvPicPr>
                  </pic:nvPicPr>
                  <pic:blipFill>
                    <a:blip r:embed="rId233" cstate="print"/>
                    <a:srcRect/>
                    <a:stretch>
                      <a:fillRect/>
                    </a:stretch>
                  </pic:blipFill>
                  <pic:spPr bwMode="auto">
                    <a:xfrm>
                      <a:off x="0" y="0"/>
                      <a:ext cx="100965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w:t>
      </w:r>
      <w:r w:rsidRPr="00BF733F">
        <w:rPr>
          <w:rFonts w:ascii="Arial" w:eastAsia="Times New Roman" w:hAnsi="Arial" w:cs="Arial"/>
          <w:noProof/>
          <w:color w:val="333333"/>
          <w:sz w:val="27"/>
          <w:szCs w:val="27"/>
          <w:lang w:eastAsia="ru-RU"/>
        </w:rPr>
        <w:drawing>
          <wp:inline distT="0" distB="0" distL="0" distR="0">
            <wp:extent cx="889000" cy="209550"/>
            <wp:effectExtent l="19050" t="0" r="6350" b="0"/>
            <wp:docPr id="311" name="Рисунок 311" descr="http://www.detalmach.ru/lect2.files/image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www.detalmach.ru/lect2.files/image912.gif"/>
                    <pic:cNvPicPr>
                      <a:picLocks noChangeAspect="1" noChangeArrowheads="1"/>
                    </pic:cNvPicPr>
                  </pic:nvPicPr>
                  <pic:blipFill>
                    <a:blip r:embed="rId234" cstate="print"/>
                    <a:srcRect/>
                    <a:stretch>
                      <a:fillRect/>
                    </a:stretch>
                  </pic:blipFill>
                  <pic:spPr bwMode="auto">
                    <a:xfrm>
                      <a:off x="0" y="0"/>
                      <a:ext cx="889000" cy="2095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w:t>
      </w:r>
      <w:r w:rsidRPr="00BF733F">
        <w:rPr>
          <w:rFonts w:ascii="Arial" w:eastAsia="Times New Roman" w:hAnsi="Arial" w:cs="Arial"/>
          <w:noProof/>
          <w:color w:val="333333"/>
          <w:sz w:val="27"/>
          <w:szCs w:val="27"/>
          <w:lang w:eastAsia="ru-RU"/>
        </w:rPr>
        <w:drawing>
          <wp:inline distT="0" distB="0" distL="0" distR="0">
            <wp:extent cx="742950" cy="241300"/>
            <wp:effectExtent l="19050" t="0" r="0" b="0"/>
            <wp:docPr id="312" name="Рисунок 312" descr="http://www.detalmach.ru/lect2.files/image9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www.detalmach.ru/lect2.files/image914.gif"/>
                    <pic:cNvPicPr>
                      <a:picLocks noChangeAspect="1" noChangeArrowheads="1"/>
                    </pic:cNvPicPr>
                  </pic:nvPicPr>
                  <pic:blipFill>
                    <a:blip r:embed="rId235" cstate="print"/>
                    <a:srcRect/>
                    <a:stretch>
                      <a:fillRect/>
                    </a:stretch>
                  </pic:blipFill>
                  <pic:spPr bwMode="auto">
                    <a:xfrm>
                      <a:off x="0" y="0"/>
                      <a:ext cx="742950" cy="241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Если болт затянут, а внешняя нагрузка отсутствует, условие прочности имеет вид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62050" cy="1714500"/>
            <wp:effectExtent l="19050" t="0" r="0" b="0"/>
            <wp:docPr id="313" name="Рисунок 313" descr="http://www.detalmach.ru/lect2.files/image9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www.detalmach.ru/lect2.files/image916.gif"/>
                    <pic:cNvPicPr>
                      <a:picLocks noChangeAspect="1" noChangeArrowheads="1"/>
                    </pic:cNvPicPr>
                  </pic:nvPicPr>
                  <pic:blipFill>
                    <a:blip r:embed="rId236" cstate="print"/>
                    <a:srcRect/>
                    <a:stretch>
                      <a:fillRect/>
                    </a:stretch>
                  </pic:blipFill>
                  <pic:spPr bwMode="auto">
                    <a:xfrm>
                      <a:off x="0" y="0"/>
                      <a:ext cx="1162050" cy="1714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w:t>
      </w:r>
      <w:r w:rsidRPr="00BF733F">
        <w:rPr>
          <w:rFonts w:ascii="Arial" w:eastAsia="Times New Roman" w:hAnsi="Arial" w:cs="Arial"/>
          <w:noProof/>
          <w:color w:val="333333"/>
          <w:sz w:val="27"/>
          <w:szCs w:val="27"/>
          <w:lang w:eastAsia="ru-RU"/>
        </w:rPr>
        <w:drawing>
          <wp:inline distT="0" distB="0" distL="0" distR="0">
            <wp:extent cx="1066800" cy="304800"/>
            <wp:effectExtent l="19050" t="0" r="0" b="0"/>
            <wp:docPr id="314" name="Рисунок 314" descr="http://www.detalmach.ru/lect2.files/image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detalmach.ru/lect2.files/image918.gif"/>
                    <pic:cNvPicPr>
                      <a:picLocks noChangeAspect="1" noChangeArrowheads="1"/>
                    </pic:cNvPicPr>
                  </pic:nvPicPr>
                  <pic:blipFill>
                    <a:blip r:embed="rId237" cstate="print"/>
                    <a:srcRect/>
                    <a:stretch>
                      <a:fillRect/>
                    </a:stretch>
                  </pic:blipFill>
                  <pic:spPr bwMode="auto">
                    <a:xfrm>
                      <a:off x="0" y="0"/>
                      <a:ext cx="1066800" cy="3048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w:t>
      </w:r>
      <w:r w:rsidRPr="00BF733F">
        <w:rPr>
          <w:rFonts w:ascii="Arial" w:eastAsia="Times New Roman" w:hAnsi="Arial" w:cs="Arial"/>
          <w:noProof/>
          <w:color w:val="333333"/>
          <w:sz w:val="27"/>
          <w:szCs w:val="27"/>
          <w:lang w:eastAsia="ru-RU"/>
        </w:rPr>
        <w:drawing>
          <wp:inline distT="0" distB="0" distL="0" distR="0">
            <wp:extent cx="742950" cy="241300"/>
            <wp:effectExtent l="19050" t="0" r="0" b="0"/>
            <wp:docPr id="315" name="Рисунок 315" descr="http://www.detalmach.ru/lect2.files/image9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www.detalmach.ru/lect2.files/image914.gif"/>
                    <pic:cNvPicPr>
                      <a:picLocks noChangeAspect="1" noChangeArrowheads="1"/>
                    </pic:cNvPicPr>
                  </pic:nvPicPr>
                  <pic:blipFill>
                    <a:blip r:embed="rId235" cstate="print"/>
                    <a:srcRect/>
                    <a:stretch>
                      <a:fillRect/>
                    </a:stretch>
                  </pic:blipFill>
                  <pic:spPr bwMode="auto">
                    <a:xfrm>
                      <a:off x="0" y="0"/>
                      <a:ext cx="74295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r w:rsidRPr="00BF733F">
        <w:rPr>
          <w:rFonts w:ascii="Arial" w:eastAsia="Times New Roman" w:hAnsi="Arial" w:cs="Arial"/>
          <w:noProof/>
          <w:color w:val="333333"/>
          <w:sz w:val="27"/>
          <w:szCs w:val="27"/>
          <w:lang w:eastAsia="ru-RU"/>
        </w:rPr>
        <w:drawing>
          <wp:inline distT="0" distB="0" distL="0" distR="0">
            <wp:extent cx="927100" cy="241300"/>
            <wp:effectExtent l="19050" t="0" r="6350" b="0"/>
            <wp:docPr id="316" name="Рисунок 316" descr="http://www.detalmach.ru/lect2.files/image9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detalmach.ru/lect2.files/image920.gif"/>
                    <pic:cNvPicPr>
                      <a:picLocks noChangeAspect="1" noChangeArrowheads="1"/>
                    </pic:cNvPicPr>
                  </pic:nvPicPr>
                  <pic:blipFill>
                    <a:blip r:embed="rId238" cstate="print"/>
                    <a:srcRect/>
                    <a:stretch>
                      <a:fillRect/>
                    </a:stretch>
                  </pic:blipFill>
                  <pic:spPr bwMode="auto">
                    <a:xfrm>
                      <a:off x="0" y="0"/>
                      <a:ext cx="92710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w:t>
      </w:r>
      <w:r w:rsidRPr="00BF733F">
        <w:rPr>
          <w:rFonts w:ascii="Arial" w:eastAsia="Times New Roman" w:hAnsi="Arial" w:cs="Arial"/>
          <w:noProof/>
          <w:color w:val="333333"/>
          <w:sz w:val="27"/>
          <w:szCs w:val="27"/>
          <w:lang w:eastAsia="ru-RU"/>
        </w:rPr>
        <w:drawing>
          <wp:inline distT="0" distB="0" distL="0" distR="0">
            <wp:extent cx="984250" cy="228600"/>
            <wp:effectExtent l="19050" t="0" r="6350" b="0"/>
            <wp:docPr id="317" name="Рисунок 317" descr="http://www.detalmach.ru/lect2.files/image9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www.detalmach.ru/lect2.files/image921.gif"/>
                    <pic:cNvPicPr>
                      <a:picLocks noChangeAspect="1" noChangeArrowheads="1"/>
                    </pic:cNvPicPr>
                  </pic:nvPicPr>
                  <pic:blipFill>
                    <a:blip r:embed="rId239" cstate="print"/>
                    <a:srcRect/>
                    <a:stretch>
                      <a:fillRect/>
                    </a:stretch>
                  </pic:blipFill>
                  <pic:spPr bwMode="auto">
                    <a:xfrm>
                      <a:off x="0" y="0"/>
                      <a:ext cx="984250" cy="2286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Болтовое соединение нагружено силами, сдвигающими детали в стыке. Болт поставлен без зазора. Прочность болта в соединении оценивают по условию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679700" cy="1250950"/>
            <wp:effectExtent l="19050" t="0" r="6350" b="0"/>
            <wp:docPr id="318" name="Рисунок 318" descr="http://www.detalmach.ru/lect2.files/image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detalmach.ru/lect2.files/image923.jpg"/>
                    <pic:cNvPicPr>
                      <a:picLocks noChangeAspect="1" noChangeArrowheads="1"/>
                    </pic:cNvPicPr>
                  </pic:nvPicPr>
                  <pic:blipFill>
                    <a:blip r:embed="rId240" cstate="print"/>
                    <a:srcRect/>
                    <a:stretch>
                      <a:fillRect/>
                    </a:stretch>
                  </pic:blipFill>
                  <pic:spPr bwMode="auto">
                    <a:xfrm>
                      <a:off x="0" y="0"/>
                      <a:ext cx="2679700" cy="12509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w:t>
      </w:r>
      <w:r w:rsidRPr="00BF733F">
        <w:rPr>
          <w:rFonts w:ascii="Arial" w:eastAsia="Times New Roman" w:hAnsi="Arial" w:cs="Arial"/>
          <w:noProof/>
          <w:color w:val="333333"/>
          <w:sz w:val="27"/>
          <w:szCs w:val="27"/>
          <w:lang w:eastAsia="ru-RU"/>
        </w:rPr>
        <w:drawing>
          <wp:inline distT="0" distB="0" distL="0" distR="0">
            <wp:extent cx="927100" cy="241300"/>
            <wp:effectExtent l="19050" t="0" r="6350" b="0"/>
            <wp:docPr id="319" name="Рисунок 319" descr="http://www.detalmach.ru/lect2.files/image9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www.detalmach.ru/lect2.files/image920.gif"/>
                    <pic:cNvPicPr>
                      <a:picLocks noChangeAspect="1" noChangeArrowheads="1"/>
                    </pic:cNvPicPr>
                  </pic:nvPicPr>
                  <pic:blipFill>
                    <a:blip r:embed="rId238" cstate="print"/>
                    <a:srcRect/>
                    <a:stretch>
                      <a:fillRect/>
                    </a:stretch>
                  </pic:blipFill>
                  <pic:spPr bwMode="auto">
                    <a:xfrm>
                      <a:off x="0" y="0"/>
                      <a:ext cx="92710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2) </w:t>
      </w:r>
      <w:r w:rsidRPr="00BF733F">
        <w:rPr>
          <w:rFonts w:ascii="Arial" w:eastAsia="Times New Roman" w:hAnsi="Arial" w:cs="Arial"/>
          <w:noProof/>
          <w:color w:val="333333"/>
          <w:sz w:val="27"/>
          <w:szCs w:val="27"/>
          <w:lang w:eastAsia="ru-RU"/>
        </w:rPr>
        <w:drawing>
          <wp:inline distT="0" distB="0" distL="0" distR="0">
            <wp:extent cx="742950" cy="209550"/>
            <wp:effectExtent l="19050" t="0" r="0" b="0"/>
            <wp:docPr id="320" name="Рисунок 320" descr="http://www.detalmach.ru/lect2.files/image9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detalmach.ru/lect2.files/image908.gif"/>
                    <pic:cNvPicPr>
                      <a:picLocks noChangeAspect="1" noChangeArrowheads="1"/>
                    </pic:cNvPicPr>
                  </pic:nvPicPr>
                  <pic:blipFill>
                    <a:blip r:embed="rId231"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r w:rsidRPr="00BF733F">
        <w:rPr>
          <w:rFonts w:ascii="Arial" w:eastAsia="Times New Roman" w:hAnsi="Arial" w:cs="Arial"/>
          <w:noProof/>
          <w:color w:val="333333"/>
          <w:sz w:val="27"/>
          <w:szCs w:val="27"/>
          <w:lang w:eastAsia="ru-RU"/>
        </w:rPr>
        <w:drawing>
          <wp:inline distT="0" distB="0" distL="0" distR="0">
            <wp:extent cx="889000" cy="209550"/>
            <wp:effectExtent l="19050" t="0" r="6350" b="0"/>
            <wp:docPr id="321" name="Рисунок 321" descr="http://www.detalmach.ru/lect2.files/image9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www.detalmach.ru/lect2.files/image925.gif"/>
                    <pic:cNvPicPr>
                      <a:picLocks noChangeAspect="1" noChangeArrowheads="1"/>
                    </pic:cNvPicPr>
                  </pic:nvPicPr>
                  <pic:blipFill>
                    <a:blip r:embed="rId241" cstate="print"/>
                    <a:srcRect/>
                    <a:stretch>
                      <a:fillRect/>
                    </a:stretch>
                  </pic:blipFill>
                  <pic:spPr bwMode="auto">
                    <a:xfrm>
                      <a:off x="0" y="0"/>
                      <a:ext cx="889000" cy="2095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r w:rsidRPr="00BF733F">
        <w:rPr>
          <w:rFonts w:ascii="Arial" w:eastAsia="Times New Roman" w:hAnsi="Arial" w:cs="Arial"/>
          <w:noProof/>
          <w:color w:val="333333"/>
          <w:sz w:val="27"/>
          <w:szCs w:val="27"/>
          <w:lang w:eastAsia="ru-RU"/>
        </w:rPr>
        <w:drawing>
          <wp:inline distT="0" distB="0" distL="0" distR="0">
            <wp:extent cx="711200" cy="241300"/>
            <wp:effectExtent l="19050" t="0" r="0" b="0"/>
            <wp:docPr id="322" name="Рисунок 322" descr="http://www.detalmach.ru/lect2.files/image9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detalmach.ru/lect2.files/image927.gif"/>
                    <pic:cNvPicPr>
                      <a:picLocks noChangeAspect="1" noChangeArrowheads="1"/>
                    </pic:cNvPicPr>
                  </pic:nvPicPr>
                  <pic:blipFill>
                    <a:blip r:embed="rId242" cstate="print"/>
                    <a:srcRect/>
                    <a:stretch>
                      <a:fillRect/>
                    </a:stretch>
                  </pic:blipFill>
                  <pic:spPr bwMode="auto">
                    <a:xfrm>
                      <a:off x="0" y="0"/>
                      <a:ext cx="71120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w:t>
      </w:r>
      <w:r w:rsidRPr="00BF733F">
        <w:rPr>
          <w:rFonts w:ascii="Arial" w:eastAsia="Times New Roman" w:hAnsi="Arial" w:cs="Arial"/>
          <w:noProof/>
          <w:color w:val="333333"/>
          <w:sz w:val="27"/>
          <w:szCs w:val="27"/>
          <w:lang w:eastAsia="ru-RU"/>
        </w:rPr>
        <w:drawing>
          <wp:inline distT="0" distB="0" distL="0" distR="0">
            <wp:extent cx="742950" cy="241300"/>
            <wp:effectExtent l="19050" t="0" r="0" b="0"/>
            <wp:docPr id="323" name="Рисунок 323" descr="http://www.detalmach.ru/lect2.files/image9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www.detalmach.ru/lect2.files/image914.gif"/>
                    <pic:cNvPicPr>
                      <a:picLocks noChangeAspect="1" noChangeArrowheads="1"/>
                    </pic:cNvPicPr>
                  </pic:nvPicPr>
                  <pic:blipFill>
                    <a:blip r:embed="rId235" cstate="print"/>
                    <a:srcRect/>
                    <a:stretch>
                      <a:fillRect/>
                    </a:stretch>
                  </pic:blipFill>
                  <pic:spPr bwMode="auto">
                    <a:xfrm>
                      <a:off x="0" y="0"/>
                      <a:ext cx="742950" cy="2413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Назовите формулу проектировочного рас</w:t>
      </w:r>
      <w:r w:rsidRPr="00BF733F">
        <w:rPr>
          <w:rFonts w:ascii="Arial" w:eastAsia="Times New Roman" w:hAnsi="Arial" w:cs="Arial"/>
          <w:color w:val="333333"/>
          <w:sz w:val="27"/>
          <w:szCs w:val="27"/>
          <w:lang w:eastAsia="ru-RU"/>
        </w:rPr>
        <w:softHyphen/>
        <w:t>чета для напряженного болтового соедине</w:t>
      </w:r>
      <w:r w:rsidRPr="00BF733F">
        <w:rPr>
          <w:rFonts w:ascii="Arial" w:eastAsia="Times New Roman" w:hAnsi="Arial" w:cs="Arial"/>
          <w:color w:val="333333"/>
          <w:sz w:val="27"/>
          <w:szCs w:val="27"/>
          <w:lang w:eastAsia="ru-RU"/>
        </w:rPr>
        <w:softHyphen/>
        <w:t>ния при отсутствии последующей затяжки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w:t>
      </w:r>
      <w:r w:rsidRPr="00BF733F">
        <w:rPr>
          <w:rFonts w:ascii="Arial" w:eastAsia="Times New Roman" w:hAnsi="Arial" w:cs="Arial"/>
          <w:noProof/>
          <w:color w:val="333333"/>
          <w:sz w:val="27"/>
          <w:szCs w:val="27"/>
          <w:lang w:eastAsia="ru-RU"/>
        </w:rPr>
        <w:drawing>
          <wp:inline distT="0" distB="0" distL="0" distR="0">
            <wp:extent cx="463550" cy="317500"/>
            <wp:effectExtent l="19050" t="0" r="0" b="0"/>
            <wp:docPr id="324" name="Рисунок 324" descr="http://www.detalmach.ru/lect2.files/image9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detalmach.ru/lect2.files/image928.gif"/>
                    <pic:cNvPicPr>
                      <a:picLocks noChangeAspect="1" noChangeArrowheads="1"/>
                    </pic:cNvPicPr>
                  </pic:nvPicPr>
                  <pic:blipFill>
                    <a:blip r:embed="rId243" cstate="print"/>
                    <a:srcRect/>
                    <a:stretch>
                      <a:fillRect/>
                    </a:stretch>
                  </pic:blipFill>
                  <pic:spPr bwMode="auto">
                    <a:xfrm>
                      <a:off x="0" y="0"/>
                      <a:ext cx="4635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w:t>
      </w:r>
      <w:r w:rsidRPr="00BF733F">
        <w:rPr>
          <w:rFonts w:ascii="Arial" w:eastAsia="Times New Roman" w:hAnsi="Arial" w:cs="Arial"/>
          <w:noProof/>
          <w:color w:val="333333"/>
          <w:sz w:val="27"/>
          <w:szCs w:val="27"/>
          <w:lang w:eastAsia="ru-RU"/>
        </w:rPr>
        <w:drawing>
          <wp:inline distT="0" distB="0" distL="0" distR="0">
            <wp:extent cx="425450" cy="317500"/>
            <wp:effectExtent l="19050" t="0" r="0" b="0"/>
            <wp:docPr id="325" name="Рисунок 325" descr="http://www.detalmach.ru/lect2.files/image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www.detalmach.ru/lect2.files/image930.gif"/>
                    <pic:cNvPicPr>
                      <a:picLocks noChangeAspect="1" noChangeArrowheads="1"/>
                    </pic:cNvPicPr>
                  </pic:nvPicPr>
                  <pic:blipFill>
                    <a:blip r:embed="rId244" cstate="print"/>
                    <a:srcRect/>
                    <a:stretch>
                      <a:fillRect/>
                    </a:stretch>
                  </pic:blipFill>
                  <pic:spPr bwMode="auto">
                    <a:xfrm>
                      <a:off x="0" y="0"/>
                      <a:ext cx="4254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r w:rsidRPr="00BF733F">
        <w:rPr>
          <w:rFonts w:ascii="Arial" w:eastAsia="Times New Roman" w:hAnsi="Arial" w:cs="Arial"/>
          <w:noProof/>
          <w:color w:val="333333"/>
          <w:sz w:val="27"/>
          <w:szCs w:val="27"/>
          <w:lang w:eastAsia="ru-RU"/>
        </w:rPr>
        <w:drawing>
          <wp:inline distT="0" distB="0" distL="0" distR="0">
            <wp:extent cx="425450" cy="317500"/>
            <wp:effectExtent l="19050" t="0" r="0" b="0"/>
            <wp:docPr id="326" name="Рисунок 326" descr="http://www.detalmach.ru/lect2.files/image9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detalmach.ru/lect2.files/image932.gif"/>
                    <pic:cNvPicPr>
                      <a:picLocks noChangeAspect="1" noChangeArrowheads="1"/>
                    </pic:cNvPicPr>
                  </pic:nvPicPr>
                  <pic:blipFill>
                    <a:blip r:embed="rId245" cstate="print"/>
                    <a:srcRect/>
                    <a:stretch>
                      <a:fillRect/>
                    </a:stretch>
                  </pic:blipFill>
                  <pic:spPr bwMode="auto">
                    <a:xfrm>
                      <a:off x="0" y="0"/>
                      <a:ext cx="4254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w:t>
      </w:r>
      <w:r w:rsidRPr="00BF733F">
        <w:rPr>
          <w:rFonts w:ascii="Arial" w:eastAsia="Times New Roman" w:hAnsi="Arial" w:cs="Arial"/>
          <w:noProof/>
          <w:color w:val="333333"/>
          <w:sz w:val="27"/>
          <w:szCs w:val="27"/>
          <w:lang w:eastAsia="ru-RU"/>
        </w:rPr>
        <w:drawing>
          <wp:inline distT="0" distB="0" distL="0" distR="0">
            <wp:extent cx="425450" cy="317500"/>
            <wp:effectExtent l="19050" t="0" r="0" b="0"/>
            <wp:docPr id="327" name="Рисунок 327" descr="http://www.detalmach.ru/lect2.files/image9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www.detalmach.ru/lect2.files/image934.gif"/>
                    <pic:cNvPicPr>
                      <a:picLocks noChangeAspect="1" noChangeArrowheads="1"/>
                    </pic:cNvPicPr>
                  </pic:nvPicPr>
                  <pic:blipFill>
                    <a:blip r:embed="rId246" cstate="print"/>
                    <a:srcRect/>
                    <a:stretch>
                      <a:fillRect/>
                    </a:stretch>
                  </pic:blipFill>
                  <pic:spPr bwMode="auto">
                    <a:xfrm>
                      <a:off x="0" y="0"/>
                      <a:ext cx="4254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5) </w:t>
      </w:r>
      <w:r w:rsidRPr="00BF733F">
        <w:rPr>
          <w:rFonts w:ascii="Arial" w:eastAsia="Times New Roman" w:hAnsi="Arial" w:cs="Arial"/>
          <w:noProof/>
          <w:color w:val="333333"/>
          <w:sz w:val="27"/>
          <w:szCs w:val="27"/>
          <w:lang w:eastAsia="ru-RU"/>
        </w:rPr>
        <w:drawing>
          <wp:inline distT="0" distB="0" distL="0" distR="0">
            <wp:extent cx="482600" cy="317500"/>
            <wp:effectExtent l="19050" t="0" r="0" b="0"/>
            <wp:docPr id="328" name="Рисунок 328" descr="http://www.detalmach.ru/lect2.files/image9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detalmach.ru/lect2.files/image936.gif"/>
                    <pic:cNvPicPr>
                      <a:picLocks noChangeAspect="1" noChangeArrowheads="1"/>
                    </pic:cNvPicPr>
                  </pic:nvPicPr>
                  <pic:blipFill>
                    <a:blip r:embed="rId247" cstate="print"/>
                    <a:srcRect/>
                    <a:stretch>
                      <a:fillRect/>
                    </a:stretch>
                  </pic:blipFill>
                  <pic:spPr bwMode="auto">
                    <a:xfrm>
                      <a:off x="0" y="0"/>
                      <a:ext cx="4826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Назовите расчетную формулу для опреде</w:t>
      </w:r>
      <w:r w:rsidRPr="00BF733F">
        <w:rPr>
          <w:rFonts w:ascii="Arial" w:eastAsia="Times New Roman" w:hAnsi="Arial" w:cs="Arial"/>
          <w:color w:val="333333"/>
          <w:sz w:val="27"/>
          <w:szCs w:val="27"/>
          <w:lang w:eastAsia="ru-RU"/>
        </w:rPr>
        <w:softHyphen/>
        <w:t>ления допускаемого напряжения среза для болта</w:t>
      </w:r>
    </w:p>
    <w:p w:rsidR="00067254" w:rsidRPr="008F2EFC" w:rsidRDefault="00067254" w:rsidP="00067254">
      <w:pPr>
        <w:spacing w:after="0" w:line="240" w:lineRule="auto"/>
        <w:rPr>
          <w:rFonts w:ascii="Arial" w:eastAsia="Times New Roman" w:hAnsi="Arial" w:cs="Arial"/>
          <w:color w:val="333333"/>
          <w:sz w:val="27"/>
          <w:szCs w:val="27"/>
          <w:lang w:val="en-US" w:eastAsia="ru-RU"/>
        </w:rPr>
      </w:pPr>
      <w:r w:rsidRPr="008F2EFC">
        <w:rPr>
          <w:rFonts w:ascii="Arial" w:eastAsia="Times New Roman" w:hAnsi="Arial" w:cs="Arial"/>
          <w:color w:val="333333"/>
          <w:sz w:val="27"/>
          <w:szCs w:val="27"/>
          <w:lang w:val="en-US" w:eastAsia="ru-RU"/>
        </w:rPr>
        <w:t>1) </w:t>
      </w:r>
      <w:proofErr w:type="gramStart"/>
      <w:r w:rsidRPr="00BF733F">
        <w:rPr>
          <w:rFonts w:ascii="Arial" w:eastAsia="Times New Roman" w:hAnsi="Arial" w:cs="Arial"/>
          <w:color w:val="333333"/>
          <w:sz w:val="27"/>
          <w:szCs w:val="27"/>
          <w:lang w:eastAsia="ru-RU"/>
        </w:rPr>
        <w:t>σ</w:t>
      </w:r>
      <w:r w:rsidRPr="008F2EFC">
        <w:rPr>
          <w:rFonts w:ascii="Arial" w:eastAsia="Times New Roman" w:hAnsi="Arial" w:cs="Arial"/>
          <w:color w:val="333333"/>
          <w:sz w:val="27"/>
          <w:szCs w:val="27"/>
          <w:lang w:val="en-US" w:eastAsia="ru-RU"/>
        </w:rPr>
        <w:t>T[</w:t>
      </w:r>
      <w:proofErr w:type="gramEnd"/>
      <w:r w:rsidRPr="008F2EFC">
        <w:rPr>
          <w:rFonts w:ascii="Arial" w:eastAsia="Times New Roman" w:hAnsi="Arial" w:cs="Arial"/>
          <w:color w:val="333333"/>
          <w:sz w:val="27"/>
          <w:szCs w:val="27"/>
          <w:lang w:val="en-US" w:eastAsia="ru-RU"/>
        </w:rPr>
        <w:t>s]T</w:t>
      </w:r>
    </w:p>
    <w:p w:rsidR="00067254" w:rsidRPr="008F2EFC" w:rsidRDefault="00067254" w:rsidP="00067254">
      <w:pPr>
        <w:spacing w:after="0" w:line="240" w:lineRule="auto"/>
        <w:rPr>
          <w:rFonts w:ascii="Arial" w:eastAsia="Times New Roman" w:hAnsi="Arial" w:cs="Arial"/>
          <w:color w:val="333333"/>
          <w:sz w:val="27"/>
          <w:szCs w:val="27"/>
          <w:lang w:val="en-US" w:eastAsia="ru-RU"/>
        </w:rPr>
      </w:pPr>
      <w:r w:rsidRPr="008F2EFC">
        <w:rPr>
          <w:rFonts w:ascii="Arial" w:eastAsia="Times New Roman" w:hAnsi="Arial" w:cs="Arial"/>
          <w:color w:val="333333"/>
          <w:sz w:val="27"/>
          <w:szCs w:val="27"/>
          <w:lang w:val="en-US" w:eastAsia="ru-RU"/>
        </w:rPr>
        <w:t>2) (0</w:t>
      </w:r>
      <w:proofErr w:type="gramStart"/>
      <w:r w:rsidRPr="008F2EFC">
        <w:rPr>
          <w:rFonts w:ascii="Arial" w:eastAsia="Times New Roman" w:hAnsi="Arial" w:cs="Arial"/>
          <w:color w:val="333333"/>
          <w:sz w:val="27"/>
          <w:szCs w:val="27"/>
          <w:lang w:val="en-US" w:eastAsia="ru-RU"/>
        </w:rPr>
        <w:t>,2</w:t>
      </w:r>
      <w:proofErr w:type="gramEnd"/>
      <w:r w:rsidRPr="008F2EFC">
        <w:rPr>
          <w:rFonts w:ascii="Arial" w:eastAsia="Times New Roman" w:hAnsi="Arial" w:cs="Arial"/>
          <w:color w:val="333333"/>
          <w:sz w:val="27"/>
          <w:szCs w:val="27"/>
          <w:lang w:val="en-US" w:eastAsia="ru-RU"/>
        </w:rPr>
        <w:t>÷0,3)</w:t>
      </w:r>
      <w:r w:rsidRPr="00BF733F">
        <w:rPr>
          <w:rFonts w:ascii="Arial" w:eastAsia="Times New Roman" w:hAnsi="Arial" w:cs="Arial"/>
          <w:color w:val="333333"/>
          <w:sz w:val="27"/>
          <w:szCs w:val="27"/>
          <w:lang w:eastAsia="ru-RU"/>
        </w:rPr>
        <w:t>σ</w:t>
      </w:r>
      <w:r w:rsidRPr="008F2EFC">
        <w:rPr>
          <w:rFonts w:ascii="Arial" w:eastAsia="Times New Roman" w:hAnsi="Arial" w:cs="Arial"/>
          <w:color w:val="333333"/>
          <w:sz w:val="27"/>
          <w:szCs w:val="27"/>
          <w:lang w:val="en-US" w:eastAsia="ru-RU"/>
        </w:rPr>
        <w:t>T</w:t>
      </w:r>
    </w:p>
    <w:p w:rsidR="00067254" w:rsidRPr="008F2EFC" w:rsidRDefault="00067254" w:rsidP="00067254">
      <w:pPr>
        <w:spacing w:after="0" w:line="240" w:lineRule="auto"/>
        <w:rPr>
          <w:rFonts w:ascii="Arial" w:eastAsia="Times New Roman" w:hAnsi="Arial" w:cs="Arial"/>
          <w:color w:val="333333"/>
          <w:sz w:val="27"/>
          <w:szCs w:val="27"/>
          <w:lang w:val="en-US" w:eastAsia="ru-RU"/>
        </w:rPr>
      </w:pPr>
      <w:r w:rsidRPr="008F2EFC">
        <w:rPr>
          <w:rFonts w:ascii="Arial" w:eastAsia="Times New Roman" w:hAnsi="Arial" w:cs="Arial"/>
          <w:color w:val="333333"/>
          <w:sz w:val="27"/>
          <w:szCs w:val="27"/>
          <w:lang w:val="en-US" w:eastAsia="ru-RU"/>
        </w:rPr>
        <w:t>3) (0</w:t>
      </w:r>
      <w:proofErr w:type="gramStart"/>
      <w:r w:rsidRPr="008F2EFC">
        <w:rPr>
          <w:rFonts w:ascii="Arial" w:eastAsia="Times New Roman" w:hAnsi="Arial" w:cs="Arial"/>
          <w:color w:val="333333"/>
          <w:sz w:val="27"/>
          <w:szCs w:val="27"/>
          <w:lang w:val="en-US" w:eastAsia="ru-RU"/>
        </w:rPr>
        <w:t>,8</w:t>
      </w:r>
      <w:proofErr w:type="gramEnd"/>
      <w:r w:rsidRPr="008F2EFC">
        <w:rPr>
          <w:rFonts w:ascii="Arial" w:eastAsia="Times New Roman" w:hAnsi="Arial" w:cs="Arial"/>
          <w:color w:val="333333"/>
          <w:sz w:val="27"/>
          <w:szCs w:val="27"/>
          <w:lang w:val="en-US" w:eastAsia="ru-RU"/>
        </w:rPr>
        <w:t>÷1,0)</w:t>
      </w:r>
      <w:r w:rsidRPr="00BF733F">
        <w:rPr>
          <w:rFonts w:ascii="Arial" w:eastAsia="Times New Roman" w:hAnsi="Arial" w:cs="Arial"/>
          <w:color w:val="333333"/>
          <w:sz w:val="27"/>
          <w:szCs w:val="27"/>
          <w:lang w:eastAsia="ru-RU"/>
        </w:rPr>
        <w:t>σ</w:t>
      </w:r>
      <w:r w:rsidRPr="008F2EFC">
        <w:rPr>
          <w:rFonts w:ascii="Arial" w:eastAsia="Times New Roman" w:hAnsi="Arial" w:cs="Arial"/>
          <w:color w:val="333333"/>
          <w:sz w:val="27"/>
          <w:szCs w:val="27"/>
          <w:lang w:val="en-US" w:eastAsia="ru-RU"/>
        </w:rPr>
        <w:t>T</w:t>
      </w:r>
    </w:p>
    <w:p w:rsidR="00067254" w:rsidRPr="008F2EFC" w:rsidRDefault="00067254" w:rsidP="00067254">
      <w:pPr>
        <w:spacing w:after="0" w:line="240" w:lineRule="auto"/>
        <w:rPr>
          <w:rFonts w:ascii="Arial" w:eastAsia="Times New Roman" w:hAnsi="Arial" w:cs="Arial"/>
          <w:color w:val="333333"/>
          <w:sz w:val="27"/>
          <w:szCs w:val="27"/>
          <w:lang w:val="en-US" w:eastAsia="ru-RU"/>
        </w:rPr>
      </w:pPr>
      <w:r w:rsidRPr="008F2EFC">
        <w:rPr>
          <w:rFonts w:ascii="Arial" w:eastAsia="Times New Roman" w:hAnsi="Arial" w:cs="Arial"/>
          <w:color w:val="333333"/>
          <w:sz w:val="27"/>
          <w:szCs w:val="27"/>
          <w:lang w:val="en-US" w:eastAsia="ru-RU"/>
        </w:rPr>
        <w:t>4) (0</w:t>
      </w:r>
      <w:proofErr w:type="gramStart"/>
      <w:r w:rsidRPr="008F2EFC">
        <w:rPr>
          <w:rFonts w:ascii="Arial" w:eastAsia="Times New Roman" w:hAnsi="Arial" w:cs="Arial"/>
          <w:color w:val="333333"/>
          <w:sz w:val="27"/>
          <w:szCs w:val="27"/>
          <w:lang w:val="en-US" w:eastAsia="ru-RU"/>
        </w:rPr>
        <w:t>,6</w:t>
      </w:r>
      <w:proofErr w:type="gramEnd"/>
      <w:r w:rsidRPr="008F2EFC">
        <w:rPr>
          <w:rFonts w:ascii="Arial" w:eastAsia="Times New Roman" w:hAnsi="Arial" w:cs="Arial"/>
          <w:color w:val="333333"/>
          <w:sz w:val="27"/>
          <w:szCs w:val="27"/>
          <w:lang w:val="en-US" w:eastAsia="ru-RU"/>
        </w:rPr>
        <w:t>÷0,8)</w:t>
      </w:r>
      <w:r w:rsidRPr="00BF733F">
        <w:rPr>
          <w:rFonts w:ascii="Arial" w:eastAsia="Times New Roman" w:hAnsi="Arial" w:cs="Arial"/>
          <w:color w:val="333333"/>
          <w:sz w:val="27"/>
          <w:szCs w:val="27"/>
          <w:lang w:eastAsia="ru-RU"/>
        </w:rPr>
        <w:t>σ</w:t>
      </w:r>
      <w:r w:rsidRPr="008F2EFC">
        <w:rPr>
          <w:rFonts w:ascii="Arial" w:eastAsia="Times New Roman" w:hAnsi="Arial" w:cs="Arial"/>
          <w:color w:val="333333"/>
          <w:sz w:val="27"/>
          <w:szCs w:val="27"/>
          <w:lang w:val="en-US" w:eastAsia="ru-RU"/>
        </w:rPr>
        <w:t>T</w:t>
      </w:r>
    </w:p>
    <w:p w:rsidR="00067254" w:rsidRPr="008F2EFC" w:rsidRDefault="00067254" w:rsidP="00067254">
      <w:pPr>
        <w:spacing w:after="0" w:line="240" w:lineRule="auto"/>
        <w:rPr>
          <w:rFonts w:ascii="Arial" w:eastAsia="Times New Roman" w:hAnsi="Arial" w:cs="Arial"/>
          <w:color w:val="333333"/>
          <w:sz w:val="27"/>
          <w:szCs w:val="27"/>
          <w:lang w:val="en-US" w:eastAsia="ru-RU"/>
        </w:rPr>
      </w:pPr>
      <w:r w:rsidRPr="008F2EFC">
        <w:rPr>
          <w:rFonts w:ascii="Arial" w:eastAsia="Times New Roman" w:hAnsi="Arial" w:cs="Arial"/>
          <w:color w:val="333333"/>
          <w:sz w:val="27"/>
          <w:szCs w:val="27"/>
          <w:lang w:val="en-US" w:eastAsia="ru-RU"/>
        </w:rPr>
        <w:t>5) (0</w:t>
      </w:r>
      <w:proofErr w:type="gramStart"/>
      <w:r w:rsidRPr="008F2EFC">
        <w:rPr>
          <w:rFonts w:ascii="Arial" w:eastAsia="Times New Roman" w:hAnsi="Arial" w:cs="Arial"/>
          <w:color w:val="333333"/>
          <w:sz w:val="27"/>
          <w:szCs w:val="27"/>
          <w:lang w:val="en-US" w:eastAsia="ru-RU"/>
        </w:rPr>
        <w:t>,6</w:t>
      </w:r>
      <w:proofErr w:type="gramEnd"/>
      <w:r w:rsidRPr="008F2EFC">
        <w:rPr>
          <w:rFonts w:ascii="Arial" w:eastAsia="Times New Roman" w:hAnsi="Arial" w:cs="Arial"/>
          <w:color w:val="333333"/>
          <w:sz w:val="27"/>
          <w:szCs w:val="27"/>
          <w:lang w:val="en-US" w:eastAsia="ru-RU"/>
        </w:rPr>
        <w:t>÷0,8)</w:t>
      </w:r>
      <w:r w:rsidRPr="00BF733F">
        <w:rPr>
          <w:rFonts w:ascii="Arial" w:eastAsia="Times New Roman" w:hAnsi="Arial" w:cs="Arial"/>
          <w:color w:val="333333"/>
          <w:sz w:val="27"/>
          <w:szCs w:val="27"/>
          <w:lang w:eastAsia="ru-RU"/>
        </w:rPr>
        <w:t>σв</w:t>
      </w:r>
    </w:p>
    <w:p w:rsidR="00067254" w:rsidRPr="008F2EFC" w:rsidRDefault="00067254" w:rsidP="00067254">
      <w:pPr>
        <w:spacing w:after="0" w:line="240" w:lineRule="auto"/>
        <w:jc w:val="both"/>
        <w:rPr>
          <w:rFonts w:ascii="Arial" w:eastAsia="Times New Roman" w:hAnsi="Arial" w:cs="Arial"/>
          <w:color w:val="333333"/>
          <w:sz w:val="27"/>
          <w:szCs w:val="27"/>
          <w:lang w:val="en-US" w:eastAsia="ru-RU"/>
        </w:rPr>
      </w:pPr>
      <w:r w:rsidRPr="008F2EFC">
        <w:rPr>
          <w:rFonts w:ascii="Arial" w:eastAsia="Times New Roman" w:hAnsi="Arial" w:cs="Arial"/>
          <w:color w:val="333333"/>
          <w:sz w:val="27"/>
          <w:szCs w:val="27"/>
          <w:lang w:val="en-US"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каком случае расчетное напряжение </w:t>
      </w:r>
      <w:proofErr w:type="spellStart"/>
      <w:r w:rsidRPr="00BF733F">
        <w:rPr>
          <w:rFonts w:ascii="Arial" w:eastAsia="Times New Roman" w:hAnsi="Arial" w:cs="Arial"/>
          <w:color w:val="333333"/>
          <w:sz w:val="27"/>
          <w:szCs w:val="27"/>
          <w:lang w:eastAsia="ru-RU"/>
        </w:rPr>
        <w:t>σp</w:t>
      </w:r>
      <w:proofErr w:type="spellEnd"/>
      <w:r w:rsidRPr="00BF733F">
        <w:rPr>
          <w:rFonts w:ascii="Arial" w:eastAsia="Times New Roman" w:hAnsi="Arial" w:cs="Arial"/>
          <w:color w:val="333333"/>
          <w:sz w:val="27"/>
          <w:szCs w:val="27"/>
          <w:lang w:eastAsia="ru-RU"/>
        </w:rPr>
        <w:t> больше: когда детали соединяются с упру</w:t>
      </w:r>
      <w:r w:rsidRPr="00BF733F">
        <w:rPr>
          <w:rFonts w:ascii="Arial" w:eastAsia="Times New Roman" w:hAnsi="Arial" w:cs="Arial"/>
          <w:color w:val="333333"/>
          <w:sz w:val="27"/>
          <w:szCs w:val="27"/>
          <w:lang w:eastAsia="ru-RU"/>
        </w:rPr>
        <w:softHyphen/>
        <w:t>гой прокладкой или без прокладки?</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С упругой прокладкой</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Без прокладки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Назовите формулу для определения высо</w:t>
      </w:r>
      <w:r w:rsidRPr="00BF733F">
        <w:rPr>
          <w:rFonts w:ascii="Arial" w:eastAsia="Times New Roman" w:hAnsi="Arial" w:cs="Arial"/>
          <w:color w:val="333333"/>
          <w:sz w:val="27"/>
          <w:szCs w:val="27"/>
          <w:lang w:eastAsia="ru-RU"/>
        </w:rPr>
        <w:softHyphen/>
        <w:t>ты гайки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w:t>
      </w:r>
      <w:r w:rsidRPr="00BF733F">
        <w:rPr>
          <w:rFonts w:ascii="Arial" w:eastAsia="Times New Roman" w:hAnsi="Arial" w:cs="Arial"/>
          <w:noProof/>
          <w:color w:val="333333"/>
          <w:sz w:val="27"/>
          <w:szCs w:val="27"/>
          <w:lang w:eastAsia="ru-RU"/>
        </w:rPr>
        <w:drawing>
          <wp:inline distT="0" distB="0" distL="0" distR="0">
            <wp:extent cx="266700" cy="228600"/>
            <wp:effectExtent l="19050" t="0" r="0" b="0"/>
            <wp:docPr id="329" name="Рисунок 329" descr="http://www.detalmach.ru/lect2.files/image9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www.detalmach.ru/lect2.files/image938.gif"/>
                    <pic:cNvPicPr>
                      <a:picLocks noChangeAspect="1" noChangeArrowheads="1"/>
                    </pic:cNvPicPr>
                  </pic:nvPicPr>
                  <pic:blipFill>
                    <a:blip r:embed="rId248"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w:t>
      </w:r>
      <w:r w:rsidRPr="00BF733F">
        <w:rPr>
          <w:rFonts w:ascii="Arial" w:eastAsia="Times New Roman" w:hAnsi="Arial" w:cs="Arial"/>
          <w:noProof/>
          <w:color w:val="333333"/>
          <w:sz w:val="27"/>
          <w:szCs w:val="27"/>
          <w:lang w:eastAsia="ru-RU"/>
        </w:rPr>
        <w:drawing>
          <wp:inline distT="0" distB="0" distL="0" distR="0">
            <wp:extent cx="425450" cy="228600"/>
            <wp:effectExtent l="19050" t="0" r="0" b="0"/>
            <wp:docPr id="330" name="Рисунок 330" descr="http://www.detalmach.ru/lect2.files/image9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detalmach.ru/lect2.files/image940.gif"/>
                    <pic:cNvPicPr>
                      <a:picLocks noChangeAspect="1" noChangeArrowheads="1"/>
                    </pic:cNvPicPr>
                  </pic:nvPicPr>
                  <pic:blipFill>
                    <a:blip r:embed="rId249" cstate="print"/>
                    <a:srcRect/>
                    <a:stretch>
                      <a:fillRect/>
                    </a:stretch>
                  </pic:blipFill>
                  <pic:spPr bwMode="auto">
                    <a:xfrm>
                      <a:off x="0" y="0"/>
                      <a:ext cx="425450" cy="2286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w:t>
      </w:r>
      <w:r w:rsidRPr="00BF733F">
        <w:rPr>
          <w:rFonts w:ascii="Arial" w:eastAsia="Times New Roman" w:hAnsi="Arial" w:cs="Arial"/>
          <w:noProof/>
          <w:color w:val="333333"/>
          <w:sz w:val="27"/>
          <w:szCs w:val="27"/>
          <w:lang w:eastAsia="ru-RU"/>
        </w:rPr>
        <w:drawing>
          <wp:inline distT="0" distB="0" distL="0" distR="0">
            <wp:extent cx="419100" cy="247650"/>
            <wp:effectExtent l="19050" t="0" r="0" b="0"/>
            <wp:docPr id="331" name="Рисунок 331" descr="http://www.detalmach.ru/lect2.files/image9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www.detalmach.ru/lect2.files/image942.gif"/>
                    <pic:cNvPicPr>
                      <a:picLocks noChangeAspect="1" noChangeArrowheads="1"/>
                    </pic:cNvPicPr>
                  </pic:nvPicPr>
                  <pic:blipFill>
                    <a:blip r:embed="rId250" cstate="print"/>
                    <a:srcRect/>
                    <a:stretch>
                      <a:fillRect/>
                    </a:stretch>
                  </pic:blipFill>
                  <pic:spPr bwMode="auto">
                    <a:xfrm>
                      <a:off x="0" y="0"/>
                      <a:ext cx="419100" cy="2476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Ниже перечислены цилиндрические детали, используемые для создания соединений. Какие из них не относятся </w:t>
      </w:r>
      <w:proofErr w:type="gramStart"/>
      <w:r w:rsidRPr="00BF733F">
        <w:rPr>
          <w:rFonts w:ascii="Arial" w:eastAsia="Times New Roman" w:hAnsi="Arial" w:cs="Arial"/>
          <w:color w:val="333333"/>
          <w:sz w:val="27"/>
          <w:szCs w:val="27"/>
          <w:lang w:eastAsia="ru-RU"/>
        </w:rPr>
        <w:t>к</w:t>
      </w:r>
      <w:proofErr w:type="gramEnd"/>
      <w:r w:rsidRPr="00BF733F">
        <w:rPr>
          <w:rFonts w:ascii="Arial" w:eastAsia="Times New Roman" w:hAnsi="Arial" w:cs="Arial"/>
          <w:color w:val="333333"/>
          <w:sz w:val="27"/>
          <w:szCs w:val="27"/>
          <w:lang w:eastAsia="ru-RU"/>
        </w:rPr>
        <w:t> резьбовым?</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Штифт.</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Винт.</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Шпилька.</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Болт.</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рисунке показана резьбовая стяжка. Вращением средней детали по часовой стрелке обеспечивается стягивание (сближение) крайних деталей. При </w:t>
      </w:r>
      <w:proofErr w:type="gramStart"/>
      <w:r w:rsidRPr="00BF733F">
        <w:rPr>
          <w:rFonts w:ascii="Arial" w:eastAsia="Times New Roman" w:hAnsi="Arial" w:cs="Arial"/>
          <w:color w:val="333333"/>
          <w:sz w:val="27"/>
          <w:szCs w:val="27"/>
          <w:lang w:eastAsia="ru-RU"/>
        </w:rPr>
        <w:t>этом</w:t>
      </w:r>
      <w:proofErr w:type="gramEnd"/>
      <w:r w:rsidRPr="00BF733F">
        <w:rPr>
          <w:rFonts w:ascii="Arial" w:eastAsia="Times New Roman" w:hAnsi="Arial" w:cs="Arial"/>
          <w:color w:val="333333"/>
          <w:sz w:val="27"/>
          <w:szCs w:val="27"/>
          <w:lang w:eastAsia="ru-RU"/>
        </w:rPr>
        <w:t> какими должны быть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2101850" cy="571500"/>
            <wp:effectExtent l="19050" t="0" r="0" b="0"/>
            <wp:docPr id="332" name="Рисунок 332" descr="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ии"/>
                    <pic:cNvPicPr>
                      <a:picLocks noChangeAspect="1" noChangeArrowheads="1"/>
                    </pic:cNvPicPr>
                  </pic:nvPicPr>
                  <pic:blipFill>
                    <a:blip r:embed="rId251" cstate="print"/>
                    <a:srcRect/>
                    <a:stretch>
                      <a:fillRect/>
                    </a:stretch>
                  </pic:blipFill>
                  <pic:spPr bwMode="auto">
                    <a:xfrm>
                      <a:off x="0" y="0"/>
                      <a:ext cx="2101850" cy="571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720"/>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Обе правые.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Обе левые.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Резьба 1 — левая, резьба 2—правая.</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Резьба 1 — правая, резьба 2 — левая.</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roofErr w:type="gramStart"/>
      <w:r w:rsidRPr="00BF733F">
        <w:rPr>
          <w:rFonts w:ascii="Arial" w:eastAsia="Times New Roman" w:hAnsi="Arial" w:cs="Arial"/>
          <w:color w:val="333333"/>
          <w:sz w:val="27"/>
          <w:szCs w:val="27"/>
          <w:lang w:eastAsia="ru-RU"/>
        </w:rPr>
        <w:t>Какую</w:t>
      </w:r>
      <w:proofErr w:type="gramEnd"/>
      <w:r w:rsidRPr="00BF733F">
        <w:rPr>
          <w:rFonts w:ascii="Arial" w:eastAsia="Times New Roman" w:hAnsi="Arial" w:cs="Arial"/>
          <w:color w:val="333333"/>
          <w:sz w:val="27"/>
          <w:szCs w:val="27"/>
          <w:lang w:eastAsia="ru-RU"/>
        </w:rPr>
        <w:t> из перечисленных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следует применить в винтовом домкрате?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Метрическую (треугольную).</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Круглую.</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Трапецеидальную.</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Упорную.</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каком из приведенных на рисунке стержней нельзя нарезать резьбу?</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3003550" cy="1473200"/>
            <wp:effectExtent l="19050" t="0" r="6350" b="0"/>
            <wp:docPr id="333" name="Рисунок 333" descr="и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ии2"/>
                    <pic:cNvPicPr>
                      <a:picLocks noChangeAspect="1" noChangeArrowheads="1"/>
                    </pic:cNvPicPr>
                  </pic:nvPicPr>
                  <pic:blipFill>
                    <a:blip r:embed="rId252" cstate="print"/>
                    <a:srcRect/>
                    <a:stretch>
                      <a:fillRect/>
                    </a:stretch>
                  </pic:blipFill>
                  <pic:spPr bwMode="auto">
                    <a:xfrm>
                      <a:off x="0" y="0"/>
                      <a:ext cx="3003550" cy="14732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рисунке изображен цилиндрический стержень с треугольной метрической резьбой (размеры округлены до целых единиц). Как следует обозначить резьбу на чертеже?</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38250" cy="1695450"/>
            <wp:effectExtent l="19050" t="0" r="0" b="0"/>
            <wp:docPr id="334" name="Рисунок 334" descr="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рис.jpg"/>
                    <pic:cNvPicPr>
                      <a:picLocks noChangeAspect="1" noChangeArrowheads="1"/>
                    </pic:cNvPicPr>
                  </pic:nvPicPr>
                  <pic:blipFill>
                    <a:blip r:embed="rId253" cstate="print"/>
                    <a:srcRect/>
                    <a:stretch>
                      <a:fillRect/>
                    </a:stretch>
                  </pic:blipFill>
                  <pic:spPr bwMode="auto">
                    <a:xfrm>
                      <a:off x="0" y="0"/>
                      <a:ext cx="1238250" cy="16954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М54.       </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М56.        </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М60.         </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М5,5.</w:t>
      </w:r>
    </w:p>
    <w:p w:rsidR="00067254" w:rsidRPr="00BF733F" w:rsidRDefault="00067254" w:rsidP="00067254">
      <w:pPr>
        <w:spacing w:after="0" w:line="240" w:lineRule="auto"/>
        <w:ind w:left="120" w:firstLine="720"/>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рисунке изображена гайка с треугольной метрической резьбой (размеры округлены до целых единиц). Как следует обозначить резьбу на чертеже?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946150" cy="908050"/>
            <wp:effectExtent l="19050" t="0" r="6350" b="0"/>
            <wp:docPr id="335" name="Рисунок 335" descr="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рис.jpg"/>
                    <pic:cNvPicPr>
                      <a:picLocks noChangeAspect="1" noChangeArrowheads="1"/>
                    </pic:cNvPicPr>
                  </pic:nvPicPr>
                  <pic:blipFill>
                    <a:blip r:embed="rId254" cstate="print"/>
                    <a:srcRect/>
                    <a:stretch>
                      <a:fillRect/>
                    </a:stretch>
                  </pic:blipFill>
                  <pic:spPr bwMode="auto">
                    <a:xfrm>
                      <a:off x="0" y="0"/>
                      <a:ext cx="946150" cy="9080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М10.   </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М</w:t>
      </w:r>
      <w:proofErr w:type="gramStart"/>
      <w:r w:rsidRPr="00BF733F">
        <w:rPr>
          <w:rFonts w:ascii="Arial" w:eastAsia="Times New Roman" w:hAnsi="Arial" w:cs="Arial"/>
          <w:color w:val="333333"/>
          <w:sz w:val="27"/>
          <w:szCs w:val="27"/>
          <w:lang w:eastAsia="ru-RU"/>
        </w:rPr>
        <w:t>9</w:t>
      </w:r>
      <w:proofErr w:type="gramEnd"/>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М8.   </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М</w:t>
      </w:r>
      <w:proofErr w:type="gramStart"/>
      <w:r w:rsidRPr="00BF733F">
        <w:rPr>
          <w:rFonts w:ascii="Arial" w:eastAsia="Times New Roman" w:hAnsi="Arial" w:cs="Arial"/>
          <w:color w:val="333333"/>
          <w:sz w:val="27"/>
          <w:szCs w:val="27"/>
          <w:lang w:eastAsia="ru-RU"/>
        </w:rPr>
        <w:t>1</w:t>
      </w:r>
      <w:proofErr w:type="gramEnd"/>
      <w:r w:rsidRPr="00BF733F">
        <w:rPr>
          <w:rFonts w:ascii="Arial" w:eastAsia="Times New Roman" w:hAnsi="Arial" w:cs="Arial"/>
          <w:color w:val="333333"/>
          <w:sz w:val="27"/>
          <w:szCs w:val="27"/>
          <w:lang w:eastAsia="ru-RU"/>
        </w:rPr>
        <w:t>,5.</w:t>
      </w:r>
    </w:p>
    <w:p w:rsidR="00067254" w:rsidRPr="00BF733F" w:rsidRDefault="00067254" w:rsidP="00067254">
      <w:pPr>
        <w:spacing w:after="0" w:line="240" w:lineRule="auto"/>
        <w:ind w:left="3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рисунке приведены распространенные в машиностроении профили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 Какой из них не стандартизован?</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3270250" cy="527050"/>
            <wp:effectExtent l="19050" t="0" r="6350" b="0"/>
            <wp:docPr id="336" name="Рисунок 336" descr="http://www.detalmach.ru/lect2.files/image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detalmach.ru/lect2.files/image950.jpg"/>
                    <pic:cNvPicPr>
                      <a:picLocks noChangeAspect="1" noChangeArrowheads="1"/>
                    </pic:cNvPicPr>
                  </pic:nvPicPr>
                  <pic:blipFill>
                    <a:blip r:embed="rId255" cstate="print"/>
                    <a:srcRect/>
                    <a:stretch>
                      <a:fillRect/>
                    </a:stretch>
                  </pic:blipFill>
                  <pic:spPr bwMode="auto">
                    <a:xfrm>
                      <a:off x="0" y="0"/>
                      <a:ext cx="3270250" cy="5270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Какой угол профиля имеет стандартная трапецеидальная резьба?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α=60°;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α =55°;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α =30°;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α =15°.</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 стандартной упорной резьбы во сколько раз угол α1 меньше угла α2?</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685800" cy="1022350"/>
            <wp:effectExtent l="19050" t="0" r="0" b="0"/>
            <wp:docPr id="337" name="Рисунок 337" descr="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рис.jpg"/>
                    <pic:cNvPicPr>
                      <a:picLocks noChangeAspect="1" noChangeArrowheads="1"/>
                    </pic:cNvPicPr>
                  </pic:nvPicPr>
                  <pic:blipFill>
                    <a:blip r:embed="rId256" cstate="print"/>
                    <a:srcRect/>
                    <a:stretch>
                      <a:fillRect/>
                    </a:stretch>
                  </pic:blipFill>
                  <pic:spPr bwMode="auto">
                    <a:xfrm>
                      <a:off x="0" y="0"/>
                      <a:ext cx="685800" cy="1022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В 20 раз.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В 10 раз.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В 6 раз.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В 2 раза.</w:t>
      </w:r>
    </w:p>
    <w:p w:rsidR="00067254" w:rsidRPr="00BF733F" w:rsidRDefault="00067254" w:rsidP="00067254">
      <w:pPr>
        <w:spacing w:after="0" w:line="240" w:lineRule="auto"/>
        <w:ind w:firstLine="720"/>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Известно, что у стандартной треугольной метрической резьбы угол </w:t>
      </w:r>
      <w:proofErr w:type="gramStart"/>
      <w:r w:rsidRPr="00BF733F">
        <w:rPr>
          <w:rFonts w:ascii="Arial" w:eastAsia="Times New Roman" w:hAnsi="Arial" w:cs="Arial"/>
          <w:color w:val="333333"/>
          <w:sz w:val="27"/>
          <w:szCs w:val="27"/>
          <w:lang w:eastAsia="ru-RU"/>
        </w:rPr>
        <w:t>профиля</w:t>
      </w:r>
      <w:proofErr w:type="gramEnd"/>
      <w:r w:rsidRPr="00BF733F">
        <w:rPr>
          <w:rFonts w:ascii="Arial" w:eastAsia="Times New Roman" w:hAnsi="Arial" w:cs="Arial"/>
          <w:color w:val="333333"/>
          <w:sz w:val="27"/>
          <w:szCs w:val="27"/>
          <w:lang w:eastAsia="ru-RU"/>
        </w:rPr>
        <w:t> равен 60°. </w:t>
      </w:r>
      <w:proofErr w:type="gramStart"/>
      <w:r w:rsidRPr="00BF733F">
        <w:rPr>
          <w:rFonts w:ascii="Arial" w:eastAsia="Times New Roman" w:hAnsi="Arial" w:cs="Arial"/>
          <w:color w:val="333333"/>
          <w:sz w:val="27"/>
          <w:szCs w:val="27"/>
          <w:lang w:eastAsia="ru-RU"/>
        </w:rPr>
        <w:t>Какой</w:t>
      </w:r>
      <w:proofErr w:type="gramEnd"/>
      <w:r w:rsidRPr="00BF733F">
        <w:rPr>
          <w:rFonts w:ascii="Arial" w:eastAsia="Times New Roman" w:hAnsi="Arial" w:cs="Arial"/>
          <w:color w:val="333333"/>
          <w:sz w:val="27"/>
          <w:szCs w:val="27"/>
          <w:lang w:eastAsia="ru-RU"/>
        </w:rPr>
        <w:t> он у стандартной треугольной дюймовой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Тоже равен 60°.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Незначительно (в пределах допуска) отличается от 60°.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Больше 60°.</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Меньше 60°.</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рисунке изображена </w:t>
      </w:r>
      <w:proofErr w:type="spellStart"/>
      <w:r w:rsidRPr="00BF733F">
        <w:rPr>
          <w:rFonts w:ascii="Arial" w:eastAsia="Times New Roman" w:hAnsi="Arial" w:cs="Arial"/>
          <w:color w:val="333333"/>
          <w:sz w:val="27"/>
          <w:szCs w:val="27"/>
          <w:lang w:eastAsia="ru-RU"/>
        </w:rPr>
        <w:t>двухзаходная</w:t>
      </w:r>
      <w:proofErr w:type="spellEnd"/>
      <w:r w:rsidRPr="00BF733F">
        <w:rPr>
          <w:rFonts w:ascii="Arial" w:eastAsia="Times New Roman" w:hAnsi="Arial" w:cs="Arial"/>
          <w:color w:val="333333"/>
          <w:sz w:val="27"/>
          <w:szCs w:val="27"/>
          <w:lang w:eastAsia="ru-RU"/>
        </w:rPr>
        <w:t> резьба. Какое из измерений дает значение шага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1276350" cy="1054100"/>
            <wp:effectExtent l="19050" t="0" r="0" b="0"/>
            <wp:docPr id="338" name="Рисунок 338" descr="http://www.detalmach.ru/lect2.files/image9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detalmach.ru/lect2.files/image952.gif"/>
                    <pic:cNvPicPr>
                      <a:picLocks noChangeAspect="1" noChangeArrowheads="1"/>
                    </pic:cNvPicPr>
                  </pic:nvPicPr>
                  <pic:blipFill>
                    <a:blip r:embed="rId257" cstate="print"/>
                    <a:srcRect/>
                    <a:stretch>
                      <a:fillRect/>
                    </a:stretch>
                  </pic:blipFill>
                  <pic:spPr bwMode="auto">
                    <a:xfrm>
                      <a:off x="0" y="0"/>
                      <a:ext cx="1276350" cy="10541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jc w:val="center"/>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На рисунке изображена </w:t>
      </w:r>
      <w:proofErr w:type="spellStart"/>
      <w:r w:rsidRPr="00BF733F">
        <w:rPr>
          <w:rFonts w:ascii="Arial" w:eastAsia="Times New Roman" w:hAnsi="Arial" w:cs="Arial"/>
          <w:color w:val="333333"/>
          <w:sz w:val="27"/>
          <w:szCs w:val="27"/>
          <w:lang w:eastAsia="ru-RU"/>
        </w:rPr>
        <w:t>двухзаходная</w:t>
      </w:r>
      <w:proofErr w:type="spellEnd"/>
      <w:r w:rsidRPr="00BF733F">
        <w:rPr>
          <w:rFonts w:ascii="Arial" w:eastAsia="Times New Roman" w:hAnsi="Arial" w:cs="Arial"/>
          <w:color w:val="333333"/>
          <w:sz w:val="27"/>
          <w:szCs w:val="27"/>
          <w:lang w:eastAsia="ru-RU"/>
        </w:rPr>
        <w:t> резьба. Какое из измерений дает значение хода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65250" cy="1130300"/>
            <wp:effectExtent l="19050" t="0" r="6350" b="0"/>
            <wp:docPr id="339" name="Рисунок 339" descr="http://www.detalmach.ru/lect2.files/image9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www.detalmach.ru/lect2.files/image953.gif"/>
                    <pic:cNvPicPr>
                      <a:picLocks noChangeAspect="1" noChangeArrowheads="1"/>
                    </pic:cNvPicPr>
                  </pic:nvPicPr>
                  <pic:blipFill>
                    <a:blip r:embed="rId258" cstate="print"/>
                    <a:srcRect/>
                    <a:stretch>
                      <a:fillRect/>
                    </a:stretch>
                  </pic:blipFill>
                  <pic:spPr bwMode="auto">
                    <a:xfrm>
                      <a:off x="0" y="0"/>
                      <a:ext cx="1365250" cy="11303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709"/>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Однозаходная резьба имеет шаг p. По какой из формул можно рассчитать угол подъема резьбы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08050" cy="285750"/>
            <wp:effectExtent l="19050" t="0" r="6350" b="0"/>
            <wp:docPr id="340" name="Рисунок 340" descr="http://www.detalmach.ru/lect2.files/image9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detalmach.ru/lect2.files/image954.gif"/>
                    <pic:cNvPicPr>
                      <a:picLocks noChangeAspect="1" noChangeArrowheads="1"/>
                    </pic:cNvPicPr>
                  </pic:nvPicPr>
                  <pic:blipFill>
                    <a:blip r:embed="rId259" cstate="print"/>
                    <a:srcRect/>
                    <a:stretch>
                      <a:fillRect/>
                    </a:stretch>
                  </pic:blipFill>
                  <pic:spPr bwMode="auto">
                    <a:xfrm>
                      <a:off x="0" y="0"/>
                      <a:ext cx="90805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52500" cy="317500"/>
            <wp:effectExtent l="19050" t="0" r="0" b="0"/>
            <wp:docPr id="341" name="Рисунок 341" descr="http://www.detalmach.ru/lect2.files/image9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www.detalmach.ru/lect2.files/image956.gif"/>
                    <pic:cNvPicPr>
                      <a:picLocks noChangeAspect="1" noChangeArrowheads="1"/>
                    </pic:cNvPicPr>
                  </pic:nvPicPr>
                  <pic:blipFill>
                    <a:blip r:embed="rId260" cstate="print"/>
                    <a:srcRect/>
                    <a:stretch>
                      <a:fillRect/>
                    </a:stretch>
                  </pic:blipFill>
                  <pic:spPr bwMode="auto">
                    <a:xfrm>
                      <a:off x="0" y="0"/>
                      <a:ext cx="9525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65200" cy="317500"/>
            <wp:effectExtent l="19050" t="0" r="6350" b="0"/>
            <wp:docPr id="342" name="Рисунок 342" descr="http://www.detalmach.ru/lect2.files/image9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detalmach.ru/lect2.files/image957.gif"/>
                    <pic:cNvPicPr>
                      <a:picLocks noChangeAspect="1" noChangeArrowheads="1"/>
                    </pic:cNvPicPr>
                  </pic:nvPicPr>
                  <pic:blipFill>
                    <a:blip r:embed="rId261" cstate="print"/>
                    <a:srcRect/>
                    <a:stretch>
                      <a:fillRect/>
                    </a:stretch>
                  </pic:blipFill>
                  <pic:spPr bwMode="auto">
                    <a:xfrm>
                      <a:off x="0" y="0"/>
                      <a:ext cx="9652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По любой, если шаг измерять на соответствующем диаметре.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Здесь </w:t>
      </w:r>
      <w:proofErr w:type="spellStart"/>
      <w:r w:rsidRPr="00BF733F">
        <w:rPr>
          <w:rFonts w:ascii="Arial" w:eastAsia="Times New Roman" w:hAnsi="Arial" w:cs="Arial"/>
          <w:color w:val="333333"/>
          <w:sz w:val="27"/>
          <w:szCs w:val="27"/>
          <w:lang w:eastAsia="ru-RU"/>
        </w:rPr>
        <w:t>d</w:t>
      </w:r>
      <w:proofErr w:type="spellEnd"/>
      <w:r w:rsidRPr="00BF733F">
        <w:rPr>
          <w:rFonts w:ascii="Arial" w:eastAsia="Times New Roman" w:hAnsi="Arial" w:cs="Arial"/>
          <w:color w:val="333333"/>
          <w:sz w:val="27"/>
          <w:szCs w:val="27"/>
          <w:lang w:eastAsia="ru-RU"/>
        </w:rPr>
        <w:t>;, d1; d2 — соответственно наружный, внутренний и средний диаметр резьбы.</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Резьба имеет</w:t>
      </w:r>
      <w:proofErr w:type="gramStart"/>
      <w:r w:rsidRPr="00BF733F">
        <w:rPr>
          <w:rFonts w:ascii="Arial" w:eastAsia="Times New Roman" w:hAnsi="Arial" w:cs="Arial"/>
          <w:color w:val="333333"/>
          <w:sz w:val="27"/>
          <w:szCs w:val="27"/>
          <w:lang w:eastAsia="ru-RU"/>
        </w:rPr>
        <w:t> К</w:t>
      </w:r>
      <w:proofErr w:type="gramEnd"/>
      <w:r w:rsidRPr="00BF733F">
        <w:rPr>
          <w:rFonts w:ascii="Arial" w:eastAsia="Times New Roman" w:hAnsi="Arial" w:cs="Arial"/>
          <w:color w:val="333333"/>
          <w:sz w:val="27"/>
          <w:szCs w:val="27"/>
          <w:lang w:eastAsia="ru-RU"/>
        </w:rPr>
        <w:t> заходов и шаг p. По какой из формул можно рассчитать угол подъема резьбы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 (d2 — средний диаметр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65200" cy="317500"/>
            <wp:effectExtent l="19050" t="0" r="6350" b="0"/>
            <wp:docPr id="343" name="Рисунок 343" descr="http://www.detalmach.ru/lect2.files/image9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www.detalmach.ru/lect2.files/image959.gif"/>
                    <pic:cNvPicPr>
                      <a:picLocks noChangeAspect="1" noChangeArrowheads="1"/>
                    </pic:cNvPicPr>
                  </pic:nvPicPr>
                  <pic:blipFill>
                    <a:blip r:embed="rId262" cstate="print"/>
                    <a:srcRect/>
                    <a:stretch>
                      <a:fillRect/>
                    </a:stretch>
                  </pic:blipFill>
                  <pic:spPr bwMode="auto">
                    <a:xfrm>
                      <a:off x="0" y="0"/>
                      <a:ext cx="9652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965200" cy="317500"/>
            <wp:effectExtent l="19050" t="0" r="6350" b="0"/>
            <wp:docPr id="344" name="Рисунок 344" descr="http://www.detalmach.ru/lect2.files/image9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detalmach.ru/lect2.files/image961.gif"/>
                    <pic:cNvPicPr>
                      <a:picLocks noChangeAspect="1" noChangeArrowheads="1"/>
                    </pic:cNvPicPr>
                  </pic:nvPicPr>
                  <pic:blipFill>
                    <a:blip r:embed="rId263" cstate="print"/>
                    <a:srcRect/>
                    <a:stretch>
                      <a:fillRect/>
                    </a:stretch>
                  </pic:blipFill>
                  <pic:spPr bwMode="auto">
                    <a:xfrm>
                      <a:off x="0" y="0"/>
                      <a:ext cx="9652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47750" cy="317500"/>
            <wp:effectExtent l="19050" t="0" r="0" b="0"/>
            <wp:docPr id="345" name="Рисунок 345" descr="http://www.detalmach.ru/lect2.files/image9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www.detalmach.ru/lect2.files/image963.gif"/>
                    <pic:cNvPicPr>
                      <a:picLocks noChangeAspect="1" noChangeArrowheads="1"/>
                    </pic:cNvPicPr>
                  </pic:nvPicPr>
                  <pic:blipFill>
                    <a:blip r:embed="rId264" cstate="print"/>
                    <a:srcRect/>
                    <a:stretch>
                      <a:fillRect/>
                    </a:stretch>
                  </pic:blipFill>
                  <pic:spPr bwMode="auto">
                    <a:xfrm>
                      <a:off x="0" y="0"/>
                      <a:ext cx="10477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Ни одна из приведенных формул не верна.</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Сравниваются резьбы основного и мелкого шага при одинаковом наружном диаметре. Какое из заключений неверно?</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У мелкой меньший угол подъема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При мелкой резьбе больше «рабочее» сечение резьбового стержня.</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Статическая несущая способность мелкой резьбы выше, чем основной.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Мелкая однозаходная резьба обеспечивает больший запас по условию самоторможения, чем основная.</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Какое количество заходов характерно </w:t>
      </w:r>
      <w:proofErr w:type="gramStart"/>
      <w:r w:rsidRPr="00BF733F">
        <w:rPr>
          <w:rFonts w:ascii="Arial" w:eastAsia="Times New Roman" w:hAnsi="Arial" w:cs="Arial"/>
          <w:color w:val="333333"/>
          <w:sz w:val="27"/>
          <w:szCs w:val="27"/>
          <w:lang w:eastAsia="ru-RU"/>
        </w:rPr>
        <w:t>для</w:t>
      </w:r>
      <w:proofErr w:type="gramEnd"/>
      <w:r w:rsidRPr="00BF733F">
        <w:rPr>
          <w:rFonts w:ascii="Arial" w:eastAsia="Times New Roman" w:hAnsi="Arial" w:cs="Arial"/>
          <w:color w:val="333333"/>
          <w:sz w:val="27"/>
          <w:szCs w:val="27"/>
          <w:lang w:eastAsia="ru-RU"/>
        </w:rPr>
        <w:t> крепежных </w:t>
      </w:r>
      <w:proofErr w:type="spellStart"/>
      <w:r w:rsidRPr="00BF733F">
        <w:rPr>
          <w:rFonts w:ascii="Arial" w:eastAsia="Times New Roman" w:hAnsi="Arial" w:cs="Arial"/>
          <w:color w:val="333333"/>
          <w:sz w:val="27"/>
          <w:szCs w:val="27"/>
          <w:lang w:eastAsia="ru-RU"/>
        </w:rPr>
        <w:t>резьб</w:t>
      </w:r>
      <w:proofErr w:type="spellEnd"/>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Один.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2. Два.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Три.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Четыре.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резьбовой паре (винт—гайка) детали повернулись друг относительно друга на один оборот. Как они сместились в осевом направлении?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На величину шага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На величину хода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На величину хода, увеличенного в число заходов раз.</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На величину хода, уменьшенного в число заходов раз.</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 регулировочном устройстве используется резьбовая пара с </w:t>
      </w:r>
      <w:proofErr w:type="spellStart"/>
      <w:r w:rsidRPr="00BF733F">
        <w:rPr>
          <w:rFonts w:ascii="Arial" w:eastAsia="Times New Roman" w:hAnsi="Arial" w:cs="Arial"/>
          <w:color w:val="333333"/>
          <w:sz w:val="27"/>
          <w:szCs w:val="27"/>
          <w:lang w:eastAsia="ru-RU"/>
        </w:rPr>
        <w:t>двухзаходной</w:t>
      </w:r>
      <w:proofErr w:type="spellEnd"/>
      <w:r w:rsidRPr="00BF733F">
        <w:rPr>
          <w:rFonts w:ascii="Arial" w:eastAsia="Times New Roman" w:hAnsi="Arial" w:cs="Arial"/>
          <w:color w:val="333333"/>
          <w:sz w:val="27"/>
          <w:szCs w:val="27"/>
          <w:lang w:eastAsia="ru-RU"/>
        </w:rPr>
        <w:t> резьбой и шагом 2 мм. Для осевого перемещения, равного 20 мм, сколько раз нужно повернуть винт (гайка неподвижна)?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20 раз.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10 раз.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5 раз.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2,5 раза.</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Какой момент</w:t>
      </w:r>
      <w:proofErr w:type="gramStart"/>
      <w:r w:rsidRPr="00BF733F">
        <w:rPr>
          <w:rFonts w:ascii="Arial" w:eastAsia="Times New Roman" w:hAnsi="Arial" w:cs="Arial"/>
          <w:color w:val="333333"/>
          <w:sz w:val="27"/>
          <w:szCs w:val="27"/>
          <w:lang w:eastAsia="ru-RU"/>
        </w:rPr>
        <w:t> Т</w:t>
      </w:r>
      <w:proofErr w:type="gramEnd"/>
      <w:r w:rsidRPr="00BF733F">
        <w:rPr>
          <w:rFonts w:ascii="Arial" w:eastAsia="Times New Roman" w:hAnsi="Arial" w:cs="Arial"/>
          <w:color w:val="333333"/>
          <w:sz w:val="27"/>
          <w:szCs w:val="27"/>
          <w:lang w:eastAsia="ru-RU"/>
        </w:rPr>
        <w:t> следует приложить к одной из деталей резьбовой пары (винту или гайке), чтобы преодолеть силу осевого сопротивления Q (без учета трения на торце)?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46200" cy="285750"/>
            <wp:effectExtent l="19050" t="0" r="6350" b="0"/>
            <wp:docPr id="346" name="Рисунок 346" descr="http://www.detalmach.ru/lect2.files/image9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detalmach.ru/lect2.files/image965.gif"/>
                    <pic:cNvPicPr>
                      <a:picLocks noChangeAspect="1" noChangeArrowheads="1"/>
                    </pic:cNvPicPr>
                  </pic:nvPicPr>
                  <pic:blipFill>
                    <a:blip r:embed="rId265" cstate="print"/>
                    <a:srcRect/>
                    <a:stretch>
                      <a:fillRect/>
                    </a:stretch>
                  </pic:blipFill>
                  <pic:spPr bwMode="auto">
                    <a:xfrm>
                      <a:off x="0" y="0"/>
                      <a:ext cx="134620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50950" cy="152400"/>
            <wp:effectExtent l="19050" t="0" r="6350" b="0"/>
            <wp:docPr id="347" name="Рисунок 347" descr="http://www.detalmach.ru/lect2.files/image9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www.detalmach.ru/lect2.files/image967.gif"/>
                    <pic:cNvPicPr>
                      <a:picLocks noChangeAspect="1" noChangeArrowheads="1"/>
                    </pic:cNvPicPr>
                  </pic:nvPicPr>
                  <pic:blipFill>
                    <a:blip r:embed="rId266" cstate="print"/>
                    <a:srcRect/>
                    <a:stretch>
                      <a:fillRect/>
                    </a:stretch>
                  </pic:blipFill>
                  <pic:spPr bwMode="auto">
                    <a:xfrm>
                      <a:off x="0" y="0"/>
                      <a:ext cx="1250950" cy="1524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12850" cy="317500"/>
            <wp:effectExtent l="19050" t="0" r="6350" b="0"/>
            <wp:docPr id="348" name="Рисунок 348" descr="http://www.detalmach.ru/lect2.files/image9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detalmach.ru/lect2.files/image969.gif"/>
                    <pic:cNvPicPr>
                      <a:picLocks noChangeAspect="1" noChangeArrowheads="1"/>
                    </pic:cNvPicPr>
                  </pic:nvPicPr>
                  <pic:blipFill>
                    <a:blip r:embed="rId267" cstate="print"/>
                    <a:srcRect/>
                    <a:stretch>
                      <a:fillRect/>
                    </a:stretch>
                  </pic:blipFill>
                  <pic:spPr bwMode="auto">
                    <a:xfrm>
                      <a:off x="0" y="0"/>
                      <a:ext cx="12128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12850" cy="285750"/>
            <wp:effectExtent l="19050" t="0" r="6350" b="0"/>
            <wp:docPr id="349" name="Рисунок 349" descr="http://www.detalmach.ru/lect2.files/image9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detalmach.ru/lect2.files/image971.gif"/>
                    <pic:cNvPicPr>
                      <a:picLocks noChangeAspect="1" noChangeArrowheads="1"/>
                    </pic:cNvPicPr>
                  </pic:nvPicPr>
                  <pic:blipFill>
                    <a:blip r:embed="rId268" cstate="print"/>
                    <a:srcRect/>
                    <a:stretch>
                      <a:fillRect/>
                    </a:stretch>
                  </pic:blipFill>
                  <pic:spPr bwMode="auto">
                    <a:xfrm>
                      <a:off x="0" y="0"/>
                      <a:ext cx="121285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 — угол подъема резьбы; </w:t>
      </w:r>
      <w:r w:rsidRPr="00BF733F">
        <w:rPr>
          <w:rFonts w:ascii="Arial" w:eastAsia="Times New Roman" w:hAnsi="Arial" w:cs="Arial"/>
          <w:noProof/>
          <w:color w:val="333333"/>
          <w:sz w:val="27"/>
          <w:szCs w:val="27"/>
          <w:lang w:eastAsia="ru-RU"/>
        </w:rPr>
        <w:drawing>
          <wp:inline distT="0" distB="0" distL="0" distR="0">
            <wp:extent cx="114300" cy="152400"/>
            <wp:effectExtent l="19050" t="0" r="0" b="0"/>
            <wp:docPr id="350" name="Рисунок 350" descr="http://www.detalmach.ru/lect2.files/image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detalmach.ru/lect2.files/image973.gif"/>
                    <pic:cNvPicPr>
                      <a:picLocks noChangeAspect="1" noChangeArrowheads="1"/>
                    </pic:cNvPicPr>
                  </pic:nvPicPr>
                  <pic:blipFill>
                    <a:blip r:embed="rId26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приведенный угол трения; d2 — средний диаметр резьбы.</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Какую осевую силу Q следует приложить к одной из деталей резьбовой пары (винту или гайке), чтобы создать полезный момент T (без учета трения на торце)?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87450" cy="317500"/>
            <wp:effectExtent l="19050" t="0" r="0" b="0"/>
            <wp:docPr id="351" name="Рисунок 351" descr="http://www.detalmach.ru/lect2.files/image9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detalmach.ru/lect2.files/image975.gif"/>
                    <pic:cNvPicPr>
                      <a:picLocks noChangeAspect="1" noChangeArrowheads="1"/>
                    </pic:cNvPicPr>
                  </pic:nvPicPr>
                  <pic:blipFill>
                    <a:blip r:embed="rId270" cstate="print"/>
                    <a:srcRect/>
                    <a:stretch>
                      <a:fillRect/>
                    </a:stretch>
                  </pic:blipFill>
                  <pic:spPr bwMode="auto">
                    <a:xfrm>
                      <a:off x="0" y="0"/>
                      <a:ext cx="11874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43000" cy="317500"/>
            <wp:effectExtent l="19050" t="0" r="0" b="0"/>
            <wp:docPr id="352" name="Рисунок 352" descr="http://www.detalmach.ru/lect2.files/image9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detalmach.ru/lect2.files/image977.gif"/>
                    <pic:cNvPicPr>
                      <a:picLocks noChangeAspect="1" noChangeArrowheads="1"/>
                    </pic:cNvPicPr>
                  </pic:nvPicPr>
                  <pic:blipFill>
                    <a:blip r:embed="rId271" cstate="print"/>
                    <a:srcRect/>
                    <a:stretch>
                      <a:fillRect/>
                    </a:stretch>
                  </pic:blipFill>
                  <pic:spPr bwMode="auto">
                    <a:xfrm>
                      <a:off x="0" y="0"/>
                      <a:ext cx="11430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87450" cy="317500"/>
            <wp:effectExtent l="19050" t="0" r="0" b="0"/>
            <wp:docPr id="353" name="Рисунок 353" descr="http://www.detalmach.ru/lect2.files/image9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www.detalmach.ru/lect2.files/image979.gif"/>
                    <pic:cNvPicPr>
                      <a:picLocks noChangeAspect="1" noChangeArrowheads="1"/>
                    </pic:cNvPicPr>
                  </pic:nvPicPr>
                  <pic:blipFill>
                    <a:blip r:embed="rId272" cstate="print"/>
                    <a:srcRect/>
                    <a:stretch>
                      <a:fillRect/>
                    </a:stretch>
                  </pic:blipFill>
                  <pic:spPr bwMode="auto">
                    <a:xfrm>
                      <a:off x="0" y="0"/>
                      <a:ext cx="118745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43000" cy="317500"/>
            <wp:effectExtent l="19050" t="0" r="0" b="0"/>
            <wp:docPr id="354" name="Рисунок 354" descr="http://www.detalmach.ru/lect2.files/image9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detalmach.ru/lect2.files/image981.gif"/>
                    <pic:cNvPicPr>
                      <a:picLocks noChangeAspect="1" noChangeArrowheads="1"/>
                    </pic:cNvPicPr>
                  </pic:nvPicPr>
                  <pic:blipFill>
                    <a:blip r:embed="rId273" cstate="print"/>
                    <a:srcRect/>
                    <a:stretch>
                      <a:fillRect/>
                    </a:stretch>
                  </pic:blipFill>
                  <pic:spPr bwMode="auto">
                    <a:xfrm>
                      <a:off x="0" y="0"/>
                      <a:ext cx="11430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α </w:t>
      </w:r>
      <w:proofErr w:type="gramStart"/>
      <w:r w:rsidRPr="00BF733F">
        <w:rPr>
          <w:rFonts w:ascii="Arial" w:eastAsia="Times New Roman" w:hAnsi="Arial" w:cs="Arial"/>
          <w:color w:val="333333"/>
          <w:sz w:val="27"/>
          <w:szCs w:val="27"/>
          <w:lang w:eastAsia="ru-RU"/>
        </w:rPr>
        <w:t>—у</w:t>
      </w:r>
      <w:proofErr w:type="gramEnd"/>
      <w:r w:rsidRPr="00BF733F">
        <w:rPr>
          <w:rFonts w:ascii="Arial" w:eastAsia="Times New Roman" w:hAnsi="Arial" w:cs="Arial"/>
          <w:color w:val="333333"/>
          <w:sz w:val="27"/>
          <w:szCs w:val="27"/>
          <w:lang w:eastAsia="ru-RU"/>
        </w:rPr>
        <w:t>гол подъема резьбы;  </w:t>
      </w:r>
      <w:r w:rsidRPr="00BF733F">
        <w:rPr>
          <w:rFonts w:ascii="Arial" w:eastAsia="Times New Roman" w:hAnsi="Arial" w:cs="Arial"/>
          <w:noProof/>
          <w:color w:val="333333"/>
          <w:sz w:val="27"/>
          <w:szCs w:val="27"/>
          <w:lang w:eastAsia="ru-RU"/>
        </w:rPr>
        <w:drawing>
          <wp:inline distT="0" distB="0" distL="0" distR="0">
            <wp:extent cx="114300" cy="152400"/>
            <wp:effectExtent l="19050" t="0" r="0" b="0"/>
            <wp:docPr id="355" name="Рисунок 355" descr="http://www.detalmach.ru/lect2.files/image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www.detalmach.ru/lect2.files/image973.gif"/>
                    <pic:cNvPicPr>
                      <a:picLocks noChangeAspect="1" noChangeArrowheads="1"/>
                    </pic:cNvPicPr>
                  </pic:nvPicPr>
                  <pic:blipFill>
                    <a:blip r:embed="rId26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 приведенный угол трения; d2 — средний диаметр резьбы.</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Угол симметричного профиля резьбы </w:t>
      </w:r>
      <w:proofErr w:type="spellStart"/>
      <w:r w:rsidRPr="00BF733F">
        <w:rPr>
          <w:rFonts w:ascii="Arial" w:eastAsia="Times New Roman" w:hAnsi="Arial" w:cs="Arial"/>
          <w:color w:val="333333"/>
          <w:sz w:val="27"/>
          <w:szCs w:val="27"/>
          <w:lang w:eastAsia="ru-RU"/>
        </w:rPr>
        <w:t>γ</w:t>
      </w:r>
      <w:proofErr w:type="spellEnd"/>
      <w:r w:rsidRPr="00BF733F">
        <w:rPr>
          <w:rFonts w:ascii="Arial" w:eastAsia="Times New Roman" w:hAnsi="Arial" w:cs="Arial"/>
          <w:color w:val="333333"/>
          <w:sz w:val="27"/>
          <w:szCs w:val="27"/>
          <w:lang w:eastAsia="ru-RU"/>
        </w:rPr>
        <w:t>, коэффициент трения в резьбе f. По какой из формул рассчитывается приведенный угол трения в резьбе </w:t>
      </w:r>
      <w:r w:rsidRPr="00BF733F">
        <w:rPr>
          <w:rFonts w:ascii="Arial" w:eastAsia="Times New Roman" w:hAnsi="Arial" w:cs="Arial"/>
          <w:noProof/>
          <w:color w:val="333333"/>
          <w:sz w:val="27"/>
          <w:szCs w:val="27"/>
          <w:lang w:eastAsia="ru-RU"/>
        </w:rPr>
        <w:drawing>
          <wp:inline distT="0" distB="0" distL="0" distR="0">
            <wp:extent cx="114300" cy="152400"/>
            <wp:effectExtent l="19050" t="0" r="0" b="0"/>
            <wp:docPr id="356" name="Рисунок 356" descr="http://www.detalmach.ru/lect2.files/image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detalmach.ru/lect2.files/image973.gif"/>
                    <pic:cNvPicPr>
                      <a:picLocks noChangeAspect="1" noChangeArrowheads="1"/>
                    </pic:cNvPicPr>
                  </pic:nvPicPr>
                  <pic:blipFill>
                    <a:blip r:embed="rId26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lastRenderedPageBreak/>
        <w:drawing>
          <wp:inline distT="0" distB="0" distL="0" distR="0">
            <wp:extent cx="1231900" cy="152400"/>
            <wp:effectExtent l="19050" t="0" r="6350" b="0"/>
            <wp:docPr id="357" name="Рисунок 357" descr="http://www.detalmach.ru/lect2.files/image9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www.detalmach.ru/lect2.files/image983.gif"/>
                    <pic:cNvPicPr>
                      <a:picLocks noChangeAspect="1" noChangeArrowheads="1"/>
                    </pic:cNvPicPr>
                  </pic:nvPicPr>
                  <pic:blipFill>
                    <a:blip r:embed="rId274" cstate="print"/>
                    <a:srcRect/>
                    <a:stretch>
                      <a:fillRect/>
                    </a:stretch>
                  </pic:blipFill>
                  <pic:spPr bwMode="auto">
                    <a:xfrm>
                      <a:off x="0" y="0"/>
                      <a:ext cx="1231900" cy="1524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04900" cy="317500"/>
            <wp:effectExtent l="19050" t="0" r="0" b="0"/>
            <wp:docPr id="358" name="Рисунок 358" descr="http://www.detalmach.ru/lect2.files/image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detalmach.ru/lect2.files/image985.gif"/>
                    <pic:cNvPicPr>
                      <a:picLocks noChangeAspect="1" noChangeArrowheads="1"/>
                    </pic:cNvPicPr>
                  </pic:nvPicPr>
                  <pic:blipFill>
                    <a:blip r:embed="rId275" cstate="print"/>
                    <a:srcRect/>
                    <a:stretch>
                      <a:fillRect/>
                    </a:stretch>
                  </pic:blipFill>
                  <pic:spPr bwMode="auto">
                    <a:xfrm>
                      <a:off x="0" y="0"/>
                      <a:ext cx="11049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27150" cy="260350"/>
            <wp:effectExtent l="19050" t="0" r="6350" b="0"/>
            <wp:docPr id="359" name="Рисунок 359" descr="http://www.detalmach.ru/lect2.files/image9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www.detalmach.ru/lect2.files/image987.gif"/>
                    <pic:cNvPicPr>
                      <a:picLocks noChangeAspect="1" noChangeArrowheads="1"/>
                    </pic:cNvPicPr>
                  </pic:nvPicPr>
                  <pic:blipFill>
                    <a:blip r:embed="rId276" cstate="print"/>
                    <a:srcRect/>
                    <a:stretch>
                      <a:fillRect/>
                    </a:stretch>
                  </pic:blipFill>
                  <pic:spPr bwMode="auto">
                    <a:xfrm>
                      <a:off x="0" y="0"/>
                      <a:ext cx="1327150" cy="260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104900" cy="387350"/>
            <wp:effectExtent l="19050" t="0" r="0" b="0"/>
            <wp:docPr id="360" name="Рисунок 360" descr="http://www.detalmach.ru/lect2.files/image9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detalmach.ru/lect2.files/image989.gif"/>
                    <pic:cNvPicPr>
                      <a:picLocks noChangeAspect="1" noChangeArrowheads="1"/>
                    </pic:cNvPicPr>
                  </pic:nvPicPr>
                  <pic:blipFill>
                    <a:blip r:embed="rId277" cstate="print"/>
                    <a:srcRect/>
                    <a:stretch>
                      <a:fillRect/>
                    </a:stretch>
                  </pic:blipFill>
                  <pic:spPr bwMode="auto">
                    <a:xfrm>
                      <a:off x="0" y="0"/>
                      <a:ext cx="1104900" cy="3873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Угол симметричного профиля метрической резьбы </w:t>
      </w:r>
      <w:proofErr w:type="spellStart"/>
      <w:r w:rsidRPr="00BF733F">
        <w:rPr>
          <w:rFonts w:ascii="Arial" w:eastAsia="Times New Roman" w:hAnsi="Arial" w:cs="Arial"/>
          <w:color w:val="333333"/>
          <w:sz w:val="27"/>
          <w:szCs w:val="27"/>
          <w:lang w:eastAsia="ru-RU"/>
        </w:rPr>
        <w:t>α</w:t>
      </w:r>
      <w:proofErr w:type="spellEnd"/>
      <w:r w:rsidRPr="00BF733F">
        <w:rPr>
          <w:rFonts w:ascii="Arial" w:eastAsia="Times New Roman" w:hAnsi="Arial" w:cs="Arial"/>
          <w:color w:val="333333"/>
          <w:sz w:val="27"/>
          <w:szCs w:val="27"/>
          <w:lang w:eastAsia="ru-RU"/>
        </w:rPr>
        <w:t>, коэффициент трения в резьбе f, угол подъема резьбы </w:t>
      </w:r>
      <w:proofErr w:type="spellStart"/>
      <w:r w:rsidRPr="00BF733F">
        <w:rPr>
          <w:rFonts w:ascii="Arial" w:eastAsia="Times New Roman" w:hAnsi="Arial" w:cs="Arial"/>
          <w:color w:val="333333"/>
          <w:sz w:val="27"/>
          <w:szCs w:val="27"/>
          <w:lang w:eastAsia="ru-RU"/>
        </w:rPr>
        <w:t>β</w:t>
      </w:r>
      <w:proofErr w:type="spellEnd"/>
      <w:r w:rsidRPr="00BF733F">
        <w:rPr>
          <w:rFonts w:ascii="Arial" w:eastAsia="Times New Roman" w:hAnsi="Arial" w:cs="Arial"/>
          <w:color w:val="333333"/>
          <w:sz w:val="27"/>
          <w:szCs w:val="27"/>
          <w:lang w:eastAsia="ru-RU"/>
        </w:rPr>
        <w:t>.</w:t>
      </w:r>
      <w:proofErr w:type="gramStart"/>
      <w:r w:rsidRPr="00BF733F">
        <w:rPr>
          <w:rFonts w:ascii="Arial" w:eastAsia="Times New Roman" w:hAnsi="Arial" w:cs="Arial"/>
          <w:color w:val="333333"/>
          <w:sz w:val="27"/>
          <w:szCs w:val="27"/>
          <w:lang w:eastAsia="ru-RU"/>
        </w:rPr>
        <w:t xml:space="preserve"> .</w:t>
      </w:r>
      <w:proofErr w:type="gramEnd"/>
      <w:r w:rsidRPr="00BF733F">
        <w:rPr>
          <w:rFonts w:ascii="Arial" w:eastAsia="Times New Roman" w:hAnsi="Arial" w:cs="Arial"/>
          <w:color w:val="333333"/>
          <w:sz w:val="27"/>
          <w:szCs w:val="27"/>
          <w:lang w:eastAsia="ru-RU"/>
        </w:rPr>
        <w:t>Как правильно записать условие самоторможения в резьбе (без учета трения на торце)?</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β&lt;ρ;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β≤ρ;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β&lt;</w:t>
      </w:r>
      <w:r w:rsidRPr="00BF733F">
        <w:rPr>
          <w:rFonts w:ascii="Arial" w:eastAsia="Times New Roman" w:hAnsi="Arial" w:cs="Arial"/>
          <w:noProof/>
          <w:color w:val="333333"/>
          <w:sz w:val="27"/>
          <w:szCs w:val="27"/>
          <w:lang w:eastAsia="ru-RU"/>
        </w:rPr>
        <w:drawing>
          <wp:inline distT="0" distB="0" distL="0" distR="0">
            <wp:extent cx="139700" cy="152400"/>
            <wp:effectExtent l="19050" t="0" r="0" b="0"/>
            <wp:docPr id="361" name="Рисунок 361" descr="http://www.detalmach.ru/lect2.files/image9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www.detalmach.ru/lect2.files/image991.gif"/>
                    <pic:cNvPicPr>
                      <a:picLocks noChangeAspect="1" noChangeArrowheads="1"/>
                    </pic:cNvPicPr>
                  </pic:nvPicPr>
                  <pic:blipFill>
                    <a:blip r:embed="rId278" cstate="print"/>
                    <a:srcRect/>
                    <a:stretch>
                      <a:fillRect/>
                    </a:stretch>
                  </pic:blipFill>
                  <pic:spPr bwMode="auto">
                    <a:xfrm>
                      <a:off x="0" y="0"/>
                      <a:ext cx="13970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β≤</w:t>
      </w:r>
      <w:r w:rsidRPr="00BF733F">
        <w:rPr>
          <w:rFonts w:ascii="Arial" w:eastAsia="Times New Roman" w:hAnsi="Arial" w:cs="Arial"/>
          <w:noProof/>
          <w:color w:val="333333"/>
          <w:sz w:val="27"/>
          <w:szCs w:val="27"/>
          <w:lang w:eastAsia="ru-RU"/>
        </w:rPr>
        <w:drawing>
          <wp:inline distT="0" distB="0" distL="0" distR="0">
            <wp:extent cx="133350" cy="152400"/>
            <wp:effectExtent l="19050" t="0" r="0" b="0"/>
            <wp:docPr id="362" name="Рисунок 362" descr="http://www.detalmach.ru/lect2.files/image9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detalmach.ru/lect2.files/image993.gif"/>
                    <pic:cNvPicPr>
                      <a:picLocks noChangeAspect="1" noChangeArrowheads="1"/>
                    </pic:cNvPicPr>
                  </pic:nvPicPr>
                  <pic:blipFill>
                    <a:blip r:embed="rId279"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w:t>
      </w:r>
      <w:proofErr w:type="spellStart"/>
      <w:r w:rsidRPr="00BF733F">
        <w:rPr>
          <w:rFonts w:ascii="Arial" w:eastAsia="Times New Roman" w:hAnsi="Arial" w:cs="Arial"/>
          <w:color w:val="333333"/>
          <w:sz w:val="27"/>
          <w:szCs w:val="27"/>
          <w:lang w:eastAsia="ru-RU"/>
        </w:rPr>
        <w:t>ρ=arctgf</w:t>
      </w:r>
      <w:proofErr w:type="spellEnd"/>
      <w:r w:rsidRPr="00BF733F">
        <w:rPr>
          <w:rFonts w:ascii="Arial" w:eastAsia="Times New Roman" w:hAnsi="Arial" w:cs="Arial"/>
          <w:color w:val="333333"/>
          <w:sz w:val="27"/>
          <w:szCs w:val="27"/>
          <w:lang w:eastAsia="ru-RU"/>
        </w:rPr>
        <w:t>; </w:t>
      </w:r>
      <w:r w:rsidRPr="00BF733F">
        <w:rPr>
          <w:rFonts w:ascii="Arial" w:eastAsia="Times New Roman" w:hAnsi="Arial" w:cs="Arial"/>
          <w:noProof/>
          <w:color w:val="333333"/>
          <w:sz w:val="27"/>
          <w:szCs w:val="27"/>
          <w:lang w:eastAsia="ru-RU"/>
        </w:rPr>
        <w:drawing>
          <wp:inline distT="0" distB="0" distL="0" distR="0">
            <wp:extent cx="838200" cy="266700"/>
            <wp:effectExtent l="19050" t="0" r="0" b="0"/>
            <wp:docPr id="363" name="Рисунок 363" descr="http://www.detalmach.ru/lect2.files/image9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www.detalmach.ru/lect2.files/image995.gif"/>
                    <pic:cNvPicPr>
                      <a:picLocks noChangeAspect="1" noChangeArrowheads="1"/>
                    </pic:cNvPicPr>
                  </pic:nvPicPr>
                  <pic:blipFill>
                    <a:blip r:embed="rId280" cstate="print"/>
                    <a:srcRect/>
                    <a:stretch>
                      <a:fillRect/>
                    </a:stretch>
                  </pic:blipFill>
                  <pic:spPr bwMode="auto">
                    <a:xfrm>
                      <a:off x="0" y="0"/>
                      <a:ext cx="838200" cy="2667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По какой формуле рассчитывается момент трения на торце гайки (головке болта)?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336550"/>
            <wp:effectExtent l="19050" t="0" r="0" b="0"/>
            <wp:docPr id="364" name="Рисунок 364" descr="http://www.detalmach.ru/lect2.files/image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detalmach.ru/lect2.files/image997.gif"/>
                    <pic:cNvPicPr>
                      <a:picLocks noChangeAspect="1" noChangeArrowheads="1"/>
                    </pic:cNvPicPr>
                  </pic:nvPicPr>
                  <pic:blipFill>
                    <a:blip r:embed="rId281" cstate="print"/>
                    <a:srcRect/>
                    <a:stretch>
                      <a:fillRect/>
                    </a:stretch>
                  </pic:blipFill>
                  <pic:spPr bwMode="auto">
                    <a:xfrm>
                      <a:off x="0" y="0"/>
                      <a:ext cx="1371600" cy="3365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336550"/>
            <wp:effectExtent l="19050" t="0" r="0" b="0"/>
            <wp:docPr id="365" name="Рисунок 365" descr="http://www.detalmach.ru/lect2.files/image9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www.detalmach.ru/lect2.files/image999.gif"/>
                    <pic:cNvPicPr>
                      <a:picLocks noChangeAspect="1" noChangeArrowheads="1"/>
                    </pic:cNvPicPr>
                  </pic:nvPicPr>
                  <pic:blipFill>
                    <a:blip r:embed="rId282" cstate="print"/>
                    <a:srcRect/>
                    <a:stretch>
                      <a:fillRect/>
                    </a:stretch>
                  </pic:blipFill>
                  <pic:spPr bwMode="auto">
                    <a:xfrm>
                      <a:off x="0" y="0"/>
                      <a:ext cx="1371600" cy="3365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71600" cy="342900"/>
            <wp:effectExtent l="19050" t="0" r="0" b="0"/>
            <wp:docPr id="366" name="Рисунок 366" descr="http://www.detalmach.ru/lect2.files/image1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detalmach.ru/lect2.files/image1001.gif"/>
                    <pic:cNvPicPr>
                      <a:picLocks noChangeAspect="1" noChangeArrowheads="1"/>
                    </pic:cNvPicPr>
                  </pic:nvPicPr>
                  <pic:blipFill>
                    <a:blip r:embed="rId283" cstate="print"/>
                    <a:srcRect/>
                    <a:stretch>
                      <a:fillRect/>
                    </a:stretch>
                  </pic:blipFill>
                  <pic:spPr bwMode="auto">
                    <a:xfrm>
                      <a:off x="0" y="0"/>
                      <a:ext cx="1371600" cy="3429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346200" cy="342900"/>
            <wp:effectExtent l="19050" t="0" r="6350" b="0"/>
            <wp:docPr id="367" name="Рисунок 367" descr="http://www.detalmach.ru/lect2.files/image1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www.detalmach.ru/lect2.files/image1003.gif"/>
                    <pic:cNvPicPr>
                      <a:picLocks noChangeAspect="1" noChangeArrowheads="1"/>
                    </pic:cNvPicPr>
                  </pic:nvPicPr>
                  <pic:blipFill>
                    <a:blip r:embed="rId284" cstate="print"/>
                    <a:srcRect/>
                    <a:stretch>
                      <a:fillRect/>
                    </a:stretch>
                  </pic:blipFill>
                  <pic:spPr bwMode="auto">
                    <a:xfrm>
                      <a:off x="0" y="0"/>
                      <a:ext cx="1346200" cy="3429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Q —осевая сила; f —коэффициент трения на торцовой поверхности; D1, D2 — соответственно больший и меньший диаметры кольцевой торцовой поверхности.</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Какая из приведенных формул для определения момента T на гайке (головке болта) при затягивании болтового соединения до силы </w:t>
      </w:r>
      <w:proofErr w:type="spellStart"/>
      <w:r w:rsidRPr="00BF733F">
        <w:rPr>
          <w:rFonts w:ascii="Arial" w:eastAsia="Times New Roman" w:hAnsi="Arial" w:cs="Arial"/>
          <w:color w:val="333333"/>
          <w:sz w:val="27"/>
          <w:szCs w:val="27"/>
          <w:lang w:eastAsia="ru-RU"/>
        </w:rPr>
        <w:t>Qz</w:t>
      </w:r>
      <w:proofErr w:type="spellEnd"/>
      <w:r w:rsidRPr="00BF733F">
        <w:rPr>
          <w:rFonts w:ascii="Arial" w:eastAsia="Times New Roman" w:hAnsi="Arial" w:cs="Arial"/>
          <w:color w:val="333333"/>
          <w:sz w:val="27"/>
          <w:szCs w:val="27"/>
          <w:lang w:eastAsia="ru-RU"/>
        </w:rPr>
        <w:t> записана с ошибкой?</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854200" cy="317500"/>
            <wp:effectExtent l="19050" t="0" r="0" b="0"/>
            <wp:docPr id="368" name="Рисунок 368" descr="http://www.detalmach.ru/lect2.files/image1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detalmach.ru/lect2.files/image1005.gif"/>
                    <pic:cNvPicPr>
                      <a:picLocks noChangeAspect="1" noChangeArrowheads="1"/>
                    </pic:cNvPicPr>
                  </pic:nvPicPr>
                  <pic:blipFill>
                    <a:blip r:embed="rId285" cstate="print"/>
                    <a:srcRect/>
                    <a:stretch>
                      <a:fillRect/>
                    </a:stretch>
                  </pic:blipFill>
                  <pic:spPr bwMode="auto">
                    <a:xfrm>
                      <a:off x="0" y="0"/>
                      <a:ext cx="18542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778000" cy="285750"/>
            <wp:effectExtent l="19050" t="0" r="0" b="0"/>
            <wp:docPr id="369" name="Рисунок 369" descr="http://www.detalmach.ru/lect2.files/image1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www.detalmach.ru/lect2.files/image1007.gif"/>
                    <pic:cNvPicPr>
                      <a:picLocks noChangeAspect="1" noChangeArrowheads="1"/>
                    </pic:cNvPicPr>
                  </pic:nvPicPr>
                  <pic:blipFill>
                    <a:blip r:embed="rId286" cstate="print"/>
                    <a:srcRect/>
                    <a:stretch>
                      <a:fillRect/>
                    </a:stretch>
                  </pic:blipFill>
                  <pic:spPr bwMode="auto">
                    <a:xfrm>
                      <a:off x="0" y="0"/>
                      <a:ext cx="177800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101850" cy="342900"/>
            <wp:effectExtent l="19050" t="0" r="0" b="0"/>
            <wp:docPr id="370" name="Рисунок 370" descr="http://www.detalmach.ru/lect2.files/image1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www.detalmach.ru/lect2.files/image1009.gif"/>
                    <pic:cNvPicPr>
                      <a:picLocks noChangeAspect="1" noChangeArrowheads="1"/>
                    </pic:cNvPicPr>
                  </pic:nvPicPr>
                  <pic:blipFill>
                    <a:blip r:embed="rId287" cstate="print"/>
                    <a:srcRect/>
                    <a:stretch>
                      <a:fillRect/>
                    </a:stretch>
                  </pic:blipFill>
                  <pic:spPr bwMode="auto">
                    <a:xfrm>
                      <a:off x="0" y="0"/>
                      <a:ext cx="2101850" cy="3429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2101850" cy="342900"/>
            <wp:effectExtent l="19050" t="0" r="0" b="0"/>
            <wp:docPr id="371" name="Рисунок 371" descr="http://www.detalmach.ru/lect2.files/image1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www.detalmach.ru/lect2.files/image1011.gif"/>
                    <pic:cNvPicPr>
                      <a:picLocks noChangeAspect="1" noChangeArrowheads="1"/>
                    </pic:cNvPicPr>
                  </pic:nvPicPr>
                  <pic:blipFill>
                    <a:blip r:embed="rId288" cstate="print"/>
                    <a:srcRect/>
                    <a:stretch>
                      <a:fillRect/>
                    </a:stretch>
                  </pic:blipFill>
                  <pic:spPr bwMode="auto">
                    <a:xfrm>
                      <a:off x="0" y="0"/>
                      <a:ext cx="2101850" cy="3429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d2 — средний диаметр резьбы; α — угол подъема резьбы; </w:t>
      </w:r>
      <w:r w:rsidRPr="00BF733F">
        <w:rPr>
          <w:rFonts w:ascii="Arial" w:eastAsia="Times New Roman" w:hAnsi="Arial" w:cs="Arial"/>
          <w:noProof/>
          <w:color w:val="333333"/>
          <w:sz w:val="27"/>
          <w:szCs w:val="27"/>
          <w:lang w:eastAsia="ru-RU"/>
        </w:rPr>
        <w:drawing>
          <wp:inline distT="0" distB="0" distL="0" distR="0">
            <wp:extent cx="114300" cy="152400"/>
            <wp:effectExtent l="19050" t="0" r="0" b="0"/>
            <wp:docPr id="372" name="Рисунок 372" descr="http://www.detalmach.ru/lect2.files/image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detalmach.ru/lect2.files/image973.gif"/>
                    <pic:cNvPicPr>
                      <a:picLocks noChangeAspect="1" noChangeArrowheads="1"/>
                    </pic:cNvPicPr>
                  </pic:nvPicPr>
                  <pic:blipFill>
                    <a:blip r:embed="rId26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приведенный угол трения в резьбе; f — коэффициент трения на торце; D1, D2 — соответственно больший и меньший диаметры кольцевой торцовой поверхности; </w:t>
      </w:r>
      <w:r w:rsidRPr="00BF733F">
        <w:rPr>
          <w:rFonts w:ascii="Arial" w:eastAsia="Times New Roman" w:hAnsi="Arial" w:cs="Arial"/>
          <w:noProof/>
          <w:color w:val="333333"/>
          <w:sz w:val="27"/>
          <w:szCs w:val="27"/>
          <w:lang w:eastAsia="ru-RU"/>
        </w:rPr>
        <w:drawing>
          <wp:inline distT="0" distB="0" distL="0" distR="0">
            <wp:extent cx="622300" cy="209550"/>
            <wp:effectExtent l="19050" t="0" r="6350" b="0"/>
            <wp:docPr id="373" name="Рисунок 373" descr="http://www.detalmach.ru/lect2.files/image1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www.detalmach.ru/lect2.files/image1013.gif"/>
                    <pic:cNvPicPr>
                      <a:picLocks noChangeAspect="1" noChangeArrowheads="1"/>
                    </pic:cNvPicPr>
                  </pic:nvPicPr>
                  <pic:blipFill>
                    <a:blip r:embed="rId289" cstate="print"/>
                    <a:srcRect/>
                    <a:stretch>
                      <a:fillRect/>
                    </a:stretch>
                  </pic:blipFill>
                  <pic:spPr bwMode="auto">
                    <a:xfrm>
                      <a:off x="0" y="0"/>
                      <a:ext cx="622300" cy="20955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 средний диаметр этой поверхности.</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lastRenderedPageBreak/>
        <w:t>- Ниже записаны формулы, используемые для расчета коэффициента полезного действия </w:t>
      </w:r>
      <w:proofErr w:type="spellStart"/>
      <w:r w:rsidRPr="00BF733F">
        <w:rPr>
          <w:rFonts w:ascii="Arial" w:eastAsia="Times New Roman" w:hAnsi="Arial" w:cs="Arial"/>
          <w:color w:val="333333"/>
          <w:sz w:val="27"/>
          <w:szCs w:val="27"/>
          <w:lang w:eastAsia="ru-RU"/>
        </w:rPr>
        <w:t>η</w:t>
      </w:r>
      <w:proofErr w:type="spellEnd"/>
      <w:r w:rsidRPr="00BF733F">
        <w:rPr>
          <w:rFonts w:ascii="Arial" w:eastAsia="Times New Roman" w:hAnsi="Arial" w:cs="Arial"/>
          <w:color w:val="333333"/>
          <w:sz w:val="27"/>
          <w:szCs w:val="27"/>
          <w:lang w:eastAsia="ru-RU"/>
        </w:rPr>
        <w:t> резьбовой пары. Какой из них следует воспользоваться для определения </w:t>
      </w:r>
      <w:proofErr w:type="spellStart"/>
      <w:r w:rsidRPr="00BF733F">
        <w:rPr>
          <w:rFonts w:ascii="Arial" w:eastAsia="Times New Roman" w:hAnsi="Arial" w:cs="Arial"/>
          <w:color w:val="333333"/>
          <w:sz w:val="27"/>
          <w:szCs w:val="27"/>
          <w:lang w:eastAsia="ru-RU"/>
        </w:rPr>
        <w:t>η</w:t>
      </w:r>
      <w:proofErr w:type="spellEnd"/>
      <w:r w:rsidRPr="00BF733F">
        <w:rPr>
          <w:rFonts w:ascii="Arial" w:eastAsia="Times New Roman" w:hAnsi="Arial" w:cs="Arial"/>
          <w:color w:val="333333"/>
          <w:sz w:val="27"/>
          <w:szCs w:val="27"/>
          <w:lang w:eastAsia="ru-RU"/>
        </w:rPr>
        <w:t> винтового домкрата (с учетом трения на торцовой поверхности)?</w:t>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22350" cy="304800"/>
            <wp:effectExtent l="19050" t="0" r="6350" b="0"/>
            <wp:docPr id="374" name="Рисунок 374" descr="http://www.detalmach.ru/lect2.files/image1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detalmach.ru/lect2.files/image1015.gif"/>
                    <pic:cNvPicPr>
                      <a:picLocks noChangeAspect="1" noChangeArrowheads="1"/>
                    </pic:cNvPicPr>
                  </pic:nvPicPr>
                  <pic:blipFill>
                    <a:blip r:embed="rId290" cstate="print"/>
                    <a:srcRect/>
                    <a:stretch>
                      <a:fillRect/>
                    </a:stretch>
                  </pic:blipFill>
                  <pic:spPr bwMode="auto">
                    <a:xfrm>
                      <a:off x="0" y="0"/>
                      <a:ext cx="1022350" cy="3048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35100" cy="438150"/>
            <wp:effectExtent l="19050" t="0" r="0" b="0"/>
            <wp:docPr id="375" name="Рисунок 375" descr="http://www.detalmach.ru/lect2.files/image1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www.detalmach.ru/lect2.files/image1017.gif"/>
                    <pic:cNvPicPr>
                      <a:picLocks noChangeAspect="1" noChangeArrowheads="1"/>
                    </pic:cNvPicPr>
                  </pic:nvPicPr>
                  <pic:blipFill>
                    <a:blip r:embed="rId291" cstate="print"/>
                    <a:srcRect/>
                    <a:stretch>
                      <a:fillRect/>
                    </a:stretch>
                  </pic:blipFill>
                  <pic:spPr bwMode="auto">
                    <a:xfrm>
                      <a:off x="0" y="0"/>
                      <a:ext cx="1435100" cy="4381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22350" cy="323850"/>
            <wp:effectExtent l="19050" t="0" r="6350" b="0"/>
            <wp:docPr id="376" name="Рисунок 376" descr="http://www.detalmach.ru/lect2.files/image1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detalmach.ru/lect2.files/image1019.gif"/>
                    <pic:cNvPicPr>
                      <a:picLocks noChangeAspect="1" noChangeArrowheads="1"/>
                    </pic:cNvPicPr>
                  </pic:nvPicPr>
                  <pic:blipFill>
                    <a:blip r:embed="rId292" cstate="print"/>
                    <a:srcRect/>
                    <a:stretch>
                      <a:fillRect/>
                    </a:stretch>
                  </pic:blipFill>
                  <pic:spPr bwMode="auto">
                    <a:xfrm>
                      <a:off x="0" y="0"/>
                      <a:ext cx="1022350" cy="3238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ind w:right="-1"/>
        <w:jc w:val="both"/>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035050" cy="463550"/>
            <wp:effectExtent l="19050" t="0" r="0" b="0"/>
            <wp:docPr id="377" name="Рисунок 377" descr="http://www.detalmach.ru/lect2.files/image1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www.detalmach.ru/lect2.files/image1021.gif"/>
                    <pic:cNvPicPr>
                      <a:picLocks noChangeAspect="1" noChangeArrowheads="1"/>
                    </pic:cNvPicPr>
                  </pic:nvPicPr>
                  <pic:blipFill>
                    <a:blip r:embed="rId293" cstate="print"/>
                    <a:srcRect/>
                    <a:stretch>
                      <a:fillRect/>
                    </a:stretch>
                  </pic:blipFill>
                  <pic:spPr bwMode="auto">
                    <a:xfrm>
                      <a:off x="0" y="0"/>
                      <a:ext cx="1035050" cy="4635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d2 — средний диаметр резьбы; α — угол подъема резьбы; </w:t>
      </w:r>
      <w:r w:rsidRPr="00BF733F">
        <w:rPr>
          <w:rFonts w:ascii="Arial" w:eastAsia="Times New Roman" w:hAnsi="Arial" w:cs="Arial"/>
          <w:noProof/>
          <w:color w:val="333333"/>
          <w:sz w:val="27"/>
          <w:szCs w:val="27"/>
          <w:lang w:eastAsia="ru-RU"/>
        </w:rPr>
        <w:drawing>
          <wp:inline distT="0" distB="0" distL="0" distR="0">
            <wp:extent cx="114300" cy="152400"/>
            <wp:effectExtent l="19050" t="0" r="0" b="0"/>
            <wp:docPr id="378" name="Рисунок 378" descr="http://www.detalmach.ru/lect2.files/image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detalmach.ru/lect2.files/image973.gif"/>
                    <pic:cNvPicPr>
                      <a:picLocks noChangeAspect="1" noChangeArrowheads="1"/>
                    </pic:cNvPicPr>
                  </pic:nvPicPr>
                  <pic:blipFill>
                    <a:blip r:embed="rId26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BF733F">
        <w:rPr>
          <w:rFonts w:ascii="Arial" w:eastAsia="Times New Roman" w:hAnsi="Arial" w:cs="Arial"/>
          <w:color w:val="333333"/>
          <w:sz w:val="27"/>
          <w:szCs w:val="27"/>
          <w:lang w:eastAsia="ru-RU"/>
        </w:rPr>
        <w:t> </w:t>
      </w:r>
      <w:proofErr w:type="gramStart"/>
      <w:r w:rsidRPr="00BF733F">
        <w:rPr>
          <w:rFonts w:ascii="Arial" w:eastAsia="Times New Roman" w:hAnsi="Arial" w:cs="Arial"/>
          <w:color w:val="333333"/>
          <w:sz w:val="27"/>
          <w:szCs w:val="27"/>
          <w:lang w:eastAsia="ru-RU"/>
        </w:rPr>
        <w:t>—п</w:t>
      </w:r>
      <w:proofErr w:type="gramEnd"/>
      <w:r w:rsidRPr="00BF733F">
        <w:rPr>
          <w:rFonts w:ascii="Arial" w:eastAsia="Times New Roman" w:hAnsi="Arial" w:cs="Arial"/>
          <w:color w:val="333333"/>
          <w:sz w:val="27"/>
          <w:szCs w:val="27"/>
          <w:lang w:eastAsia="ru-RU"/>
        </w:rPr>
        <w:t>риведенный угол трения в резьбе; f — коэффициент трения на торце; Dср —средний диаметр торцовой поверхности.</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Возможные критерии работоспособности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1. Срез витков винта.</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2. Срез витков гайки.</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3. Смятие рабочих поверхностей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4. Износ рабочих поверхностей резьбы.</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Какой из этих критериев наиболее вероятен для ходовых (грузовых) винтов?</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xml:space="preserve">- Ниже приведены формулы для проверочных расчетов элементов резьбы. Какой из них </w:t>
      </w:r>
      <w:proofErr w:type="gramStart"/>
      <w:r w:rsidRPr="00BF733F">
        <w:rPr>
          <w:rFonts w:ascii="Arial" w:eastAsia="Times New Roman" w:hAnsi="Arial" w:cs="Arial"/>
          <w:color w:val="333333"/>
          <w:sz w:val="27"/>
          <w:szCs w:val="27"/>
          <w:lang w:eastAsia="ru-RU"/>
        </w:rPr>
        <w:t>следует</w:t>
      </w:r>
      <w:proofErr w:type="gramEnd"/>
      <w:r w:rsidRPr="00BF733F">
        <w:rPr>
          <w:rFonts w:ascii="Arial" w:eastAsia="Times New Roman" w:hAnsi="Arial" w:cs="Arial"/>
          <w:color w:val="333333"/>
          <w:sz w:val="27"/>
          <w:szCs w:val="27"/>
          <w:lang w:eastAsia="ru-RU"/>
        </w:rPr>
        <w:t xml:space="preserve"> прежде всего воспользоваться при проверке работоспособности резьбы в болтовом соединении с гайкой, выполненной из материала менее прочного, чем винт?</w:t>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70000" cy="317500"/>
            <wp:effectExtent l="19050" t="0" r="6350" b="0"/>
            <wp:docPr id="379" name="Рисунок 379" descr="http://www.detalmach.ru/lect2.files/image1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www.detalmach.ru/lect2.files/image1023.gif"/>
                    <pic:cNvPicPr>
                      <a:picLocks noChangeAspect="1" noChangeArrowheads="1"/>
                    </pic:cNvPicPr>
                  </pic:nvPicPr>
                  <pic:blipFill>
                    <a:blip r:embed="rId294" cstate="print"/>
                    <a:srcRect/>
                    <a:stretch>
                      <a:fillRect/>
                    </a:stretch>
                  </pic:blipFill>
                  <pic:spPr bwMode="auto">
                    <a:xfrm>
                      <a:off x="0" y="0"/>
                      <a:ext cx="1270000" cy="31750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231900" cy="285750"/>
            <wp:effectExtent l="19050" t="0" r="6350" b="0"/>
            <wp:docPr id="380" name="Рисунок 380" descr="http://www.detalmach.ru/lect2.files/image1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www.detalmach.ru/lect2.files/image1025.gif"/>
                    <pic:cNvPicPr>
                      <a:picLocks noChangeAspect="1" noChangeArrowheads="1"/>
                    </pic:cNvPicPr>
                  </pic:nvPicPr>
                  <pic:blipFill>
                    <a:blip r:embed="rId295" cstate="print"/>
                    <a:srcRect/>
                    <a:stretch>
                      <a:fillRect/>
                    </a:stretch>
                  </pic:blipFill>
                  <pic:spPr bwMode="auto">
                    <a:xfrm>
                      <a:off x="0" y="0"/>
                      <a:ext cx="1231900" cy="2857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657350" cy="323850"/>
            <wp:effectExtent l="19050" t="0" r="0" b="0"/>
            <wp:docPr id="381" name="Рисунок 381" descr="http://www.detalmach.ru/lect2.files/image1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www.detalmach.ru/lect2.files/image1027.gif"/>
                    <pic:cNvPicPr>
                      <a:picLocks noChangeAspect="1" noChangeArrowheads="1"/>
                    </pic:cNvPicPr>
                  </pic:nvPicPr>
                  <pic:blipFill>
                    <a:blip r:embed="rId296" cstate="print"/>
                    <a:srcRect/>
                    <a:stretch>
                      <a:fillRect/>
                    </a:stretch>
                  </pic:blipFill>
                  <pic:spPr bwMode="auto">
                    <a:xfrm>
                      <a:off x="0" y="0"/>
                      <a:ext cx="1657350" cy="3238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noProof/>
          <w:color w:val="333333"/>
          <w:sz w:val="27"/>
          <w:szCs w:val="27"/>
          <w:lang w:eastAsia="ru-RU"/>
        </w:rPr>
        <w:drawing>
          <wp:inline distT="0" distB="0" distL="0" distR="0">
            <wp:extent cx="1409700" cy="323850"/>
            <wp:effectExtent l="19050" t="0" r="0" b="0"/>
            <wp:docPr id="382" name="Рисунок 382" descr="http://www.detalmach.ru/lect2.files/image1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www.detalmach.ru/lect2.files/image1029.gif"/>
                    <pic:cNvPicPr>
                      <a:picLocks noChangeAspect="1" noChangeArrowheads="1"/>
                    </pic:cNvPicPr>
                  </pic:nvPicPr>
                  <pic:blipFill>
                    <a:blip r:embed="rId297" cstate="print"/>
                    <a:srcRect/>
                    <a:stretch>
                      <a:fillRect/>
                    </a:stretch>
                  </pic:blipFill>
                  <pic:spPr bwMode="auto">
                    <a:xfrm>
                      <a:off x="0" y="0"/>
                      <a:ext cx="1409700" cy="323850"/>
                    </a:xfrm>
                    <a:prstGeom prst="rect">
                      <a:avLst/>
                    </a:prstGeom>
                    <a:noFill/>
                    <a:ln w="9525">
                      <a:noFill/>
                      <a:miter lim="800000"/>
                      <a:headEnd/>
                      <a:tailEnd/>
                    </a:ln>
                  </pic:spPr>
                </pic:pic>
              </a:graphicData>
            </a:graphic>
          </wp:inline>
        </w:drawing>
      </w:r>
    </w:p>
    <w:p w:rsidR="00067254" w:rsidRPr="00BF733F" w:rsidRDefault="00067254" w:rsidP="00067254">
      <w:pPr>
        <w:spacing w:after="0" w:line="240" w:lineRule="auto"/>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где Q — осевая сила; d, d1 — соответственно наружный и внутренний диаметр резьбы; k — коэффициент полноты резьбы; H — высота гайки; P — шаг резьбы; z — число витков в зацеплении; τ</w:t>
      </w:r>
      <w:proofErr w:type="gramStart"/>
      <w:r w:rsidRPr="00BF733F">
        <w:rPr>
          <w:rFonts w:ascii="Arial" w:eastAsia="Times New Roman" w:hAnsi="Arial" w:cs="Arial"/>
          <w:color w:val="333333"/>
          <w:sz w:val="27"/>
          <w:szCs w:val="27"/>
          <w:lang w:eastAsia="ru-RU"/>
        </w:rPr>
        <w:t>ср</w:t>
      </w:r>
      <w:proofErr w:type="gramEnd"/>
      <w:r w:rsidRPr="00BF733F">
        <w:rPr>
          <w:rFonts w:ascii="Arial" w:eastAsia="Times New Roman" w:hAnsi="Arial" w:cs="Arial"/>
          <w:color w:val="333333"/>
          <w:sz w:val="27"/>
          <w:szCs w:val="27"/>
          <w:lang w:eastAsia="ru-RU"/>
        </w:rPr>
        <w:t>, σсм, p — соответственно напряжения среза, смятия, удельные давления на поверхности трения.</w:t>
      </w:r>
    </w:p>
    <w:p w:rsidR="00067254" w:rsidRPr="00BF733F" w:rsidRDefault="00067254" w:rsidP="00067254">
      <w:pPr>
        <w:spacing w:after="0" w:line="240" w:lineRule="auto"/>
        <w:ind w:firstLine="720"/>
        <w:rPr>
          <w:rFonts w:ascii="Arial" w:eastAsia="Times New Roman" w:hAnsi="Arial" w:cs="Arial"/>
          <w:color w:val="333333"/>
          <w:sz w:val="27"/>
          <w:szCs w:val="27"/>
          <w:lang w:eastAsia="ru-RU"/>
        </w:rPr>
      </w:pPr>
      <w:r w:rsidRPr="00BF733F">
        <w:rPr>
          <w:rFonts w:ascii="Arial" w:eastAsia="Times New Roman" w:hAnsi="Arial" w:cs="Arial"/>
          <w:color w:val="333333"/>
          <w:sz w:val="27"/>
          <w:szCs w:val="27"/>
          <w:lang w:eastAsia="ru-RU"/>
        </w:rPr>
        <w:t> </w:t>
      </w:r>
    </w:p>
    <w:sectPr w:rsidR="00067254" w:rsidRPr="00BF733F" w:rsidSect="00C714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7254"/>
    <w:rsid w:val="00067254"/>
    <w:rsid w:val="003742FA"/>
    <w:rsid w:val="00432911"/>
    <w:rsid w:val="006D671E"/>
    <w:rsid w:val="008F2EFC"/>
    <w:rsid w:val="00BF733F"/>
    <w:rsid w:val="00C71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8E"/>
  </w:style>
  <w:style w:type="paragraph" w:styleId="1">
    <w:name w:val="heading 1"/>
    <w:basedOn w:val="a"/>
    <w:link w:val="10"/>
    <w:uiPriority w:val="9"/>
    <w:qFormat/>
    <w:rsid w:val="000672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72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672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25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725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6725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67254"/>
    <w:rPr>
      <w:color w:val="0000FF"/>
      <w:u w:val="single"/>
    </w:rPr>
  </w:style>
  <w:style w:type="character" w:styleId="a4">
    <w:name w:val="FollowedHyperlink"/>
    <w:basedOn w:val="a0"/>
    <w:uiPriority w:val="99"/>
    <w:semiHidden/>
    <w:unhideWhenUsed/>
    <w:rsid w:val="00067254"/>
    <w:rPr>
      <w:color w:val="800080"/>
      <w:u w:val="single"/>
    </w:rPr>
  </w:style>
  <w:style w:type="character" w:customStyle="1" w:styleId="spelle">
    <w:name w:val="spelle"/>
    <w:basedOn w:val="a0"/>
    <w:rsid w:val="00067254"/>
  </w:style>
  <w:style w:type="character" w:customStyle="1" w:styleId="grame">
    <w:name w:val="grame"/>
    <w:basedOn w:val="a0"/>
    <w:rsid w:val="00067254"/>
  </w:style>
  <w:style w:type="paragraph" w:styleId="a5">
    <w:name w:val="Body Text"/>
    <w:basedOn w:val="a"/>
    <w:link w:val="a6"/>
    <w:uiPriority w:val="99"/>
    <w:unhideWhenUsed/>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067254"/>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067254"/>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067254"/>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067254"/>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067254"/>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3"/>
    <w:uiPriority w:val="99"/>
    <w:semiHidden/>
    <w:rsid w:val="00067254"/>
    <w:rPr>
      <w:rFonts w:ascii="Times New Roman" w:eastAsia="Times New Roman" w:hAnsi="Times New Roman" w:cs="Times New Roman"/>
      <w:sz w:val="24"/>
      <w:szCs w:val="24"/>
      <w:lang w:eastAsia="ru-RU"/>
    </w:rPr>
  </w:style>
  <w:style w:type="paragraph" w:customStyle="1" w:styleId="tabletext10">
    <w:name w:val="tabletext10"/>
    <w:basedOn w:val="a"/>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basedOn w:val="a"/>
    <w:rsid w:val="000672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6725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72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675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8.jpeg"/><Relationship Id="rId299" Type="http://schemas.openxmlformats.org/officeDocument/2006/relationships/theme" Target="theme/theme1.xml"/><Relationship Id="rId21" Type="http://schemas.openxmlformats.org/officeDocument/2006/relationships/hyperlink" Target="http://www.detalmach.ru/lect2.htm" TargetMode="External"/><Relationship Id="rId42" Type="http://schemas.openxmlformats.org/officeDocument/2006/relationships/image" Target="media/image13.jpeg"/><Relationship Id="rId63" Type="http://schemas.openxmlformats.org/officeDocument/2006/relationships/image" Target="media/image34.jpeg"/><Relationship Id="rId84" Type="http://schemas.openxmlformats.org/officeDocument/2006/relationships/image" Target="media/image55.gif"/><Relationship Id="rId138" Type="http://schemas.openxmlformats.org/officeDocument/2006/relationships/image" Target="media/image109.gif"/><Relationship Id="rId159" Type="http://schemas.openxmlformats.org/officeDocument/2006/relationships/image" Target="media/image130.gif"/><Relationship Id="rId170" Type="http://schemas.openxmlformats.org/officeDocument/2006/relationships/image" Target="media/image141.gif"/><Relationship Id="rId191" Type="http://schemas.openxmlformats.org/officeDocument/2006/relationships/image" Target="media/image162.gif"/><Relationship Id="rId205" Type="http://schemas.openxmlformats.org/officeDocument/2006/relationships/image" Target="media/image176.gif"/><Relationship Id="rId226" Type="http://schemas.openxmlformats.org/officeDocument/2006/relationships/image" Target="media/image197.gif"/><Relationship Id="rId247" Type="http://schemas.openxmlformats.org/officeDocument/2006/relationships/image" Target="media/image218.gif"/><Relationship Id="rId107" Type="http://schemas.openxmlformats.org/officeDocument/2006/relationships/image" Target="media/image78.jpeg"/><Relationship Id="rId268" Type="http://schemas.openxmlformats.org/officeDocument/2006/relationships/image" Target="media/image239.gif"/><Relationship Id="rId289" Type="http://schemas.openxmlformats.org/officeDocument/2006/relationships/image" Target="media/image260.gif"/><Relationship Id="rId11" Type="http://schemas.openxmlformats.org/officeDocument/2006/relationships/hyperlink" Target="http://www.detalmach.ru/lect2.htm" TargetMode="External"/><Relationship Id="rId32" Type="http://schemas.openxmlformats.org/officeDocument/2006/relationships/image" Target="media/image3.jpeg"/><Relationship Id="rId53" Type="http://schemas.openxmlformats.org/officeDocument/2006/relationships/image" Target="media/image24.jpeg"/><Relationship Id="rId74" Type="http://schemas.openxmlformats.org/officeDocument/2006/relationships/image" Target="media/image45.jpeg"/><Relationship Id="rId128" Type="http://schemas.openxmlformats.org/officeDocument/2006/relationships/image" Target="media/image99.gif"/><Relationship Id="rId149" Type="http://schemas.openxmlformats.org/officeDocument/2006/relationships/image" Target="media/image120.gif"/><Relationship Id="rId5" Type="http://schemas.openxmlformats.org/officeDocument/2006/relationships/hyperlink" Target="http://www.detalmach.ru/lect2.htm" TargetMode="External"/><Relationship Id="rId95" Type="http://schemas.openxmlformats.org/officeDocument/2006/relationships/image" Target="media/image66.jpeg"/><Relationship Id="rId160" Type="http://schemas.openxmlformats.org/officeDocument/2006/relationships/image" Target="media/image131.jpeg"/><Relationship Id="rId181" Type="http://schemas.openxmlformats.org/officeDocument/2006/relationships/image" Target="media/image152.gif"/><Relationship Id="rId216" Type="http://schemas.openxmlformats.org/officeDocument/2006/relationships/image" Target="media/image187.gif"/><Relationship Id="rId237" Type="http://schemas.openxmlformats.org/officeDocument/2006/relationships/image" Target="media/image208.gif"/><Relationship Id="rId258" Type="http://schemas.openxmlformats.org/officeDocument/2006/relationships/image" Target="media/image229.gif"/><Relationship Id="rId279" Type="http://schemas.openxmlformats.org/officeDocument/2006/relationships/image" Target="media/image250.gif"/><Relationship Id="rId22" Type="http://schemas.openxmlformats.org/officeDocument/2006/relationships/hyperlink" Target="http://www.detalmach.ru/lect2.htm" TargetMode="External"/><Relationship Id="rId43" Type="http://schemas.openxmlformats.org/officeDocument/2006/relationships/image" Target="media/image14.jpeg"/><Relationship Id="rId64" Type="http://schemas.openxmlformats.org/officeDocument/2006/relationships/image" Target="media/image35.jpeg"/><Relationship Id="rId118" Type="http://schemas.openxmlformats.org/officeDocument/2006/relationships/image" Target="media/image89.jpeg"/><Relationship Id="rId139" Type="http://schemas.openxmlformats.org/officeDocument/2006/relationships/image" Target="media/image110.jpeg"/><Relationship Id="rId290" Type="http://schemas.openxmlformats.org/officeDocument/2006/relationships/image" Target="media/image261.gif"/><Relationship Id="rId85" Type="http://schemas.openxmlformats.org/officeDocument/2006/relationships/image" Target="media/image56.gif"/><Relationship Id="rId150" Type="http://schemas.openxmlformats.org/officeDocument/2006/relationships/image" Target="media/image121.jpeg"/><Relationship Id="rId171" Type="http://schemas.openxmlformats.org/officeDocument/2006/relationships/image" Target="media/image142.gif"/><Relationship Id="rId192" Type="http://schemas.openxmlformats.org/officeDocument/2006/relationships/image" Target="media/image163.jpeg"/><Relationship Id="rId206" Type="http://schemas.openxmlformats.org/officeDocument/2006/relationships/image" Target="media/image177.gif"/><Relationship Id="rId227" Type="http://schemas.openxmlformats.org/officeDocument/2006/relationships/image" Target="media/image198.gif"/><Relationship Id="rId248" Type="http://schemas.openxmlformats.org/officeDocument/2006/relationships/image" Target="media/image219.gif"/><Relationship Id="rId269" Type="http://schemas.openxmlformats.org/officeDocument/2006/relationships/image" Target="media/image240.gif"/><Relationship Id="rId12" Type="http://schemas.openxmlformats.org/officeDocument/2006/relationships/hyperlink" Target="http://www.detalmach.ru/lect2.htm" TargetMode="External"/><Relationship Id="rId33" Type="http://schemas.openxmlformats.org/officeDocument/2006/relationships/image" Target="media/image4.jpeg"/><Relationship Id="rId108" Type="http://schemas.openxmlformats.org/officeDocument/2006/relationships/image" Target="media/image79.jpeg"/><Relationship Id="rId129" Type="http://schemas.openxmlformats.org/officeDocument/2006/relationships/image" Target="media/image100.gif"/><Relationship Id="rId280" Type="http://schemas.openxmlformats.org/officeDocument/2006/relationships/image" Target="media/image251.gif"/><Relationship Id="rId54" Type="http://schemas.openxmlformats.org/officeDocument/2006/relationships/image" Target="media/image25.jpeg"/><Relationship Id="rId75" Type="http://schemas.openxmlformats.org/officeDocument/2006/relationships/image" Target="media/image46.jpeg"/><Relationship Id="rId96" Type="http://schemas.openxmlformats.org/officeDocument/2006/relationships/image" Target="media/image67.jpeg"/><Relationship Id="rId140" Type="http://schemas.openxmlformats.org/officeDocument/2006/relationships/image" Target="media/image111.jpeg"/><Relationship Id="rId161" Type="http://schemas.openxmlformats.org/officeDocument/2006/relationships/image" Target="media/image132.gif"/><Relationship Id="rId182" Type="http://schemas.openxmlformats.org/officeDocument/2006/relationships/image" Target="media/image153.jpeg"/><Relationship Id="rId217" Type="http://schemas.openxmlformats.org/officeDocument/2006/relationships/image" Target="media/image188.jpeg"/><Relationship Id="rId6" Type="http://schemas.openxmlformats.org/officeDocument/2006/relationships/hyperlink" Target="http://www.detalmach.ru/lect2.htm" TargetMode="External"/><Relationship Id="rId238" Type="http://schemas.openxmlformats.org/officeDocument/2006/relationships/image" Target="media/image209.gif"/><Relationship Id="rId259" Type="http://schemas.openxmlformats.org/officeDocument/2006/relationships/image" Target="media/image230.gif"/><Relationship Id="rId23" Type="http://schemas.openxmlformats.org/officeDocument/2006/relationships/hyperlink" Target="http://www.detalmach.ru/lect2.htm" TargetMode="External"/><Relationship Id="rId119" Type="http://schemas.openxmlformats.org/officeDocument/2006/relationships/image" Target="media/image90.jpeg"/><Relationship Id="rId270" Type="http://schemas.openxmlformats.org/officeDocument/2006/relationships/image" Target="media/image241.gif"/><Relationship Id="rId291" Type="http://schemas.openxmlformats.org/officeDocument/2006/relationships/image" Target="media/image262.gif"/><Relationship Id="rId44" Type="http://schemas.openxmlformats.org/officeDocument/2006/relationships/image" Target="media/image15.jpeg"/><Relationship Id="rId65" Type="http://schemas.openxmlformats.org/officeDocument/2006/relationships/image" Target="media/image36.jpeg"/><Relationship Id="rId86" Type="http://schemas.openxmlformats.org/officeDocument/2006/relationships/image" Target="media/image57.jpeg"/><Relationship Id="rId130" Type="http://schemas.openxmlformats.org/officeDocument/2006/relationships/image" Target="media/image101.jpeg"/><Relationship Id="rId151" Type="http://schemas.openxmlformats.org/officeDocument/2006/relationships/image" Target="media/image122.jpeg"/><Relationship Id="rId172" Type="http://schemas.openxmlformats.org/officeDocument/2006/relationships/image" Target="media/image143.gif"/><Relationship Id="rId193" Type="http://schemas.openxmlformats.org/officeDocument/2006/relationships/image" Target="media/image164.gif"/><Relationship Id="rId207" Type="http://schemas.openxmlformats.org/officeDocument/2006/relationships/image" Target="media/image178.gif"/><Relationship Id="rId228" Type="http://schemas.openxmlformats.org/officeDocument/2006/relationships/image" Target="media/image199.jpeg"/><Relationship Id="rId249" Type="http://schemas.openxmlformats.org/officeDocument/2006/relationships/image" Target="media/image220.gif"/><Relationship Id="rId13" Type="http://schemas.openxmlformats.org/officeDocument/2006/relationships/hyperlink" Target="http://www.detalmach.ru/lect2.htm" TargetMode="External"/><Relationship Id="rId109" Type="http://schemas.openxmlformats.org/officeDocument/2006/relationships/image" Target="media/image80.jpeg"/><Relationship Id="rId260" Type="http://schemas.openxmlformats.org/officeDocument/2006/relationships/image" Target="media/image231.gif"/><Relationship Id="rId281" Type="http://schemas.openxmlformats.org/officeDocument/2006/relationships/image" Target="media/image252.gif"/><Relationship Id="rId34" Type="http://schemas.openxmlformats.org/officeDocument/2006/relationships/image" Target="media/image5.jpeg"/><Relationship Id="rId55" Type="http://schemas.openxmlformats.org/officeDocument/2006/relationships/image" Target="media/image26.jpeg"/><Relationship Id="rId76" Type="http://schemas.openxmlformats.org/officeDocument/2006/relationships/image" Target="media/image47.jpeg"/><Relationship Id="rId97" Type="http://schemas.openxmlformats.org/officeDocument/2006/relationships/image" Target="media/image68.jpeg"/><Relationship Id="rId120" Type="http://schemas.openxmlformats.org/officeDocument/2006/relationships/image" Target="media/image91.jpeg"/><Relationship Id="rId141" Type="http://schemas.openxmlformats.org/officeDocument/2006/relationships/image" Target="media/image112.gif"/><Relationship Id="rId7" Type="http://schemas.openxmlformats.org/officeDocument/2006/relationships/hyperlink" Target="http://www.detalmach.ru/lect2.htm" TargetMode="External"/><Relationship Id="rId71" Type="http://schemas.openxmlformats.org/officeDocument/2006/relationships/image" Target="media/image42.jpeg"/><Relationship Id="rId92" Type="http://schemas.openxmlformats.org/officeDocument/2006/relationships/image" Target="media/image63.jpeg"/><Relationship Id="rId162" Type="http://schemas.openxmlformats.org/officeDocument/2006/relationships/image" Target="media/image133.gif"/><Relationship Id="rId183" Type="http://schemas.openxmlformats.org/officeDocument/2006/relationships/image" Target="media/image154.jpeg"/><Relationship Id="rId213" Type="http://schemas.openxmlformats.org/officeDocument/2006/relationships/image" Target="media/image184.gif"/><Relationship Id="rId218" Type="http://schemas.openxmlformats.org/officeDocument/2006/relationships/image" Target="media/image189.jpeg"/><Relationship Id="rId234" Type="http://schemas.openxmlformats.org/officeDocument/2006/relationships/image" Target="media/image205.gif"/><Relationship Id="rId239" Type="http://schemas.openxmlformats.org/officeDocument/2006/relationships/image" Target="media/image210.gif"/><Relationship Id="rId2" Type="http://schemas.openxmlformats.org/officeDocument/2006/relationships/settings" Target="settings.xml"/><Relationship Id="rId29" Type="http://schemas.openxmlformats.org/officeDocument/2006/relationships/hyperlink" Target="http://www.detalmach.ru/lect2.htm" TargetMode="External"/><Relationship Id="rId250" Type="http://schemas.openxmlformats.org/officeDocument/2006/relationships/image" Target="media/image221.gif"/><Relationship Id="rId255" Type="http://schemas.openxmlformats.org/officeDocument/2006/relationships/image" Target="media/image226.jpeg"/><Relationship Id="rId271" Type="http://schemas.openxmlformats.org/officeDocument/2006/relationships/image" Target="media/image242.gif"/><Relationship Id="rId276" Type="http://schemas.openxmlformats.org/officeDocument/2006/relationships/image" Target="media/image247.gif"/><Relationship Id="rId292" Type="http://schemas.openxmlformats.org/officeDocument/2006/relationships/image" Target="media/image263.gif"/><Relationship Id="rId297" Type="http://schemas.openxmlformats.org/officeDocument/2006/relationships/image" Target="media/image268.gif"/><Relationship Id="rId24" Type="http://schemas.openxmlformats.org/officeDocument/2006/relationships/hyperlink" Target="http://www.detalmach.ru/lect2.htm" TargetMode="External"/><Relationship Id="rId40" Type="http://schemas.openxmlformats.org/officeDocument/2006/relationships/image" Target="media/image11.jpeg"/><Relationship Id="rId45" Type="http://schemas.openxmlformats.org/officeDocument/2006/relationships/image" Target="media/image16.jpeg"/><Relationship Id="rId66" Type="http://schemas.openxmlformats.org/officeDocument/2006/relationships/image" Target="media/image37.jpeg"/><Relationship Id="rId87" Type="http://schemas.openxmlformats.org/officeDocument/2006/relationships/image" Target="media/image58.jpeg"/><Relationship Id="rId110" Type="http://schemas.openxmlformats.org/officeDocument/2006/relationships/image" Target="media/image81.jpeg"/><Relationship Id="rId115" Type="http://schemas.openxmlformats.org/officeDocument/2006/relationships/image" Target="media/image86.jpeg"/><Relationship Id="rId131" Type="http://schemas.openxmlformats.org/officeDocument/2006/relationships/image" Target="media/image102.gif"/><Relationship Id="rId136" Type="http://schemas.openxmlformats.org/officeDocument/2006/relationships/image" Target="media/image107.gif"/><Relationship Id="rId157" Type="http://schemas.openxmlformats.org/officeDocument/2006/relationships/image" Target="media/image128.gif"/><Relationship Id="rId178" Type="http://schemas.openxmlformats.org/officeDocument/2006/relationships/image" Target="media/image149.jpeg"/><Relationship Id="rId61" Type="http://schemas.openxmlformats.org/officeDocument/2006/relationships/image" Target="media/image32.jpeg"/><Relationship Id="rId82" Type="http://schemas.openxmlformats.org/officeDocument/2006/relationships/image" Target="media/image53.gif"/><Relationship Id="rId152" Type="http://schemas.openxmlformats.org/officeDocument/2006/relationships/image" Target="media/image123.jpeg"/><Relationship Id="rId173" Type="http://schemas.openxmlformats.org/officeDocument/2006/relationships/image" Target="media/image144.gif"/><Relationship Id="rId194" Type="http://schemas.openxmlformats.org/officeDocument/2006/relationships/image" Target="media/image165.gif"/><Relationship Id="rId199" Type="http://schemas.openxmlformats.org/officeDocument/2006/relationships/image" Target="media/image170.jpeg"/><Relationship Id="rId203" Type="http://schemas.openxmlformats.org/officeDocument/2006/relationships/image" Target="media/image174.jpeg"/><Relationship Id="rId208" Type="http://schemas.openxmlformats.org/officeDocument/2006/relationships/image" Target="media/image179.gif"/><Relationship Id="rId229" Type="http://schemas.openxmlformats.org/officeDocument/2006/relationships/image" Target="media/image200.jpeg"/><Relationship Id="rId19" Type="http://schemas.openxmlformats.org/officeDocument/2006/relationships/hyperlink" Target="http://www.detalmach.ru/lect2.htm" TargetMode="External"/><Relationship Id="rId224" Type="http://schemas.openxmlformats.org/officeDocument/2006/relationships/image" Target="media/image195.jpeg"/><Relationship Id="rId240" Type="http://schemas.openxmlformats.org/officeDocument/2006/relationships/image" Target="media/image211.jpeg"/><Relationship Id="rId245" Type="http://schemas.openxmlformats.org/officeDocument/2006/relationships/image" Target="media/image216.gif"/><Relationship Id="rId261" Type="http://schemas.openxmlformats.org/officeDocument/2006/relationships/image" Target="media/image232.gif"/><Relationship Id="rId266" Type="http://schemas.openxmlformats.org/officeDocument/2006/relationships/image" Target="media/image237.gif"/><Relationship Id="rId287" Type="http://schemas.openxmlformats.org/officeDocument/2006/relationships/image" Target="media/image258.gif"/><Relationship Id="rId14" Type="http://schemas.openxmlformats.org/officeDocument/2006/relationships/hyperlink" Target="http://www.detalmach.ru/lect2.htm" TargetMode="External"/><Relationship Id="rId30" Type="http://schemas.openxmlformats.org/officeDocument/2006/relationships/image" Target="media/image1.jpeg"/><Relationship Id="rId35" Type="http://schemas.openxmlformats.org/officeDocument/2006/relationships/image" Target="media/image6.jpeg"/><Relationship Id="rId56" Type="http://schemas.openxmlformats.org/officeDocument/2006/relationships/image" Target="media/image27.jpeg"/><Relationship Id="rId77" Type="http://schemas.openxmlformats.org/officeDocument/2006/relationships/image" Target="media/image48.jpeg"/><Relationship Id="rId100" Type="http://schemas.openxmlformats.org/officeDocument/2006/relationships/image" Target="media/image71.jpeg"/><Relationship Id="rId105" Type="http://schemas.openxmlformats.org/officeDocument/2006/relationships/image" Target="media/image76.jpeg"/><Relationship Id="rId126" Type="http://schemas.openxmlformats.org/officeDocument/2006/relationships/image" Target="media/image97.gif"/><Relationship Id="rId147" Type="http://schemas.openxmlformats.org/officeDocument/2006/relationships/image" Target="media/image118.gif"/><Relationship Id="rId168" Type="http://schemas.openxmlformats.org/officeDocument/2006/relationships/image" Target="media/image139.gif"/><Relationship Id="rId282" Type="http://schemas.openxmlformats.org/officeDocument/2006/relationships/image" Target="media/image253.gif"/><Relationship Id="rId8" Type="http://schemas.openxmlformats.org/officeDocument/2006/relationships/hyperlink" Target="http://www.detalmach.ru/lect2.htm" TargetMode="External"/><Relationship Id="rId51" Type="http://schemas.openxmlformats.org/officeDocument/2006/relationships/image" Target="media/image22.jpeg"/><Relationship Id="rId72" Type="http://schemas.openxmlformats.org/officeDocument/2006/relationships/image" Target="media/image43.jpeg"/><Relationship Id="rId93" Type="http://schemas.openxmlformats.org/officeDocument/2006/relationships/image" Target="media/image64.jpeg"/><Relationship Id="rId98" Type="http://schemas.openxmlformats.org/officeDocument/2006/relationships/image" Target="media/image69.jpeg"/><Relationship Id="rId121" Type="http://schemas.openxmlformats.org/officeDocument/2006/relationships/image" Target="media/image92.jpeg"/><Relationship Id="rId142" Type="http://schemas.openxmlformats.org/officeDocument/2006/relationships/image" Target="media/image113.gif"/><Relationship Id="rId163" Type="http://schemas.openxmlformats.org/officeDocument/2006/relationships/image" Target="media/image134.jpeg"/><Relationship Id="rId184" Type="http://schemas.openxmlformats.org/officeDocument/2006/relationships/image" Target="media/image155.gif"/><Relationship Id="rId189" Type="http://schemas.openxmlformats.org/officeDocument/2006/relationships/image" Target="media/image160.gif"/><Relationship Id="rId219" Type="http://schemas.openxmlformats.org/officeDocument/2006/relationships/image" Target="media/image190.gif"/><Relationship Id="rId3" Type="http://schemas.openxmlformats.org/officeDocument/2006/relationships/webSettings" Target="webSettings.xml"/><Relationship Id="rId214" Type="http://schemas.openxmlformats.org/officeDocument/2006/relationships/image" Target="media/image185.jpeg"/><Relationship Id="rId230" Type="http://schemas.openxmlformats.org/officeDocument/2006/relationships/image" Target="media/image201.gif"/><Relationship Id="rId235" Type="http://schemas.openxmlformats.org/officeDocument/2006/relationships/image" Target="media/image206.gif"/><Relationship Id="rId251" Type="http://schemas.openxmlformats.org/officeDocument/2006/relationships/image" Target="media/image222.jpeg"/><Relationship Id="rId256" Type="http://schemas.openxmlformats.org/officeDocument/2006/relationships/image" Target="media/image227.jpeg"/><Relationship Id="rId277" Type="http://schemas.openxmlformats.org/officeDocument/2006/relationships/image" Target="media/image248.gif"/><Relationship Id="rId298" Type="http://schemas.openxmlformats.org/officeDocument/2006/relationships/fontTable" Target="fontTable.xml"/><Relationship Id="rId25" Type="http://schemas.openxmlformats.org/officeDocument/2006/relationships/hyperlink" Target="http://www.detalmach.ru/lect2.htm" TargetMode="External"/><Relationship Id="rId46" Type="http://schemas.openxmlformats.org/officeDocument/2006/relationships/image" Target="media/image17.jpeg"/><Relationship Id="rId67" Type="http://schemas.openxmlformats.org/officeDocument/2006/relationships/image" Target="media/image38.jpeg"/><Relationship Id="rId116" Type="http://schemas.openxmlformats.org/officeDocument/2006/relationships/image" Target="media/image87.jpeg"/><Relationship Id="rId137" Type="http://schemas.openxmlformats.org/officeDocument/2006/relationships/image" Target="media/image108.gif"/><Relationship Id="rId158" Type="http://schemas.openxmlformats.org/officeDocument/2006/relationships/image" Target="media/image129.jpeg"/><Relationship Id="rId272" Type="http://schemas.openxmlformats.org/officeDocument/2006/relationships/image" Target="media/image243.gif"/><Relationship Id="rId293" Type="http://schemas.openxmlformats.org/officeDocument/2006/relationships/image" Target="media/image264.gif"/><Relationship Id="rId20" Type="http://schemas.openxmlformats.org/officeDocument/2006/relationships/hyperlink" Target="http://www.detalmach.ru/lect2.htm" TargetMode="External"/><Relationship Id="rId41" Type="http://schemas.openxmlformats.org/officeDocument/2006/relationships/image" Target="media/image12.jpeg"/><Relationship Id="rId62" Type="http://schemas.openxmlformats.org/officeDocument/2006/relationships/image" Target="media/image33.jpeg"/><Relationship Id="rId83" Type="http://schemas.openxmlformats.org/officeDocument/2006/relationships/image" Target="media/image54.gif"/><Relationship Id="rId88" Type="http://schemas.openxmlformats.org/officeDocument/2006/relationships/image" Target="media/image59.jpeg"/><Relationship Id="rId111" Type="http://schemas.openxmlformats.org/officeDocument/2006/relationships/image" Target="media/image82.jpeg"/><Relationship Id="rId132" Type="http://schemas.openxmlformats.org/officeDocument/2006/relationships/image" Target="media/image103.jpeg"/><Relationship Id="rId153" Type="http://schemas.openxmlformats.org/officeDocument/2006/relationships/image" Target="media/image124.gif"/><Relationship Id="rId174" Type="http://schemas.openxmlformats.org/officeDocument/2006/relationships/image" Target="media/image145.gif"/><Relationship Id="rId179" Type="http://schemas.openxmlformats.org/officeDocument/2006/relationships/image" Target="media/image150.gif"/><Relationship Id="rId195" Type="http://schemas.openxmlformats.org/officeDocument/2006/relationships/image" Target="media/image166.jpeg"/><Relationship Id="rId209" Type="http://schemas.openxmlformats.org/officeDocument/2006/relationships/image" Target="media/image180.gif"/><Relationship Id="rId190" Type="http://schemas.openxmlformats.org/officeDocument/2006/relationships/image" Target="media/image161.gif"/><Relationship Id="rId204" Type="http://schemas.openxmlformats.org/officeDocument/2006/relationships/image" Target="media/image175.gif"/><Relationship Id="rId220" Type="http://schemas.openxmlformats.org/officeDocument/2006/relationships/image" Target="media/image191.gif"/><Relationship Id="rId225" Type="http://schemas.openxmlformats.org/officeDocument/2006/relationships/image" Target="media/image196.gif"/><Relationship Id="rId241" Type="http://schemas.openxmlformats.org/officeDocument/2006/relationships/image" Target="media/image212.gif"/><Relationship Id="rId246" Type="http://schemas.openxmlformats.org/officeDocument/2006/relationships/image" Target="media/image217.gif"/><Relationship Id="rId267" Type="http://schemas.openxmlformats.org/officeDocument/2006/relationships/image" Target="media/image238.gif"/><Relationship Id="rId288" Type="http://schemas.openxmlformats.org/officeDocument/2006/relationships/image" Target="media/image259.gif"/><Relationship Id="rId15" Type="http://schemas.openxmlformats.org/officeDocument/2006/relationships/hyperlink" Target="http://www.detalmach.ru/lect2.htm" TargetMode="External"/><Relationship Id="rId36" Type="http://schemas.openxmlformats.org/officeDocument/2006/relationships/image" Target="media/image7.jpeg"/><Relationship Id="rId57" Type="http://schemas.openxmlformats.org/officeDocument/2006/relationships/image" Target="media/image28.jpeg"/><Relationship Id="rId106" Type="http://schemas.openxmlformats.org/officeDocument/2006/relationships/image" Target="media/image77.jpeg"/><Relationship Id="rId127" Type="http://schemas.openxmlformats.org/officeDocument/2006/relationships/image" Target="media/image98.gif"/><Relationship Id="rId262" Type="http://schemas.openxmlformats.org/officeDocument/2006/relationships/image" Target="media/image233.gif"/><Relationship Id="rId283" Type="http://schemas.openxmlformats.org/officeDocument/2006/relationships/image" Target="media/image254.gif"/><Relationship Id="rId10" Type="http://schemas.openxmlformats.org/officeDocument/2006/relationships/hyperlink" Target="http://www.detalmach.ru/lect2.htm" TargetMode="External"/><Relationship Id="rId31" Type="http://schemas.openxmlformats.org/officeDocument/2006/relationships/image" Target="media/image2.jpeg"/><Relationship Id="rId52" Type="http://schemas.openxmlformats.org/officeDocument/2006/relationships/image" Target="media/image23.jpeg"/><Relationship Id="rId73" Type="http://schemas.openxmlformats.org/officeDocument/2006/relationships/image" Target="media/image44.jpeg"/><Relationship Id="rId78" Type="http://schemas.openxmlformats.org/officeDocument/2006/relationships/image" Target="media/image49.jpeg"/><Relationship Id="rId94" Type="http://schemas.openxmlformats.org/officeDocument/2006/relationships/image" Target="media/image65.jpeg"/><Relationship Id="rId99" Type="http://schemas.openxmlformats.org/officeDocument/2006/relationships/image" Target="media/image70.jpeg"/><Relationship Id="rId101" Type="http://schemas.openxmlformats.org/officeDocument/2006/relationships/image" Target="media/image72.jpeg"/><Relationship Id="rId122" Type="http://schemas.openxmlformats.org/officeDocument/2006/relationships/image" Target="media/image93.jpeg"/><Relationship Id="rId143" Type="http://schemas.openxmlformats.org/officeDocument/2006/relationships/image" Target="media/image114.gif"/><Relationship Id="rId148" Type="http://schemas.openxmlformats.org/officeDocument/2006/relationships/image" Target="media/image119.jpeg"/><Relationship Id="rId164" Type="http://schemas.openxmlformats.org/officeDocument/2006/relationships/image" Target="media/image135.gif"/><Relationship Id="rId169" Type="http://schemas.openxmlformats.org/officeDocument/2006/relationships/image" Target="media/image140.gif"/><Relationship Id="rId185" Type="http://schemas.openxmlformats.org/officeDocument/2006/relationships/image" Target="media/image156.gif"/><Relationship Id="rId4" Type="http://schemas.openxmlformats.org/officeDocument/2006/relationships/hyperlink" Target="http://www.detalmach.ru/lect2.htm" TargetMode="External"/><Relationship Id="rId9" Type="http://schemas.openxmlformats.org/officeDocument/2006/relationships/hyperlink" Target="http://www.detalmach.ru/lect2.htm" TargetMode="External"/><Relationship Id="rId180" Type="http://schemas.openxmlformats.org/officeDocument/2006/relationships/image" Target="media/image151.gif"/><Relationship Id="rId210" Type="http://schemas.openxmlformats.org/officeDocument/2006/relationships/image" Target="media/image181.jpeg"/><Relationship Id="rId215" Type="http://schemas.openxmlformats.org/officeDocument/2006/relationships/image" Target="media/image186.gif"/><Relationship Id="rId236" Type="http://schemas.openxmlformats.org/officeDocument/2006/relationships/image" Target="media/image207.gif"/><Relationship Id="rId257" Type="http://schemas.openxmlformats.org/officeDocument/2006/relationships/image" Target="media/image228.gif"/><Relationship Id="rId278" Type="http://schemas.openxmlformats.org/officeDocument/2006/relationships/image" Target="media/image249.gif"/><Relationship Id="rId26" Type="http://schemas.openxmlformats.org/officeDocument/2006/relationships/hyperlink" Target="http://www.detalmach.ru/lect2.htm" TargetMode="External"/><Relationship Id="rId231" Type="http://schemas.openxmlformats.org/officeDocument/2006/relationships/image" Target="media/image202.gif"/><Relationship Id="rId252" Type="http://schemas.openxmlformats.org/officeDocument/2006/relationships/image" Target="media/image223.jpeg"/><Relationship Id="rId273" Type="http://schemas.openxmlformats.org/officeDocument/2006/relationships/image" Target="media/image244.gif"/><Relationship Id="rId294" Type="http://schemas.openxmlformats.org/officeDocument/2006/relationships/image" Target="media/image265.gif"/><Relationship Id="rId47" Type="http://schemas.openxmlformats.org/officeDocument/2006/relationships/image" Target="media/image18.jpeg"/><Relationship Id="rId68" Type="http://schemas.openxmlformats.org/officeDocument/2006/relationships/image" Target="media/image39.jpeg"/><Relationship Id="rId89" Type="http://schemas.openxmlformats.org/officeDocument/2006/relationships/image" Target="media/image60.jpeg"/><Relationship Id="rId112" Type="http://schemas.openxmlformats.org/officeDocument/2006/relationships/image" Target="media/image83.jpeg"/><Relationship Id="rId133" Type="http://schemas.openxmlformats.org/officeDocument/2006/relationships/image" Target="media/image104.gif"/><Relationship Id="rId154" Type="http://schemas.openxmlformats.org/officeDocument/2006/relationships/image" Target="media/image125.gif"/><Relationship Id="rId175" Type="http://schemas.openxmlformats.org/officeDocument/2006/relationships/image" Target="media/image146.gif"/><Relationship Id="rId196" Type="http://schemas.openxmlformats.org/officeDocument/2006/relationships/image" Target="media/image167.jpeg"/><Relationship Id="rId200" Type="http://schemas.openxmlformats.org/officeDocument/2006/relationships/image" Target="media/image171.jpeg"/><Relationship Id="rId16" Type="http://schemas.openxmlformats.org/officeDocument/2006/relationships/hyperlink" Target="http://www.detalmach.ru/lect2.htm" TargetMode="External"/><Relationship Id="rId221" Type="http://schemas.openxmlformats.org/officeDocument/2006/relationships/image" Target="media/image192.gif"/><Relationship Id="rId242" Type="http://schemas.openxmlformats.org/officeDocument/2006/relationships/image" Target="media/image213.gif"/><Relationship Id="rId263" Type="http://schemas.openxmlformats.org/officeDocument/2006/relationships/image" Target="media/image234.gif"/><Relationship Id="rId284" Type="http://schemas.openxmlformats.org/officeDocument/2006/relationships/image" Target="media/image255.gif"/><Relationship Id="rId37" Type="http://schemas.openxmlformats.org/officeDocument/2006/relationships/image" Target="media/image8.jpeg"/><Relationship Id="rId58" Type="http://schemas.openxmlformats.org/officeDocument/2006/relationships/image" Target="media/image29.jpeg"/><Relationship Id="rId79" Type="http://schemas.openxmlformats.org/officeDocument/2006/relationships/image" Target="media/image50.jpeg"/><Relationship Id="rId102" Type="http://schemas.openxmlformats.org/officeDocument/2006/relationships/image" Target="media/image73.jpeg"/><Relationship Id="rId123" Type="http://schemas.openxmlformats.org/officeDocument/2006/relationships/image" Target="media/image94.jpeg"/><Relationship Id="rId144" Type="http://schemas.openxmlformats.org/officeDocument/2006/relationships/image" Target="media/image115.gif"/><Relationship Id="rId90" Type="http://schemas.openxmlformats.org/officeDocument/2006/relationships/image" Target="media/image61.jpeg"/><Relationship Id="rId165" Type="http://schemas.openxmlformats.org/officeDocument/2006/relationships/image" Target="media/image136.jpeg"/><Relationship Id="rId186" Type="http://schemas.openxmlformats.org/officeDocument/2006/relationships/image" Target="media/image157.gif"/><Relationship Id="rId211" Type="http://schemas.openxmlformats.org/officeDocument/2006/relationships/image" Target="media/image182.gif"/><Relationship Id="rId232" Type="http://schemas.openxmlformats.org/officeDocument/2006/relationships/image" Target="media/image203.gif"/><Relationship Id="rId253" Type="http://schemas.openxmlformats.org/officeDocument/2006/relationships/image" Target="media/image224.gif"/><Relationship Id="rId274" Type="http://schemas.openxmlformats.org/officeDocument/2006/relationships/image" Target="media/image245.gif"/><Relationship Id="rId295" Type="http://schemas.openxmlformats.org/officeDocument/2006/relationships/image" Target="media/image266.gif"/><Relationship Id="rId27" Type="http://schemas.openxmlformats.org/officeDocument/2006/relationships/hyperlink" Target="http://www.detalmach.ru/lect2.htm" TargetMode="External"/><Relationship Id="rId48" Type="http://schemas.openxmlformats.org/officeDocument/2006/relationships/image" Target="media/image19.jpeg"/><Relationship Id="rId69" Type="http://schemas.openxmlformats.org/officeDocument/2006/relationships/image" Target="media/image40.jpeg"/><Relationship Id="rId113" Type="http://schemas.openxmlformats.org/officeDocument/2006/relationships/image" Target="media/image84.jpeg"/><Relationship Id="rId134" Type="http://schemas.openxmlformats.org/officeDocument/2006/relationships/image" Target="media/image105.gif"/><Relationship Id="rId80" Type="http://schemas.openxmlformats.org/officeDocument/2006/relationships/image" Target="media/image51.jpeg"/><Relationship Id="rId155" Type="http://schemas.openxmlformats.org/officeDocument/2006/relationships/image" Target="media/image126.jpeg"/><Relationship Id="rId176" Type="http://schemas.openxmlformats.org/officeDocument/2006/relationships/image" Target="media/image147.gif"/><Relationship Id="rId197" Type="http://schemas.openxmlformats.org/officeDocument/2006/relationships/image" Target="media/image168.jpeg"/><Relationship Id="rId201" Type="http://schemas.openxmlformats.org/officeDocument/2006/relationships/image" Target="media/image172.jpeg"/><Relationship Id="rId222" Type="http://schemas.openxmlformats.org/officeDocument/2006/relationships/image" Target="media/image193.gif"/><Relationship Id="rId243" Type="http://schemas.openxmlformats.org/officeDocument/2006/relationships/image" Target="media/image214.gif"/><Relationship Id="rId264" Type="http://schemas.openxmlformats.org/officeDocument/2006/relationships/image" Target="media/image235.gif"/><Relationship Id="rId285" Type="http://schemas.openxmlformats.org/officeDocument/2006/relationships/image" Target="media/image256.gif"/><Relationship Id="rId17" Type="http://schemas.openxmlformats.org/officeDocument/2006/relationships/hyperlink" Target="http://www.detalmach.ru/lect2.htm" TargetMode="External"/><Relationship Id="rId38" Type="http://schemas.openxmlformats.org/officeDocument/2006/relationships/image" Target="media/image9.gif"/><Relationship Id="rId59" Type="http://schemas.openxmlformats.org/officeDocument/2006/relationships/image" Target="media/image30.jpeg"/><Relationship Id="rId103" Type="http://schemas.openxmlformats.org/officeDocument/2006/relationships/image" Target="media/image74.jpeg"/><Relationship Id="rId124" Type="http://schemas.openxmlformats.org/officeDocument/2006/relationships/image" Target="media/image95.jpeg"/><Relationship Id="rId70" Type="http://schemas.openxmlformats.org/officeDocument/2006/relationships/image" Target="media/image41.jpeg"/><Relationship Id="rId91" Type="http://schemas.openxmlformats.org/officeDocument/2006/relationships/image" Target="media/image62.jpeg"/><Relationship Id="rId145" Type="http://schemas.openxmlformats.org/officeDocument/2006/relationships/image" Target="media/image116.gif"/><Relationship Id="rId166" Type="http://schemas.openxmlformats.org/officeDocument/2006/relationships/image" Target="media/image137.jpeg"/><Relationship Id="rId187" Type="http://schemas.openxmlformats.org/officeDocument/2006/relationships/image" Target="media/image158.jpeg"/><Relationship Id="rId1" Type="http://schemas.openxmlformats.org/officeDocument/2006/relationships/styles" Target="styles.xml"/><Relationship Id="rId212" Type="http://schemas.openxmlformats.org/officeDocument/2006/relationships/image" Target="media/image183.gif"/><Relationship Id="rId233" Type="http://schemas.openxmlformats.org/officeDocument/2006/relationships/image" Target="media/image204.gif"/><Relationship Id="rId254" Type="http://schemas.openxmlformats.org/officeDocument/2006/relationships/image" Target="media/image225.jpeg"/><Relationship Id="rId28" Type="http://schemas.openxmlformats.org/officeDocument/2006/relationships/hyperlink" Target="http://www.detalmach.ru/lect2.htm" TargetMode="External"/><Relationship Id="rId49" Type="http://schemas.openxmlformats.org/officeDocument/2006/relationships/image" Target="media/image20.jpeg"/><Relationship Id="rId114" Type="http://schemas.openxmlformats.org/officeDocument/2006/relationships/image" Target="media/image85.jpeg"/><Relationship Id="rId275" Type="http://schemas.openxmlformats.org/officeDocument/2006/relationships/image" Target="media/image246.gif"/><Relationship Id="rId296" Type="http://schemas.openxmlformats.org/officeDocument/2006/relationships/image" Target="media/image267.gif"/><Relationship Id="rId60" Type="http://schemas.openxmlformats.org/officeDocument/2006/relationships/image" Target="media/image31.jpeg"/><Relationship Id="rId81" Type="http://schemas.openxmlformats.org/officeDocument/2006/relationships/image" Target="media/image52.gif"/><Relationship Id="rId135" Type="http://schemas.openxmlformats.org/officeDocument/2006/relationships/image" Target="media/image106.gif"/><Relationship Id="rId156" Type="http://schemas.openxmlformats.org/officeDocument/2006/relationships/image" Target="media/image127.gif"/><Relationship Id="rId177" Type="http://schemas.openxmlformats.org/officeDocument/2006/relationships/image" Target="media/image148.gif"/><Relationship Id="rId198" Type="http://schemas.openxmlformats.org/officeDocument/2006/relationships/image" Target="media/image169.jpeg"/><Relationship Id="rId202" Type="http://schemas.openxmlformats.org/officeDocument/2006/relationships/image" Target="media/image173.jpeg"/><Relationship Id="rId223" Type="http://schemas.openxmlformats.org/officeDocument/2006/relationships/image" Target="media/image194.gif"/><Relationship Id="rId244" Type="http://schemas.openxmlformats.org/officeDocument/2006/relationships/image" Target="media/image215.gif"/><Relationship Id="rId18" Type="http://schemas.openxmlformats.org/officeDocument/2006/relationships/hyperlink" Target="http://www.detalmach.ru/lect2.htm" TargetMode="External"/><Relationship Id="rId39" Type="http://schemas.openxmlformats.org/officeDocument/2006/relationships/image" Target="media/image10.jpeg"/><Relationship Id="rId265" Type="http://schemas.openxmlformats.org/officeDocument/2006/relationships/image" Target="media/image236.gif"/><Relationship Id="rId286" Type="http://schemas.openxmlformats.org/officeDocument/2006/relationships/image" Target="media/image257.gif"/><Relationship Id="rId50" Type="http://schemas.openxmlformats.org/officeDocument/2006/relationships/image" Target="media/image21.jpeg"/><Relationship Id="rId104" Type="http://schemas.openxmlformats.org/officeDocument/2006/relationships/image" Target="media/image75.jpeg"/><Relationship Id="rId125" Type="http://schemas.openxmlformats.org/officeDocument/2006/relationships/image" Target="media/image96.jpeg"/><Relationship Id="rId146" Type="http://schemas.openxmlformats.org/officeDocument/2006/relationships/image" Target="media/image117.jpeg"/><Relationship Id="rId167" Type="http://schemas.openxmlformats.org/officeDocument/2006/relationships/image" Target="media/image138.gif"/><Relationship Id="rId188" Type="http://schemas.openxmlformats.org/officeDocument/2006/relationships/image" Target="media/image15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75</Pages>
  <Words>18202</Words>
  <Characters>103758</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2020-04-05T10:18:00Z</dcterms:created>
  <dcterms:modified xsi:type="dcterms:W3CDTF">2020-04-06T03:57:00Z</dcterms:modified>
</cp:coreProperties>
</file>