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731B" w:rsidRPr="00DF497D" w:rsidRDefault="0081731B" w:rsidP="00922135">
      <w:pPr>
        <w:shd w:val="clear" w:color="auto" w:fill="FFFFFF"/>
        <w:textAlignment w:val="baseline"/>
        <w:rPr>
          <w:rFonts w:eastAsia="Times New Roman"/>
          <w:b/>
          <w:color w:val="000000" w:themeColor="text1"/>
          <w:spacing w:val="-10"/>
          <w:kern w:val="36"/>
          <w:sz w:val="28"/>
          <w:szCs w:val="28"/>
        </w:rPr>
      </w:pPr>
      <w:r w:rsidRPr="00DF497D">
        <w:rPr>
          <w:rFonts w:eastAsia="Times New Roman"/>
          <w:b/>
          <w:color w:val="000000" w:themeColor="text1"/>
          <w:spacing w:val="-10"/>
          <w:kern w:val="36"/>
          <w:sz w:val="28"/>
          <w:szCs w:val="28"/>
        </w:rPr>
        <w:t>Практическое занятие</w:t>
      </w:r>
      <w:r w:rsidR="00DF497D" w:rsidRPr="00DF497D">
        <w:rPr>
          <w:rFonts w:eastAsia="Times New Roman"/>
          <w:b/>
          <w:color w:val="000000" w:themeColor="text1"/>
          <w:spacing w:val="-10"/>
          <w:kern w:val="36"/>
          <w:sz w:val="28"/>
          <w:szCs w:val="28"/>
        </w:rPr>
        <w:t xml:space="preserve"> №28</w:t>
      </w:r>
      <w:r w:rsidRPr="00DF497D">
        <w:rPr>
          <w:rFonts w:eastAsia="Times New Roman"/>
          <w:b/>
          <w:color w:val="000000" w:themeColor="text1"/>
          <w:spacing w:val="-10"/>
          <w:kern w:val="36"/>
          <w:sz w:val="28"/>
          <w:szCs w:val="28"/>
        </w:rPr>
        <w:t xml:space="preserve"> </w:t>
      </w:r>
    </w:p>
    <w:p w:rsidR="0081731B" w:rsidRPr="00922135" w:rsidRDefault="0081731B" w:rsidP="00922135">
      <w:pPr>
        <w:rPr>
          <w:sz w:val="24"/>
          <w:szCs w:val="24"/>
        </w:rPr>
      </w:pPr>
    </w:p>
    <w:p w:rsidR="0081731B" w:rsidRPr="00DF497D" w:rsidRDefault="00DF497D" w:rsidP="00DF497D">
      <w:pPr>
        <w:jc w:val="both"/>
        <w:rPr>
          <w:rFonts w:eastAsia="Times New Roman"/>
          <w:color w:val="000000" w:themeColor="text1"/>
          <w:spacing w:val="-10"/>
          <w:kern w:val="36"/>
          <w:sz w:val="28"/>
          <w:szCs w:val="28"/>
        </w:rPr>
      </w:pPr>
      <w:r w:rsidRPr="00DF497D">
        <w:rPr>
          <w:rFonts w:eastAsia="Times New Roman"/>
          <w:b/>
          <w:color w:val="000000" w:themeColor="text1"/>
          <w:spacing w:val="-10"/>
          <w:kern w:val="36"/>
          <w:sz w:val="28"/>
          <w:szCs w:val="28"/>
        </w:rPr>
        <w:t>Тема:</w:t>
      </w:r>
      <w:r w:rsidR="0081731B" w:rsidRPr="00DF497D">
        <w:rPr>
          <w:rFonts w:eastAsia="Times New Roman"/>
          <w:color w:val="000000" w:themeColor="text1"/>
          <w:spacing w:val="-10"/>
          <w:kern w:val="36"/>
          <w:sz w:val="28"/>
          <w:szCs w:val="28"/>
        </w:rPr>
        <w:t xml:space="preserve">  Выполнение  рабочих чертежей  деталей, разбивка формата А-2 . </w:t>
      </w:r>
    </w:p>
    <w:p w:rsidR="0081731B" w:rsidRPr="00DF497D" w:rsidRDefault="0081731B" w:rsidP="00DF497D">
      <w:pPr>
        <w:jc w:val="both"/>
        <w:rPr>
          <w:rFonts w:eastAsia="Times New Roman"/>
          <w:color w:val="000000" w:themeColor="text1"/>
          <w:spacing w:val="-10"/>
          <w:kern w:val="36"/>
          <w:sz w:val="28"/>
          <w:szCs w:val="28"/>
        </w:rPr>
      </w:pPr>
      <w:r w:rsidRPr="00DF497D">
        <w:rPr>
          <w:rFonts w:eastAsia="Times New Roman"/>
          <w:color w:val="000000" w:themeColor="text1"/>
          <w:spacing w:val="-10"/>
          <w:kern w:val="36"/>
          <w:sz w:val="28"/>
          <w:szCs w:val="28"/>
        </w:rPr>
        <w:t>Повторение пройденного материала по выполнению сборочного чертежа: Содержание рабочего чертежа детали,</w:t>
      </w:r>
      <w:r w:rsidR="00922135" w:rsidRPr="00DF497D">
        <w:rPr>
          <w:rFonts w:eastAsia="Times New Roman"/>
          <w:color w:val="000000" w:themeColor="text1"/>
          <w:spacing w:val="-10"/>
          <w:kern w:val="36"/>
          <w:sz w:val="28"/>
          <w:szCs w:val="28"/>
        </w:rPr>
        <w:t xml:space="preserve"> </w:t>
      </w:r>
      <w:r w:rsidRPr="00DF497D">
        <w:rPr>
          <w:rFonts w:eastAsia="Times New Roman"/>
          <w:color w:val="000000" w:themeColor="text1"/>
          <w:spacing w:val="-10"/>
          <w:kern w:val="36"/>
          <w:sz w:val="28"/>
          <w:szCs w:val="28"/>
        </w:rPr>
        <w:t>особенности чтения чертежа общего вида,</w:t>
      </w:r>
      <w:r w:rsidR="00922135" w:rsidRPr="00DF497D">
        <w:rPr>
          <w:rFonts w:eastAsia="Times New Roman"/>
          <w:color w:val="000000" w:themeColor="text1"/>
          <w:spacing w:val="-10"/>
          <w:kern w:val="36"/>
          <w:sz w:val="28"/>
          <w:szCs w:val="28"/>
        </w:rPr>
        <w:t xml:space="preserve"> </w:t>
      </w:r>
      <w:r w:rsidRPr="00DF497D">
        <w:rPr>
          <w:rFonts w:eastAsia="Times New Roman"/>
          <w:color w:val="000000" w:themeColor="text1"/>
          <w:spacing w:val="-10"/>
          <w:kern w:val="36"/>
          <w:sz w:val="28"/>
          <w:szCs w:val="28"/>
        </w:rPr>
        <w:t>последовател</w:t>
      </w:r>
      <w:r w:rsidRPr="00DF497D">
        <w:rPr>
          <w:rFonts w:eastAsia="Times New Roman"/>
          <w:color w:val="000000" w:themeColor="text1"/>
          <w:spacing w:val="-10"/>
          <w:kern w:val="36"/>
          <w:sz w:val="28"/>
          <w:szCs w:val="28"/>
        </w:rPr>
        <w:t>ь</w:t>
      </w:r>
      <w:r w:rsidRPr="00DF497D">
        <w:rPr>
          <w:rFonts w:eastAsia="Times New Roman"/>
          <w:color w:val="000000" w:themeColor="text1"/>
          <w:spacing w:val="-10"/>
          <w:kern w:val="36"/>
          <w:sz w:val="28"/>
          <w:szCs w:val="28"/>
        </w:rPr>
        <w:t>ность выполнения чертежей дет</w:t>
      </w:r>
      <w:r w:rsidRPr="00DF497D">
        <w:rPr>
          <w:rFonts w:eastAsia="Times New Roman"/>
          <w:color w:val="000000" w:themeColor="text1"/>
          <w:spacing w:val="-10"/>
          <w:kern w:val="36"/>
          <w:sz w:val="28"/>
          <w:szCs w:val="28"/>
        </w:rPr>
        <w:t>а</w:t>
      </w:r>
      <w:r w:rsidRPr="00DF497D">
        <w:rPr>
          <w:rFonts w:eastAsia="Times New Roman"/>
          <w:color w:val="000000" w:themeColor="text1"/>
          <w:spacing w:val="-10"/>
          <w:kern w:val="36"/>
          <w:sz w:val="28"/>
          <w:szCs w:val="28"/>
        </w:rPr>
        <w:t>лей, пример выполнения рабочих чертежей деталей по чертежу вида общего.</w:t>
      </w:r>
    </w:p>
    <w:p w:rsidR="0081731B" w:rsidRPr="00DF497D" w:rsidRDefault="0081731B" w:rsidP="00DF497D">
      <w:pPr>
        <w:jc w:val="both"/>
        <w:rPr>
          <w:rFonts w:eastAsia="Times New Roman"/>
          <w:color w:val="000000" w:themeColor="text1"/>
          <w:spacing w:val="-10"/>
          <w:kern w:val="36"/>
          <w:sz w:val="28"/>
          <w:szCs w:val="28"/>
        </w:rPr>
      </w:pPr>
      <w:r w:rsidRPr="00DF497D">
        <w:rPr>
          <w:rFonts w:eastAsia="Times New Roman"/>
          <w:color w:val="000000" w:themeColor="text1"/>
          <w:spacing w:val="-10"/>
          <w:kern w:val="36"/>
          <w:sz w:val="28"/>
          <w:szCs w:val="28"/>
        </w:rPr>
        <w:t xml:space="preserve"> Чтение рабочих чертежей деталей </w:t>
      </w:r>
    </w:p>
    <w:p w:rsidR="0081731B" w:rsidRPr="00DF497D" w:rsidRDefault="0081731B" w:rsidP="00DF497D">
      <w:pPr>
        <w:jc w:val="both"/>
        <w:rPr>
          <w:rFonts w:eastAsia="Times New Roman"/>
          <w:color w:val="000000" w:themeColor="text1"/>
          <w:spacing w:val="-10"/>
          <w:kern w:val="36"/>
          <w:sz w:val="28"/>
          <w:szCs w:val="28"/>
        </w:rPr>
      </w:pPr>
      <w:r w:rsidRPr="00DF497D">
        <w:rPr>
          <w:rFonts w:eastAsia="Times New Roman"/>
          <w:color w:val="000000" w:themeColor="text1"/>
          <w:spacing w:val="-10"/>
          <w:kern w:val="36"/>
          <w:sz w:val="28"/>
          <w:szCs w:val="28"/>
        </w:rPr>
        <w:t xml:space="preserve"> Нанесение размеров на рабочих чертежах (ГОСТ 2.307-2011) </w:t>
      </w:r>
    </w:p>
    <w:p w:rsidR="0081731B" w:rsidRPr="00922135" w:rsidRDefault="0081731B" w:rsidP="00922135">
      <w:pPr>
        <w:ind w:left="2700"/>
        <w:rPr>
          <w:rFonts w:eastAsia="Times New Roman"/>
          <w:color w:val="444444"/>
          <w:spacing w:val="-10"/>
          <w:kern w:val="36"/>
          <w:sz w:val="24"/>
          <w:szCs w:val="24"/>
        </w:rPr>
      </w:pPr>
    </w:p>
    <w:p w:rsidR="00995FDA" w:rsidRPr="00922135" w:rsidRDefault="0081731B" w:rsidP="00922135">
      <w:pPr>
        <w:jc w:val="center"/>
        <w:rPr>
          <w:rFonts w:eastAsia="Times New Roman"/>
          <w:b/>
          <w:bCs/>
          <w:sz w:val="24"/>
          <w:szCs w:val="24"/>
        </w:rPr>
      </w:pPr>
      <w:r w:rsidRPr="00922135">
        <w:rPr>
          <w:rFonts w:eastAsia="Times New Roman"/>
          <w:b/>
          <w:bCs/>
          <w:sz w:val="24"/>
          <w:szCs w:val="24"/>
        </w:rPr>
        <w:t>ОБЩИЕ СВЕДЕНИЯ О ДЕТАЛИРОВАНИИ</w:t>
      </w:r>
    </w:p>
    <w:p w:rsidR="00995FDA" w:rsidRPr="00922135" w:rsidRDefault="00995FDA" w:rsidP="00922135">
      <w:pPr>
        <w:rPr>
          <w:sz w:val="24"/>
          <w:szCs w:val="24"/>
        </w:rPr>
      </w:pPr>
    </w:p>
    <w:p w:rsidR="00995FDA" w:rsidRPr="00922135" w:rsidRDefault="0081731B" w:rsidP="00922135">
      <w:pPr>
        <w:ind w:right="80" w:firstLine="709"/>
        <w:jc w:val="both"/>
        <w:rPr>
          <w:sz w:val="24"/>
          <w:szCs w:val="24"/>
        </w:rPr>
      </w:pPr>
      <w:r w:rsidRPr="00922135">
        <w:rPr>
          <w:rFonts w:eastAsia="Times New Roman"/>
          <w:sz w:val="24"/>
          <w:szCs w:val="24"/>
        </w:rPr>
        <w:t>Основным этапом разработки проектной конструкторской документации на любое и</w:t>
      </w:r>
      <w:r w:rsidRPr="00922135">
        <w:rPr>
          <w:rFonts w:eastAsia="Times New Roman"/>
          <w:sz w:val="24"/>
          <w:szCs w:val="24"/>
        </w:rPr>
        <w:t>з</w:t>
      </w:r>
      <w:r w:rsidRPr="00922135">
        <w:rPr>
          <w:rFonts w:eastAsia="Times New Roman"/>
          <w:sz w:val="24"/>
          <w:szCs w:val="24"/>
        </w:rPr>
        <w:t>делие является составление чертежа общего вида – документа, определяющего конструкцию, взаимодействие основных составных частей и поясняющего принцип работы изделия. По этому чертежу разрабатывают рабочую конструкторскую документацию, чертежи деталей, сборочные чертежи, спецификации и другие документы.</w:t>
      </w:r>
    </w:p>
    <w:p w:rsidR="00995FDA" w:rsidRPr="00922135" w:rsidRDefault="00995FDA" w:rsidP="00922135">
      <w:pPr>
        <w:rPr>
          <w:sz w:val="24"/>
          <w:szCs w:val="24"/>
        </w:rPr>
      </w:pPr>
    </w:p>
    <w:p w:rsidR="00995FDA" w:rsidRPr="00922135" w:rsidRDefault="0081731B" w:rsidP="00922135">
      <w:pPr>
        <w:ind w:right="100" w:firstLine="709"/>
        <w:jc w:val="both"/>
        <w:rPr>
          <w:sz w:val="24"/>
          <w:szCs w:val="24"/>
        </w:rPr>
      </w:pPr>
      <w:r w:rsidRPr="00922135">
        <w:rPr>
          <w:rFonts w:eastAsia="Times New Roman"/>
          <w:sz w:val="24"/>
          <w:szCs w:val="24"/>
        </w:rPr>
        <w:t>Для разработки рабочего чертежа детали необходимо определиться в следующих те</w:t>
      </w:r>
      <w:r w:rsidRPr="00922135">
        <w:rPr>
          <w:rFonts w:eastAsia="Times New Roman"/>
          <w:sz w:val="24"/>
          <w:szCs w:val="24"/>
        </w:rPr>
        <w:t>р</w:t>
      </w:r>
      <w:r w:rsidRPr="00922135">
        <w:rPr>
          <w:rFonts w:eastAsia="Times New Roman"/>
          <w:sz w:val="24"/>
          <w:szCs w:val="24"/>
        </w:rPr>
        <w:t>минах:</w:t>
      </w:r>
    </w:p>
    <w:p w:rsidR="00995FDA" w:rsidRPr="00922135" w:rsidRDefault="00995FDA" w:rsidP="00922135">
      <w:pPr>
        <w:rPr>
          <w:sz w:val="24"/>
          <w:szCs w:val="24"/>
        </w:rPr>
      </w:pPr>
    </w:p>
    <w:p w:rsidR="00995FDA" w:rsidRPr="00922135" w:rsidRDefault="0081731B" w:rsidP="00922135">
      <w:pPr>
        <w:ind w:right="20" w:firstLine="709"/>
        <w:jc w:val="both"/>
        <w:rPr>
          <w:sz w:val="24"/>
          <w:szCs w:val="24"/>
        </w:rPr>
      </w:pPr>
      <w:r w:rsidRPr="00922135">
        <w:rPr>
          <w:rFonts w:eastAsia="Times New Roman"/>
          <w:b/>
          <w:bCs/>
          <w:sz w:val="24"/>
          <w:szCs w:val="24"/>
        </w:rPr>
        <w:t xml:space="preserve">деталью </w:t>
      </w:r>
      <w:r w:rsidRPr="00922135">
        <w:rPr>
          <w:rFonts w:eastAsia="Times New Roman"/>
          <w:sz w:val="24"/>
          <w:szCs w:val="24"/>
        </w:rPr>
        <w:t>называют изделие,</w:t>
      </w:r>
      <w:r w:rsidRPr="00922135">
        <w:rPr>
          <w:rFonts w:eastAsia="Times New Roman"/>
          <w:b/>
          <w:bCs/>
          <w:sz w:val="24"/>
          <w:szCs w:val="24"/>
        </w:rPr>
        <w:t xml:space="preserve"> </w:t>
      </w:r>
      <w:r w:rsidRPr="00922135">
        <w:rPr>
          <w:rFonts w:eastAsia="Times New Roman"/>
          <w:sz w:val="24"/>
          <w:szCs w:val="24"/>
        </w:rPr>
        <w:t>изготовленное из однородного по</w:t>
      </w:r>
      <w:r w:rsidRPr="00922135">
        <w:rPr>
          <w:rFonts w:eastAsia="Times New Roman"/>
          <w:b/>
          <w:bCs/>
          <w:sz w:val="24"/>
          <w:szCs w:val="24"/>
        </w:rPr>
        <w:t xml:space="preserve"> </w:t>
      </w:r>
      <w:r w:rsidRPr="00922135">
        <w:rPr>
          <w:rFonts w:eastAsia="Times New Roman"/>
          <w:sz w:val="24"/>
          <w:szCs w:val="24"/>
        </w:rPr>
        <w:t>наименованию и марке материала, без применения сборочных операций;</w:t>
      </w:r>
    </w:p>
    <w:p w:rsidR="00995FDA" w:rsidRPr="00922135" w:rsidRDefault="0081731B" w:rsidP="00922135">
      <w:pPr>
        <w:ind w:right="20" w:firstLine="709"/>
        <w:jc w:val="both"/>
        <w:rPr>
          <w:sz w:val="24"/>
          <w:szCs w:val="24"/>
        </w:rPr>
      </w:pPr>
      <w:r w:rsidRPr="00922135">
        <w:rPr>
          <w:rFonts w:eastAsia="Times New Roman"/>
          <w:b/>
          <w:bCs/>
          <w:sz w:val="24"/>
          <w:szCs w:val="24"/>
        </w:rPr>
        <w:t xml:space="preserve">сборочной единицей </w:t>
      </w:r>
      <w:r w:rsidRPr="00922135">
        <w:rPr>
          <w:rFonts w:eastAsia="Times New Roman"/>
          <w:sz w:val="24"/>
          <w:szCs w:val="24"/>
        </w:rPr>
        <w:t>называют изделие,</w:t>
      </w:r>
      <w:r w:rsidRPr="00922135">
        <w:rPr>
          <w:rFonts w:eastAsia="Times New Roman"/>
          <w:b/>
          <w:bCs/>
          <w:sz w:val="24"/>
          <w:szCs w:val="24"/>
        </w:rPr>
        <w:t xml:space="preserve"> </w:t>
      </w:r>
      <w:r w:rsidRPr="00922135">
        <w:rPr>
          <w:rFonts w:eastAsia="Times New Roman"/>
          <w:sz w:val="24"/>
          <w:szCs w:val="24"/>
        </w:rPr>
        <w:t>составные части которого</w:t>
      </w:r>
      <w:r w:rsidRPr="00922135">
        <w:rPr>
          <w:rFonts w:eastAsia="Times New Roman"/>
          <w:b/>
          <w:bCs/>
          <w:sz w:val="24"/>
          <w:szCs w:val="24"/>
        </w:rPr>
        <w:t xml:space="preserve"> </w:t>
      </w:r>
      <w:r w:rsidRPr="00922135">
        <w:rPr>
          <w:rFonts w:eastAsia="Times New Roman"/>
          <w:sz w:val="24"/>
          <w:szCs w:val="24"/>
        </w:rPr>
        <w:t>подлежат соедин</w:t>
      </w:r>
      <w:r w:rsidRPr="00922135">
        <w:rPr>
          <w:rFonts w:eastAsia="Times New Roman"/>
          <w:sz w:val="24"/>
          <w:szCs w:val="24"/>
        </w:rPr>
        <w:t>е</w:t>
      </w:r>
      <w:r w:rsidRPr="00922135">
        <w:rPr>
          <w:rFonts w:eastAsia="Times New Roman"/>
          <w:sz w:val="24"/>
          <w:szCs w:val="24"/>
        </w:rPr>
        <w:t>нию между собой на предприятии-изготовителе сборочными операциями (свинчиванием, с</w:t>
      </w:r>
      <w:r w:rsidRPr="00922135">
        <w:rPr>
          <w:rFonts w:eastAsia="Times New Roman"/>
          <w:sz w:val="24"/>
          <w:szCs w:val="24"/>
        </w:rPr>
        <w:t>о</w:t>
      </w:r>
      <w:r w:rsidRPr="00922135">
        <w:rPr>
          <w:rFonts w:eastAsia="Times New Roman"/>
          <w:sz w:val="24"/>
          <w:szCs w:val="24"/>
        </w:rPr>
        <w:t>членением, клепкой, сваркой, пайкой, опрессовкой, развальцовкой, склеиванием и т.п.);</w:t>
      </w:r>
    </w:p>
    <w:p w:rsidR="00995FDA" w:rsidRPr="00922135" w:rsidRDefault="00995FDA" w:rsidP="00922135">
      <w:pPr>
        <w:rPr>
          <w:sz w:val="24"/>
          <w:szCs w:val="24"/>
        </w:rPr>
      </w:pPr>
    </w:p>
    <w:p w:rsidR="00995FDA" w:rsidRPr="00922135" w:rsidRDefault="0081731B" w:rsidP="00922135">
      <w:pPr>
        <w:ind w:right="20" w:firstLine="709"/>
        <w:jc w:val="both"/>
        <w:rPr>
          <w:sz w:val="24"/>
          <w:szCs w:val="24"/>
        </w:rPr>
      </w:pPr>
      <w:r w:rsidRPr="00922135">
        <w:rPr>
          <w:rFonts w:eastAsia="Times New Roman"/>
          <w:b/>
          <w:bCs/>
          <w:sz w:val="24"/>
          <w:szCs w:val="24"/>
        </w:rPr>
        <w:t xml:space="preserve">чертеж общего вида </w:t>
      </w:r>
      <w:r w:rsidRPr="00922135">
        <w:rPr>
          <w:rFonts w:eastAsia="Times New Roman"/>
          <w:sz w:val="24"/>
          <w:szCs w:val="24"/>
        </w:rPr>
        <w:t>(ВО)</w:t>
      </w:r>
      <w:r w:rsidRPr="00922135">
        <w:rPr>
          <w:rFonts w:eastAsia="Times New Roman"/>
          <w:b/>
          <w:bCs/>
          <w:sz w:val="24"/>
          <w:szCs w:val="24"/>
        </w:rPr>
        <w:t xml:space="preserve"> </w:t>
      </w:r>
      <w:r w:rsidRPr="00922135">
        <w:rPr>
          <w:rFonts w:eastAsia="Times New Roman"/>
          <w:sz w:val="24"/>
          <w:szCs w:val="24"/>
        </w:rPr>
        <w:t>определяет конструкцию изделия,</w:t>
      </w:r>
      <w:r w:rsidRPr="00922135">
        <w:rPr>
          <w:rFonts w:eastAsia="Times New Roman"/>
          <w:b/>
          <w:bCs/>
          <w:sz w:val="24"/>
          <w:szCs w:val="24"/>
        </w:rPr>
        <w:t xml:space="preserve"> </w:t>
      </w:r>
      <w:r w:rsidRPr="00922135">
        <w:rPr>
          <w:rFonts w:eastAsia="Times New Roman"/>
          <w:sz w:val="24"/>
          <w:szCs w:val="24"/>
        </w:rPr>
        <w:t>взаимодействие его с</w:t>
      </w:r>
      <w:r w:rsidRPr="00922135">
        <w:rPr>
          <w:rFonts w:eastAsia="Times New Roman"/>
          <w:sz w:val="24"/>
          <w:szCs w:val="24"/>
        </w:rPr>
        <w:t>о</w:t>
      </w:r>
      <w:r w:rsidRPr="00922135">
        <w:rPr>
          <w:rFonts w:eastAsia="Times New Roman"/>
          <w:sz w:val="24"/>
          <w:szCs w:val="24"/>
        </w:rPr>
        <w:t>ставных частей и поясняет принцип работы изделия (составляется, как правило, при разрабо</w:t>
      </w:r>
      <w:r w:rsidRPr="00922135">
        <w:rPr>
          <w:rFonts w:eastAsia="Times New Roman"/>
          <w:sz w:val="24"/>
          <w:szCs w:val="24"/>
        </w:rPr>
        <w:t>т</w:t>
      </w:r>
      <w:r w:rsidRPr="00922135">
        <w:rPr>
          <w:rFonts w:eastAsia="Times New Roman"/>
          <w:sz w:val="24"/>
          <w:szCs w:val="24"/>
        </w:rPr>
        <w:t>ке эскизного и технического проектов);</w:t>
      </w:r>
    </w:p>
    <w:p w:rsidR="00995FDA" w:rsidRPr="00922135" w:rsidRDefault="00995FDA" w:rsidP="00922135">
      <w:pPr>
        <w:rPr>
          <w:sz w:val="24"/>
          <w:szCs w:val="24"/>
        </w:rPr>
      </w:pPr>
    </w:p>
    <w:p w:rsidR="00995FDA" w:rsidRPr="00922135" w:rsidRDefault="0081731B" w:rsidP="00922135">
      <w:pPr>
        <w:ind w:right="20" w:firstLine="709"/>
        <w:jc w:val="both"/>
        <w:rPr>
          <w:sz w:val="24"/>
          <w:szCs w:val="24"/>
        </w:rPr>
      </w:pPr>
      <w:r w:rsidRPr="00922135">
        <w:rPr>
          <w:rFonts w:eastAsia="Times New Roman"/>
          <w:b/>
          <w:bCs/>
          <w:sz w:val="24"/>
          <w:szCs w:val="24"/>
        </w:rPr>
        <w:t xml:space="preserve">чертеж сборочный </w:t>
      </w:r>
      <w:r w:rsidRPr="00922135">
        <w:rPr>
          <w:rFonts w:eastAsia="Times New Roman"/>
          <w:sz w:val="24"/>
          <w:szCs w:val="24"/>
        </w:rPr>
        <w:t>(</w:t>
      </w:r>
      <w:proofErr w:type="gramStart"/>
      <w:r w:rsidRPr="00922135">
        <w:rPr>
          <w:rFonts w:eastAsia="Times New Roman"/>
          <w:sz w:val="24"/>
          <w:szCs w:val="24"/>
        </w:rPr>
        <w:t>СБ</w:t>
      </w:r>
      <w:proofErr w:type="gramEnd"/>
      <w:r w:rsidRPr="00922135">
        <w:rPr>
          <w:rFonts w:eastAsia="Times New Roman"/>
          <w:sz w:val="24"/>
          <w:szCs w:val="24"/>
        </w:rPr>
        <w:t>)</w:t>
      </w:r>
      <w:r w:rsidRPr="00922135">
        <w:rPr>
          <w:rFonts w:eastAsia="Times New Roman"/>
          <w:b/>
          <w:bCs/>
          <w:sz w:val="24"/>
          <w:szCs w:val="24"/>
        </w:rPr>
        <w:t xml:space="preserve"> </w:t>
      </w:r>
      <w:r w:rsidRPr="00922135">
        <w:rPr>
          <w:rFonts w:eastAsia="Times New Roman"/>
          <w:sz w:val="24"/>
          <w:szCs w:val="24"/>
        </w:rPr>
        <w:t>содержит изображение сборочной единицы</w:t>
      </w:r>
      <w:r w:rsidRPr="00922135">
        <w:rPr>
          <w:rFonts w:eastAsia="Times New Roman"/>
          <w:b/>
          <w:bCs/>
          <w:sz w:val="24"/>
          <w:szCs w:val="24"/>
        </w:rPr>
        <w:t xml:space="preserve"> </w:t>
      </w:r>
      <w:r w:rsidRPr="00922135">
        <w:rPr>
          <w:rFonts w:eastAsia="Times New Roman"/>
          <w:sz w:val="24"/>
          <w:szCs w:val="24"/>
        </w:rPr>
        <w:t>и другие данные, необходимые для ее сборки и контроля.</w:t>
      </w:r>
    </w:p>
    <w:p w:rsidR="00995FDA" w:rsidRPr="00922135" w:rsidRDefault="00995FDA" w:rsidP="00922135">
      <w:pPr>
        <w:rPr>
          <w:sz w:val="24"/>
          <w:szCs w:val="24"/>
        </w:rPr>
      </w:pPr>
    </w:p>
    <w:p w:rsidR="00995FDA" w:rsidRPr="00922135" w:rsidRDefault="0081731B" w:rsidP="00922135">
      <w:pPr>
        <w:tabs>
          <w:tab w:val="left" w:pos="260"/>
        </w:tabs>
        <w:ind w:right="20"/>
        <w:jc w:val="center"/>
        <w:rPr>
          <w:sz w:val="24"/>
          <w:szCs w:val="24"/>
        </w:rPr>
      </w:pPr>
      <w:r w:rsidRPr="00922135">
        <w:rPr>
          <w:rFonts w:eastAsia="Times New Roman"/>
          <w:b/>
          <w:bCs/>
          <w:sz w:val="24"/>
          <w:szCs w:val="24"/>
        </w:rPr>
        <w:t>1.1.</w:t>
      </w:r>
      <w:r w:rsidRPr="00922135">
        <w:rPr>
          <w:sz w:val="24"/>
          <w:szCs w:val="24"/>
        </w:rPr>
        <w:tab/>
      </w:r>
      <w:r w:rsidRPr="00922135">
        <w:rPr>
          <w:rFonts w:eastAsia="Times New Roman"/>
          <w:b/>
          <w:bCs/>
          <w:sz w:val="24"/>
          <w:szCs w:val="24"/>
        </w:rPr>
        <w:t>Содержание рабочего чертежа детали</w:t>
      </w:r>
    </w:p>
    <w:p w:rsidR="00995FDA" w:rsidRPr="00922135" w:rsidRDefault="00995FDA" w:rsidP="00922135">
      <w:pPr>
        <w:rPr>
          <w:sz w:val="24"/>
          <w:szCs w:val="24"/>
        </w:rPr>
      </w:pPr>
    </w:p>
    <w:p w:rsidR="00995FDA" w:rsidRPr="00922135" w:rsidRDefault="0081731B" w:rsidP="00922135">
      <w:pPr>
        <w:ind w:firstLine="709"/>
        <w:jc w:val="both"/>
        <w:rPr>
          <w:sz w:val="24"/>
          <w:szCs w:val="24"/>
        </w:rPr>
      </w:pPr>
      <w:r w:rsidRPr="00922135">
        <w:rPr>
          <w:rFonts w:eastAsia="Times New Roman"/>
          <w:sz w:val="24"/>
          <w:szCs w:val="24"/>
        </w:rPr>
        <w:t>Рабочий чертеж детали – это конструкторский документ, содержащий изображение д</w:t>
      </w:r>
      <w:r w:rsidRPr="00922135">
        <w:rPr>
          <w:rFonts w:eastAsia="Times New Roman"/>
          <w:sz w:val="24"/>
          <w:szCs w:val="24"/>
        </w:rPr>
        <w:t>е</w:t>
      </w:r>
      <w:r w:rsidRPr="00922135">
        <w:rPr>
          <w:rFonts w:eastAsia="Times New Roman"/>
          <w:sz w:val="24"/>
          <w:szCs w:val="24"/>
        </w:rPr>
        <w:t>тали и другие данные, необходимые для ее изготовления и контроля.</w:t>
      </w:r>
    </w:p>
    <w:p w:rsidR="00995FDA" w:rsidRPr="00922135" w:rsidRDefault="0081731B" w:rsidP="00922135">
      <w:pPr>
        <w:ind w:left="700"/>
        <w:rPr>
          <w:sz w:val="24"/>
          <w:szCs w:val="24"/>
        </w:rPr>
      </w:pPr>
      <w:r w:rsidRPr="00922135">
        <w:rPr>
          <w:rFonts w:eastAsia="Times New Roman"/>
          <w:sz w:val="24"/>
          <w:szCs w:val="24"/>
        </w:rPr>
        <w:t>Рабочий чертеж должен содержать:</w:t>
      </w:r>
    </w:p>
    <w:p w:rsidR="00995FDA" w:rsidRPr="00922135" w:rsidRDefault="00995FDA" w:rsidP="00922135">
      <w:pPr>
        <w:rPr>
          <w:sz w:val="24"/>
          <w:szCs w:val="24"/>
        </w:rPr>
      </w:pPr>
    </w:p>
    <w:p w:rsidR="00995FDA" w:rsidRPr="00922135" w:rsidRDefault="0081731B" w:rsidP="00922135">
      <w:pPr>
        <w:numPr>
          <w:ilvl w:val="0"/>
          <w:numId w:val="5"/>
        </w:numPr>
        <w:tabs>
          <w:tab w:val="left" w:pos="1134"/>
        </w:tabs>
        <w:ind w:right="20" w:firstLine="708"/>
        <w:jc w:val="both"/>
        <w:rPr>
          <w:rFonts w:eastAsia="Symbol"/>
          <w:sz w:val="24"/>
          <w:szCs w:val="24"/>
        </w:rPr>
      </w:pPr>
      <w:r w:rsidRPr="00922135">
        <w:rPr>
          <w:rFonts w:eastAsia="Times New Roman"/>
          <w:sz w:val="24"/>
          <w:szCs w:val="24"/>
        </w:rPr>
        <w:t>минимальное, но достаточное число изображений (видов, разрезов, сечений, в</w:t>
      </w:r>
      <w:r w:rsidRPr="00922135">
        <w:rPr>
          <w:rFonts w:eastAsia="Times New Roman"/>
          <w:sz w:val="24"/>
          <w:szCs w:val="24"/>
        </w:rPr>
        <w:t>ы</w:t>
      </w:r>
      <w:r w:rsidRPr="00922135">
        <w:rPr>
          <w:rFonts w:eastAsia="Times New Roman"/>
          <w:sz w:val="24"/>
          <w:szCs w:val="24"/>
        </w:rPr>
        <w:t>носных элементов), полностью раскрывающих форму детали;</w:t>
      </w:r>
    </w:p>
    <w:p w:rsidR="00995FDA" w:rsidRPr="00922135" w:rsidRDefault="0081731B" w:rsidP="00922135">
      <w:pPr>
        <w:numPr>
          <w:ilvl w:val="0"/>
          <w:numId w:val="5"/>
        </w:numPr>
        <w:tabs>
          <w:tab w:val="left" w:pos="1140"/>
        </w:tabs>
        <w:ind w:left="1140" w:hanging="432"/>
        <w:rPr>
          <w:rFonts w:eastAsia="Symbol"/>
          <w:sz w:val="24"/>
          <w:szCs w:val="24"/>
        </w:rPr>
      </w:pPr>
      <w:r w:rsidRPr="00922135">
        <w:rPr>
          <w:rFonts w:eastAsia="Times New Roman"/>
          <w:sz w:val="24"/>
          <w:szCs w:val="24"/>
        </w:rPr>
        <w:t>необходимые размеры с их предельными отклонениями;</w:t>
      </w:r>
    </w:p>
    <w:p w:rsidR="00995FDA" w:rsidRPr="00922135" w:rsidRDefault="0081731B" w:rsidP="00922135">
      <w:pPr>
        <w:numPr>
          <w:ilvl w:val="0"/>
          <w:numId w:val="5"/>
        </w:numPr>
        <w:tabs>
          <w:tab w:val="left" w:pos="1140"/>
        </w:tabs>
        <w:ind w:left="1140" w:hanging="432"/>
        <w:rPr>
          <w:rFonts w:eastAsia="Symbol"/>
          <w:sz w:val="24"/>
          <w:szCs w:val="24"/>
        </w:rPr>
      </w:pPr>
      <w:r w:rsidRPr="00922135">
        <w:rPr>
          <w:rFonts w:eastAsia="Times New Roman"/>
          <w:sz w:val="24"/>
          <w:szCs w:val="24"/>
        </w:rPr>
        <w:t>шероховатость поверхностей;</w:t>
      </w:r>
    </w:p>
    <w:p w:rsidR="00995FDA" w:rsidRPr="00922135" w:rsidRDefault="0081731B" w:rsidP="00922135">
      <w:pPr>
        <w:numPr>
          <w:ilvl w:val="0"/>
          <w:numId w:val="5"/>
        </w:numPr>
        <w:tabs>
          <w:tab w:val="left" w:pos="1134"/>
        </w:tabs>
        <w:ind w:right="20" w:firstLine="708"/>
        <w:rPr>
          <w:rFonts w:eastAsia="Symbol"/>
          <w:sz w:val="24"/>
          <w:szCs w:val="24"/>
        </w:rPr>
      </w:pPr>
      <w:r w:rsidRPr="00922135">
        <w:rPr>
          <w:rFonts w:eastAsia="Times New Roman"/>
          <w:sz w:val="24"/>
          <w:szCs w:val="24"/>
        </w:rPr>
        <w:t>обозначение предельных отклонений формы и расположения поверхностей;</w:t>
      </w:r>
    </w:p>
    <w:p w:rsidR="00995FDA" w:rsidRPr="00922135" w:rsidRDefault="00995FDA" w:rsidP="00922135">
      <w:pPr>
        <w:rPr>
          <w:rFonts w:eastAsia="Symbol"/>
          <w:sz w:val="24"/>
          <w:szCs w:val="24"/>
        </w:rPr>
      </w:pPr>
    </w:p>
    <w:p w:rsidR="00995FDA" w:rsidRPr="00922135" w:rsidRDefault="0081731B" w:rsidP="00922135">
      <w:pPr>
        <w:numPr>
          <w:ilvl w:val="0"/>
          <w:numId w:val="5"/>
        </w:numPr>
        <w:tabs>
          <w:tab w:val="left" w:pos="1134"/>
        </w:tabs>
        <w:ind w:right="20" w:firstLine="708"/>
        <w:rPr>
          <w:rFonts w:eastAsia="Symbol"/>
          <w:sz w:val="24"/>
          <w:szCs w:val="24"/>
        </w:rPr>
      </w:pPr>
      <w:r w:rsidRPr="00922135">
        <w:rPr>
          <w:rFonts w:eastAsia="Times New Roman"/>
          <w:sz w:val="24"/>
          <w:szCs w:val="24"/>
        </w:rPr>
        <w:t>сведения о материале, термической обработке, покрытии, отделке, технические требования.</w:t>
      </w:r>
    </w:p>
    <w:p w:rsidR="00995FDA" w:rsidRPr="00922135" w:rsidRDefault="0081731B" w:rsidP="00922135">
      <w:pPr>
        <w:ind w:right="60" w:firstLine="709"/>
        <w:jc w:val="both"/>
        <w:rPr>
          <w:rFonts w:eastAsia="Symbol"/>
          <w:sz w:val="24"/>
          <w:szCs w:val="24"/>
        </w:rPr>
      </w:pPr>
      <w:r w:rsidRPr="00922135">
        <w:rPr>
          <w:rFonts w:eastAsia="Times New Roman"/>
          <w:sz w:val="24"/>
          <w:szCs w:val="24"/>
        </w:rPr>
        <w:t>Прежде чем приступить к выполнению рабочих чертежей деталей, необходимо проч</w:t>
      </w:r>
      <w:r w:rsidRPr="00922135">
        <w:rPr>
          <w:rFonts w:eastAsia="Times New Roman"/>
          <w:sz w:val="24"/>
          <w:szCs w:val="24"/>
        </w:rPr>
        <w:t>и</w:t>
      </w:r>
      <w:r w:rsidRPr="00922135">
        <w:rPr>
          <w:rFonts w:eastAsia="Times New Roman"/>
          <w:sz w:val="24"/>
          <w:szCs w:val="24"/>
        </w:rPr>
        <w:t>тать чертеж общего вида. Прочитать чертеж общего вида – значит выяснить назначение да</w:t>
      </w:r>
      <w:r w:rsidRPr="00922135">
        <w:rPr>
          <w:rFonts w:eastAsia="Times New Roman"/>
          <w:sz w:val="24"/>
          <w:szCs w:val="24"/>
        </w:rPr>
        <w:t>н</w:t>
      </w:r>
      <w:r w:rsidRPr="00922135">
        <w:rPr>
          <w:rFonts w:eastAsia="Times New Roman"/>
          <w:sz w:val="24"/>
          <w:szCs w:val="24"/>
        </w:rPr>
        <w:lastRenderedPageBreak/>
        <w:t>ного изделия, устройство и принцип его работы, получить полное представление о форме, размерах и</w:t>
      </w:r>
    </w:p>
    <w:p w:rsidR="00995FDA" w:rsidRPr="00922135" w:rsidRDefault="00995FDA" w:rsidP="00922135">
      <w:pPr>
        <w:rPr>
          <w:sz w:val="24"/>
          <w:szCs w:val="24"/>
        </w:rPr>
        <w:sectPr w:rsidR="00995FDA" w:rsidRPr="00922135" w:rsidSect="00922135">
          <w:pgSz w:w="11900" w:h="16840"/>
          <w:pgMar w:top="1384" w:right="701" w:bottom="883" w:left="1420" w:header="0" w:footer="0" w:gutter="0"/>
          <w:cols w:space="720" w:equalWidth="0">
            <w:col w:w="9779"/>
          </w:cols>
        </w:sectPr>
      </w:pPr>
    </w:p>
    <w:p w:rsidR="00995FDA" w:rsidRPr="00922135" w:rsidRDefault="0081731B" w:rsidP="00922135">
      <w:pPr>
        <w:ind w:right="60"/>
        <w:jc w:val="both"/>
        <w:rPr>
          <w:sz w:val="24"/>
          <w:szCs w:val="24"/>
        </w:rPr>
      </w:pPr>
      <w:r w:rsidRPr="00922135">
        <w:rPr>
          <w:rFonts w:eastAsia="Times New Roman"/>
          <w:sz w:val="24"/>
          <w:szCs w:val="24"/>
        </w:rPr>
        <w:lastRenderedPageBreak/>
        <w:t xml:space="preserve">технических </w:t>
      </w:r>
      <w:proofErr w:type="gramStart"/>
      <w:r w:rsidRPr="00922135">
        <w:rPr>
          <w:rFonts w:eastAsia="Times New Roman"/>
          <w:sz w:val="24"/>
          <w:szCs w:val="24"/>
        </w:rPr>
        <w:t>характеристиках</w:t>
      </w:r>
      <w:proofErr w:type="gramEnd"/>
      <w:r w:rsidRPr="00922135">
        <w:rPr>
          <w:rFonts w:eastAsia="Times New Roman"/>
          <w:sz w:val="24"/>
          <w:szCs w:val="24"/>
        </w:rPr>
        <w:t xml:space="preserve"> готового изделия и каждой детали в отдельности, т.е. опред</w:t>
      </w:r>
      <w:r w:rsidRPr="00922135">
        <w:rPr>
          <w:rFonts w:eastAsia="Times New Roman"/>
          <w:sz w:val="24"/>
          <w:szCs w:val="24"/>
        </w:rPr>
        <w:t>е</w:t>
      </w:r>
      <w:r w:rsidRPr="00922135">
        <w:rPr>
          <w:rFonts w:eastAsia="Times New Roman"/>
          <w:sz w:val="24"/>
          <w:szCs w:val="24"/>
        </w:rPr>
        <w:t>лить по чертежу все данные для их изготовления и контроля.</w:t>
      </w:r>
    </w:p>
    <w:p w:rsidR="00995FDA" w:rsidRPr="00922135" w:rsidRDefault="00995FDA" w:rsidP="00922135">
      <w:pPr>
        <w:rPr>
          <w:sz w:val="24"/>
          <w:szCs w:val="24"/>
        </w:rPr>
      </w:pPr>
    </w:p>
    <w:p w:rsidR="00995FDA" w:rsidRPr="00922135" w:rsidRDefault="0081731B" w:rsidP="00922135">
      <w:pPr>
        <w:tabs>
          <w:tab w:val="left" w:pos="280"/>
        </w:tabs>
        <w:ind w:right="20"/>
        <w:jc w:val="center"/>
        <w:rPr>
          <w:sz w:val="24"/>
          <w:szCs w:val="24"/>
        </w:rPr>
      </w:pPr>
      <w:r w:rsidRPr="00922135">
        <w:rPr>
          <w:rFonts w:eastAsia="Times New Roman"/>
          <w:b/>
          <w:bCs/>
          <w:sz w:val="24"/>
          <w:szCs w:val="24"/>
        </w:rPr>
        <w:t>1.2.</w:t>
      </w:r>
      <w:r w:rsidRPr="00922135">
        <w:rPr>
          <w:sz w:val="24"/>
          <w:szCs w:val="24"/>
        </w:rPr>
        <w:tab/>
      </w:r>
      <w:r w:rsidRPr="00922135">
        <w:rPr>
          <w:rFonts w:eastAsia="Times New Roman"/>
          <w:b/>
          <w:bCs/>
          <w:sz w:val="24"/>
          <w:szCs w:val="24"/>
        </w:rPr>
        <w:t>Особенности чтения чертежа общего вида</w:t>
      </w:r>
    </w:p>
    <w:p w:rsidR="00995FDA" w:rsidRPr="00922135" w:rsidRDefault="00995FDA" w:rsidP="00922135">
      <w:pPr>
        <w:rPr>
          <w:sz w:val="24"/>
          <w:szCs w:val="24"/>
        </w:rPr>
      </w:pPr>
    </w:p>
    <w:p w:rsidR="00995FDA" w:rsidRPr="00922135" w:rsidRDefault="0081731B" w:rsidP="00922135">
      <w:pPr>
        <w:ind w:right="60" w:firstLine="709"/>
        <w:jc w:val="both"/>
        <w:rPr>
          <w:sz w:val="24"/>
          <w:szCs w:val="24"/>
        </w:rPr>
      </w:pPr>
      <w:r w:rsidRPr="00922135">
        <w:rPr>
          <w:rFonts w:eastAsia="Times New Roman"/>
          <w:sz w:val="24"/>
          <w:szCs w:val="24"/>
        </w:rPr>
        <w:t xml:space="preserve">При чтении чертежа </w:t>
      </w:r>
      <w:proofErr w:type="gramStart"/>
      <w:r w:rsidRPr="00922135">
        <w:rPr>
          <w:rFonts w:eastAsia="Times New Roman"/>
          <w:sz w:val="24"/>
          <w:szCs w:val="24"/>
        </w:rPr>
        <w:t>ВО</w:t>
      </w:r>
      <w:proofErr w:type="gramEnd"/>
      <w:r w:rsidRPr="00922135">
        <w:rPr>
          <w:rFonts w:eastAsia="Times New Roman"/>
          <w:sz w:val="24"/>
          <w:szCs w:val="24"/>
        </w:rPr>
        <w:t xml:space="preserve"> необходимо выявить каждую деталь в отдельности, учитывая, что каждая деталь находится в соединении с другими. Чтобы проанализировать все изобр</w:t>
      </w:r>
      <w:r w:rsidRPr="00922135">
        <w:rPr>
          <w:rFonts w:eastAsia="Times New Roman"/>
          <w:sz w:val="24"/>
          <w:szCs w:val="24"/>
        </w:rPr>
        <w:t>а</w:t>
      </w:r>
      <w:r w:rsidRPr="00922135">
        <w:rPr>
          <w:rFonts w:eastAsia="Times New Roman"/>
          <w:sz w:val="24"/>
          <w:szCs w:val="24"/>
        </w:rPr>
        <w:t>жения одной и той же детали, следует использовать следующие принципы:</w:t>
      </w:r>
    </w:p>
    <w:p w:rsidR="00995FDA" w:rsidRPr="00922135" w:rsidRDefault="0081731B" w:rsidP="00922135">
      <w:pPr>
        <w:numPr>
          <w:ilvl w:val="0"/>
          <w:numId w:val="6"/>
        </w:numPr>
        <w:tabs>
          <w:tab w:val="left" w:pos="1134"/>
        </w:tabs>
        <w:ind w:right="20" w:firstLine="708"/>
        <w:rPr>
          <w:rFonts w:eastAsia="Symbol"/>
          <w:sz w:val="24"/>
          <w:szCs w:val="24"/>
        </w:rPr>
      </w:pPr>
      <w:r w:rsidRPr="00922135">
        <w:rPr>
          <w:rFonts w:eastAsia="Times New Roman"/>
          <w:sz w:val="24"/>
          <w:szCs w:val="24"/>
        </w:rPr>
        <w:t>имеющаяся проекционная связь на всех разрезах и сечениях между изображениями одной и той же детали;</w:t>
      </w:r>
    </w:p>
    <w:p w:rsidR="00995FDA" w:rsidRPr="00922135" w:rsidRDefault="0081731B" w:rsidP="00922135">
      <w:pPr>
        <w:numPr>
          <w:ilvl w:val="0"/>
          <w:numId w:val="6"/>
        </w:numPr>
        <w:tabs>
          <w:tab w:val="left" w:pos="1134"/>
        </w:tabs>
        <w:ind w:right="20" w:firstLine="708"/>
        <w:rPr>
          <w:rFonts w:eastAsia="Symbol"/>
          <w:sz w:val="24"/>
          <w:szCs w:val="24"/>
        </w:rPr>
      </w:pPr>
      <w:r w:rsidRPr="00922135">
        <w:rPr>
          <w:rFonts w:eastAsia="Times New Roman"/>
          <w:sz w:val="24"/>
          <w:szCs w:val="24"/>
        </w:rPr>
        <w:t>штриховка для одной детали имеет одинаковые параметры (наклон и шаг штр</w:t>
      </w:r>
      <w:r w:rsidRPr="00922135">
        <w:rPr>
          <w:rFonts w:eastAsia="Times New Roman"/>
          <w:sz w:val="24"/>
          <w:szCs w:val="24"/>
        </w:rPr>
        <w:t>и</w:t>
      </w:r>
      <w:r w:rsidRPr="00922135">
        <w:rPr>
          <w:rFonts w:eastAsia="Times New Roman"/>
          <w:sz w:val="24"/>
          <w:szCs w:val="24"/>
        </w:rPr>
        <w:t xml:space="preserve">ховки) на всех изображениях чертежа </w:t>
      </w:r>
      <w:proofErr w:type="gramStart"/>
      <w:r w:rsidRPr="00922135">
        <w:rPr>
          <w:rFonts w:eastAsia="Times New Roman"/>
          <w:sz w:val="24"/>
          <w:szCs w:val="24"/>
        </w:rPr>
        <w:t>ВО</w:t>
      </w:r>
      <w:proofErr w:type="gramEnd"/>
      <w:r w:rsidRPr="00922135">
        <w:rPr>
          <w:rFonts w:eastAsia="Times New Roman"/>
          <w:sz w:val="24"/>
          <w:szCs w:val="24"/>
        </w:rPr>
        <w:t>.</w:t>
      </w:r>
    </w:p>
    <w:p w:rsidR="00995FDA" w:rsidRPr="00922135" w:rsidRDefault="0081731B" w:rsidP="00922135">
      <w:pPr>
        <w:ind w:right="20" w:firstLine="709"/>
        <w:jc w:val="both"/>
        <w:rPr>
          <w:rFonts w:eastAsia="Symbol"/>
          <w:sz w:val="24"/>
          <w:szCs w:val="24"/>
        </w:rPr>
      </w:pPr>
      <w:r w:rsidRPr="00922135">
        <w:rPr>
          <w:rFonts w:eastAsia="Times New Roman"/>
          <w:sz w:val="24"/>
          <w:szCs w:val="24"/>
        </w:rPr>
        <w:t xml:space="preserve">Другой особенностью чтения чертежа общего вида является наличие в нем упрощений на некоторые элементы деталей. На чертежах </w:t>
      </w:r>
      <w:proofErr w:type="gramStart"/>
      <w:r w:rsidRPr="00922135">
        <w:rPr>
          <w:rFonts w:eastAsia="Times New Roman"/>
          <w:sz w:val="24"/>
          <w:szCs w:val="24"/>
        </w:rPr>
        <w:t>ВО</w:t>
      </w:r>
      <w:proofErr w:type="gramEnd"/>
      <w:r w:rsidRPr="00922135">
        <w:rPr>
          <w:rFonts w:eastAsia="Times New Roman"/>
          <w:sz w:val="24"/>
          <w:szCs w:val="24"/>
        </w:rPr>
        <w:t xml:space="preserve"> допускается не показывать:</w:t>
      </w:r>
    </w:p>
    <w:p w:rsidR="00995FDA" w:rsidRPr="00922135" w:rsidRDefault="0081731B" w:rsidP="00922135">
      <w:pPr>
        <w:numPr>
          <w:ilvl w:val="0"/>
          <w:numId w:val="6"/>
        </w:numPr>
        <w:tabs>
          <w:tab w:val="left" w:pos="1134"/>
        </w:tabs>
        <w:ind w:right="20" w:firstLine="708"/>
        <w:rPr>
          <w:rFonts w:eastAsia="Symbol"/>
          <w:sz w:val="24"/>
          <w:szCs w:val="24"/>
        </w:rPr>
      </w:pPr>
      <w:r w:rsidRPr="00922135">
        <w:rPr>
          <w:rFonts w:eastAsia="Times New Roman"/>
          <w:sz w:val="24"/>
          <w:szCs w:val="24"/>
        </w:rPr>
        <w:t xml:space="preserve">фаски, галтели, </w:t>
      </w:r>
      <w:proofErr w:type="spellStart"/>
      <w:r w:rsidRPr="00922135">
        <w:rPr>
          <w:rFonts w:eastAsia="Times New Roman"/>
          <w:sz w:val="24"/>
          <w:szCs w:val="24"/>
        </w:rPr>
        <w:t>скругления</w:t>
      </w:r>
      <w:proofErr w:type="spellEnd"/>
      <w:r w:rsidRPr="00922135">
        <w:rPr>
          <w:rFonts w:eastAsia="Times New Roman"/>
          <w:sz w:val="24"/>
          <w:szCs w:val="24"/>
        </w:rPr>
        <w:t>, проточки, углубления, выступы, накатки, насечки, о</w:t>
      </w:r>
      <w:r w:rsidRPr="00922135">
        <w:rPr>
          <w:rFonts w:eastAsia="Times New Roman"/>
          <w:sz w:val="24"/>
          <w:szCs w:val="24"/>
        </w:rPr>
        <w:t>п</w:t>
      </w:r>
      <w:r w:rsidRPr="00922135">
        <w:rPr>
          <w:rFonts w:eastAsia="Times New Roman"/>
          <w:sz w:val="24"/>
          <w:szCs w:val="24"/>
        </w:rPr>
        <w:t>летки и другие мелкие элементы (рис. 1.1</w:t>
      </w:r>
      <w:r w:rsidRPr="00922135">
        <w:rPr>
          <w:rFonts w:eastAsia="Times New Roman"/>
          <w:i/>
          <w:iCs/>
          <w:sz w:val="24"/>
          <w:szCs w:val="24"/>
        </w:rPr>
        <w:t>)</w:t>
      </w:r>
      <w:r w:rsidRPr="00922135">
        <w:rPr>
          <w:rFonts w:eastAsia="Times New Roman"/>
          <w:sz w:val="24"/>
          <w:szCs w:val="24"/>
        </w:rPr>
        <w:t>;</w:t>
      </w:r>
    </w:p>
    <w:p w:rsidR="00995FDA" w:rsidRPr="00922135" w:rsidRDefault="0081731B" w:rsidP="00922135">
      <w:pPr>
        <w:numPr>
          <w:ilvl w:val="0"/>
          <w:numId w:val="6"/>
        </w:numPr>
        <w:tabs>
          <w:tab w:val="left" w:pos="1140"/>
        </w:tabs>
        <w:ind w:left="1140" w:hanging="432"/>
        <w:rPr>
          <w:rFonts w:eastAsia="Symbol"/>
          <w:sz w:val="24"/>
          <w:szCs w:val="24"/>
        </w:rPr>
      </w:pPr>
      <w:r w:rsidRPr="00922135">
        <w:rPr>
          <w:rFonts w:eastAsia="Times New Roman"/>
          <w:sz w:val="24"/>
          <w:szCs w:val="24"/>
        </w:rPr>
        <w:t>зазоры между стержнем и отверстием (рис. 1.1</w:t>
      </w:r>
      <w:r w:rsidRPr="00922135">
        <w:rPr>
          <w:rFonts w:eastAsia="Times New Roman"/>
          <w:i/>
          <w:iCs/>
          <w:sz w:val="24"/>
          <w:szCs w:val="24"/>
        </w:rPr>
        <w:t>)</w:t>
      </w:r>
      <w:r w:rsidRPr="00922135">
        <w:rPr>
          <w:rFonts w:eastAsia="Times New Roman"/>
          <w:sz w:val="24"/>
          <w:szCs w:val="24"/>
        </w:rPr>
        <w:t>;</w:t>
      </w:r>
    </w:p>
    <w:p w:rsidR="00995FDA" w:rsidRPr="00922135" w:rsidRDefault="0081731B" w:rsidP="00922135">
      <w:pPr>
        <w:numPr>
          <w:ilvl w:val="0"/>
          <w:numId w:val="6"/>
        </w:numPr>
        <w:tabs>
          <w:tab w:val="left" w:pos="1134"/>
        </w:tabs>
        <w:ind w:right="20" w:firstLine="708"/>
        <w:rPr>
          <w:rFonts w:eastAsia="Symbol"/>
          <w:sz w:val="24"/>
          <w:szCs w:val="24"/>
        </w:rPr>
      </w:pPr>
      <w:r w:rsidRPr="00922135">
        <w:rPr>
          <w:rFonts w:eastAsia="Times New Roman"/>
          <w:sz w:val="24"/>
          <w:szCs w:val="24"/>
        </w:rPr>
        <w:t>лекальные кривые линии перехода, заменяя их дугами окружностей или прямыми линиями.</w:t>
      </w:r>
    </w:p>
    <w:p w:rsidR="00995FDA" w:rsidRPr="00922135" w:rsidRDefault="00922135" w:rsidP="00922135">
      <w:pPr>
        <w:rPr>
          <w:sz w:val="24"/>
          <w:szCs w:val="24"/>
        </w:rPr>
      </w:pPr>
      <w:r>
        <w:rPr>
          <w:noProof/>
          <w:sz w:val="24"/>
          <w:szCs w:val="24"/>
        </w:rPr>
        <w:drawing>
          <wp:anchor distT="0" distB="0" distL="114300" distR="114300" simplePos="0" relativeHeight="251624960" behindDoc="1" locked="0" layoutInCell="0" allowOverlap="1">
            <wp:simplePos x="0" y="0"/>
            <wp:positionH relativeFrom="column">
              <wp:posOffset>136525</wp:posOffset>
            </wp:positionH>
            <wp:positionV relativeFrom="paragraph">
              <wp:posOffset>56515</wp:posOffset>
            </wp:positionV>
            <wp:extent cx="5743575" cy="2828925"/>
            <wp:effectExtent l="19050" t="0" r="952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extLst>
                    </a:blip>
                    <a:srcRect/>
                    <a:stretch>
                      <a:fillRect/>
                    </a:stretch>
                  </pic:blipFill>
                  <pic:spPr bwMode="auto">
                    <a:xfrm>
                      <a:off x="0" y="0"/>
                      <a:ext cx="5743575" cy="2828925"/>
                    </a:xfrm>
                    <a:prstGeom prst="rect">
                      <a:avLst/>
                    </a:prstGeom>
                    <a:noFill/>
                  </pic:spPr>
                </pic:pic>
              </a:graphicData>
            </a:graphic>
          </wp:anchor>
        </w:drawing>
      </w:r>
    </w:p>
    <w:p w:rsidR="00995FDA" w:rsidRPr="00922135" w:rsidRDefault="00995FDA" w:rsidP="00922135">
      <w:pPr>
        <w:rPr>
          <w:sz w:val="24"/>
          <w:szCs w:val="24"/>
        </w:rPr>
      </w:pPr>
    </w:p>
    <w:p w:rsidR="00922135" w:rsidRPr="00DF497D" w:rsidRDefault="00922135" w:rsidP="00922135">
      <w:pPr>
        <w:ind w:right="20"/>
        <w:jc w:val="center"/>
        <w:rPr>
          <w:rFonts w:eastAsia="Times New Roman"/>
          <w:sz w:val="24"/>
          <w:szCs w:val="24"/>
        </w:rPr>
      </w:pPr>
    </w:p>
    <w:p w:rsidR="00922135" w:rsidRPr="00DF497D" w:rsidRDefault="00922135" w:rsidP="00922135">
      <w:pPr>
        <w:ind w:right="20"/>
        <w:jc w:val="center"/>
        <w:rPr>
          <w:rFonts w:eastAsia="Times New Roman"/>
          <w:sz w:val="24"/>
          <w:szCs w:val="24"/>
        </w:rPr>
      </w:pPr>
    </w:p>
    <w:p w:rsidR="00922135" w:rsidRPr="00DF497D" w:rsidRDefault="00922135" w:rsidP="00922135">
      <w:pPr>
        <w:ind w:right="20"/>
        <w:jc w:val="center"/>
        <w:rPr>
          <w:rFonts w:eastAsia="Times New Roman"/>
          <w:sz w:val="24"/>
          <w:szCs w:val="24"/>
        </w:rPr>
      </w:pPr>
    </w:p>
    <w:p w:rsidR="00922135" w:rsidRPr="00DF497D" w:rsidRDefault="00922135" w:rsidP="00922135">
      <w:pPr>
        <w:ind w:right="20"/>
        <w:jc w:val="center"/>
        <w:rPr>
          <w:rFonts w:eastAsia="Times New Roman"/>
          <w:sz w:val="24"/>
          <w:szCs w:val="24"/>
        </w:rPr>
      </w:pPr>
    </w:p>
    <w:p w:rsidR="00922135" w:rsidRPr="00DF497D" w:rsidRDefault="00922135" w:rsidP="00922135">
      <w:pPr>
        <w:ind w:right="20"/>
        <w:jc w:val="center"/>
        <w:rPr>
          <w:rFonts w:eastAsia="Times New Roman"/>
          <w:sz w:val="24"/>
          <w:szCs w:val="24"/>
        </w:rPr>
      </w:pPr>
    </w:p>
    <w:p w:rsidR="00922135" w:rsidRPr="00DF497D" w:rsidRDefault="00922135" w:rsidP="00922135">
      <w:pPr>
        <w:ind w:right="20"/>
        <w:jc w:val="center"/>
        <w:rPr>
          <w:rFonts w:eastAsia="Times New Roman"/>
          <w:sz w:val="24"/>
          <w:szCs w:val="24"/>
        </w:rPr>
      </w:pPr>
    </w:p>
    <w:p w:rsidR="00922135" w:rsidRPr="00DF497D" w:rsidRDefault="00922135" w:rsidP="00922135">
      <w:pPr>
        <w:ind w:right="20"/>
        <w:jc w:val="center"/>
        <w:rPr>
          <w:rFonts w:eastAsia="Times New Roman"/>
          <w:sz w:val="24"/>
          <w:szCs w:val="24"/>
        </w:rPr>
      </w:pPr>
    </w:p>
    <w:p w:rsidR="00922135" w:rsidRPr="00DF497D" w:rsidRDefault="00922135" w:rsidP="00922135">
      <w:pPr>
        <w:ind w:right="20"/>
        <w:jc w:val="center"/>
        <w:rPr>
          <w:rFonts w:eastAsia="Times New Roman"/>
          <w:sz w:val="24"/>
          <w:szCs w:val="24"/>
        </w:rPr>
      </w:pPr>
    </w:p>
    <w:p w:rsidR="00922135" w:rsidRPr="00DF497D" w:rsidRDefault="00922135" w:rsidP="00922135">
      <w:pPr>
        <w:ind w:right="20"/>
        <w:jc w:val="center"/>
        <w:rPr>
          <w:rFonts w:eastAsia="Times New Roman"/>
          <w:sz w:val="24"/>
          <w:szCs w:val="24"/>
        </w:rPr>
      </w:pPr>
    </w:p>
    <w:p w:rsidR="00922135" w:rsidRPr="00DF497D" w:rsidRDefault="00922135" w:rsidP="00922135">
      <w:pPr>
        <w:ind w:right="20"/>
        <w:jc w:val="center"/>
        <w:rPr>
          <w:rFonts w:eastAsia="Times New Roman"/>
          <w:sz w:val="24"/>
          <w:szCs w:val="24"/>
        </w:rPr>
      </w:pPr>
    </w:p>
    <w:p w:rsidR="00922135" w:rsidRPr="00DF497D" w:rsidRDefault="00922135" w:rsidP="00922135">
      <w:pPr>
        <w:ind w:right="20"/>
        <w:jc w:val="center"/>
        <w:rPr>
          <w:rFonts w:eastAsia="Times New Roman"/>
          <w:sz w:val="24"/>
          <w:szCs w:val="24"/>
        </w:rPr>
      </w:pPr>
    </w:p>
    <w:p w:rsidR="00922135" w:rsidRPr="00DF497D" w:rsidRDefault="00922135" w:rsidP="00922135">
      <w:pPr>
        <w:ind w:right="20"/>
        <w:jc w:val="center"/>
        <w:rPr>
          <w:rFonts w:eastAsia="Times New Roman"/>
          <w:sz w:val="24"/>
          <w:szCs w:val="24"/>
        </w:rPr>
      </w:pPr>
    </w:p>
    <w:p w:rsidR="00922135" w:rsidRPr="00DF497D" w:rsidRDefault="00922135" w:rsidP="00922135">
      <w:pPr>
        <w:ind w:right="20"/>
        <w:jc w:val="center"/>
        <w:rPr>
          <w:rFonts w:eastAsia="Times New Roman"/>
          <w:sz w:val="24"/>
          <w:szCs w:val="24"/>
        </w:rPr>
      </w:pPr>
    </w:p>
    <w:p w:rsidR="00922135" w:rsidRPr="00DF497D" w:rsidRDefault="00922135" w:rsidP="00922135">
      <w:pPr>
        <w:ind w:right="20"/>
        <w:jc w:val="center"/>
        <w:rPr>
          <w:rFonts w:eastAsia="Times New Roman"/>
          <w:sz w:val="24"/>
          <w:szCs w:val="24"/>
        </w:rPr>
      </w:pPr>
    </w:p>
    <w:p w:rsidR="00922135" w:rsidRPr="00DF497D" w:rsidRDefault="00922135" w:rsidP="00922135">
      <w:pPr>
        <w:ind w:right="20"/>
        <w:jc w:val="center"/>
        <w:rPr>
          <w:rFonts w:eastAsia="Times New Roman"/>
          <w:sz w:val="24"/>
          <w:szCs w:val="24"/>
        </w:rPr>
      </w:pPr>
    </w:p>
    <w:p w:rsidR="00995FDA" w:rsidRPr="00922135" w:rsidRDefault="0081731B" w:rsidP="00922135">
      <w:pPr>
        <w:ind w:right="20"/>
        <w:jc w:val="center"/>
        <w:rPr>
          <w:sz w:val="24"/>
          <w:szCs w:val="24"/>
        </w:rPr>
      </w:pPr>
      <w:r w:rsidRPr="00922135">
        <w:rPr>
          <w:rFonts w:eastAsia="Times New Roman"/>
          <w:sz w:val="24"/>
          <w:szCs w:val="24"/>
        </w:rPr>
        <w:t>Рис 1.1. Изображение упрощений на элементы деталей</w:t>
      </w:r>
    </w:p>
    <w:p w:rsidR="00995FDA" w:rsidRPr="00922135" w:rsidRDefault="00995FDA" w:rsidP="00922135">
      <w:pPr>
        <w:rPr>
          <w:sz w:val="24"/>
          <w:szCs w:val="24"/>
        </w:rPr>
      </w:pPr>
    </w:p>
    <w:p w:rsidR="00995FDA" w:rsidRPr="00922135" w:rsidRDefault="0081731B" w:rsidP="00922135">
      <w:pPr>
        <w:ind w:firstLine="568"/>
        <w:jc w:val="both"/>
        <w:rPr>
          <w:sz w:val="24"/>
          <w:szCs w:val="24"/>
        </w:rPr>
      </w:pPr>
      <w:r w:rsidRPr="00922135">
        <w:rPr>
          <w:rFonts w:eastAsia="Times New Roman"/>
          <w:sz w:val="24"/>
          <w:szCs w:val="24"/>
        </w:rPr>
        <w:t>Однако при выполнении рабочих чертежей деталей их конструкция должна быть полн</w:t>
      </w:r>
      <w:r w:rsidRPr="00922135">
        <w:rPr>
          <w:rFonts w:eastAsia="Times New Roman"/>
          <w:sz w:val="24"/>
          <w:szCs w:val="24"/>
        </w:rPr>
        <w:t>о</w:t>
      </w:r>
      <w:r w:rsidRPr="00922135">
        <w:rPr>
          <w:rFonts w:eastAsia="Times New Roman"/>
          <w:sz w:val="24"/>
          <w:szCs w:val="24"/>
        </w:rPr>
        <w:t xml:space="preserve">стью отражена без упрощений, например, </w:t>
      </w:r>
      <w:r w:rsidRPr="00922135">
        <w:rPr>
          <w:rFonts w:eastAsia="Times New Roman"/>
          <w:b/>
          <w:bCs/>
          <w:sz w:val="24"/>
          <w:szCs w:val="24"/>
        </w:rPr>
        <w:t xml:space="preserve">технологические элементы резьбы </w:t>
      </w:r>
      <w:r w:rsidRPr="00922135">
        <w:rPr>
          <w:rFonts w:eastAsia="Times New Roman"/>
          <w:sz w:val="24"/>
          <w:szCs w:val="24"/>
        </w:rPr>
        <w:t>(рис. 1.2, 1.3).</w:t>
      </w:r>
    </w:p>
    <w:p w:rsidR="00995FDA" w:rsidRPr="00922135" w:rsidRDefault="00995FDA" w:rsidP="00922135">
      <w:pPr>
        <w:rPr>
          <w:sz w:val="24"/>
          <w:szCs w:val="24"/>
        </w:rPr>
        <w:sectPr w:rsidR="00995FDA" w:rsidRPr="00922135" w:rsidSect="00922135">
          <w:pgSz w:w="11900" w:h="16840"/>
          <w:pgMar w:top="1387" w:right="701" w:bottom="883" w:left="1420" w:header="0" w:footer="0" w:gutter="0"/>
          <w:cols w:space="720" w:equalWidth="0">
            <w:col w:w="9779"/>
          </w:cols>
        </w:sectPr>
      </w:pPr>
    </w:p>
    <w:p w:rsidR="00995FDA" w:rsidRPr="00922135" w:rsidRDefault="00995FDA" w:rsidP="00922135">
      <w:pPr>
        <w:rPr>
          <w:sz w:val="24"/>
          <w:szCs w:val="24"/>
        </w:rPr>
      </w:pPr>
    </w:p>
    <w:p w:rsidR="00995FDA" w:rsidRPr="00922135" w:rsidRDefault="00995FDA" w:rsidP="00922135">
      <w:pPr>
        <w:rPr>
          <w:sz w:val="24"/>
          <w:szCs w:val="24"/>
        </w:rPr>
      </w:pPr>
    </w:p>
    <w:p w:rsidR="00995FDA" w:rsidRPr="00922135" w:rsidRDefault="00995FDA" w:rsidP="00922135">
      <w:pPr>
        <w:rPr>
          <w:sz w:val="24"/>
          <w:szCs w:val="24"/>
        </w:rPr>
      </w:pPr>
    </w:p>
    <w:p w:rsidR="00995FDA" w:rsidRPr="00DF497D" w:rsidRDefault="00995FDA" w:rsidP="00922135">
      <w:pPr>
        <w:rPr>
          <w:sz w:val="24"/>
          <w:szCs w:val="24"/>
        </w:rPr>
        <w:sectPr w:rsidR="00995FDA" w:rsidRPr="00DF497D" w:rsidSect="00922135">
          <w:type w:val="continuous"/>
          <w:pgSz w:w="11900" w:h="16840"/>
          <w:pgMar w:top="1387" w:right="701" w:bottom="883" w:left="1420" w:header="0" w:footer="0" w:gutter="0"/>
          <w:cols w:space="720" w:equalWidth="0">
            <w:col w:w="9779"/>
          </w:cols>
        </w:sectPr>
      </w:pPr>
    </w:p>
    <w:p w:rsidR="00995FDA" w:rsidRPr="00922135" w:rsidRDefault="0081731B" w:rsidP="00922135">
      <w:pPr>
        <w:rPr>
          <w:sz w:val="24"/>
          <w:szCs w:val="24"/>
        </w:rPr>
      </w:pPr>
      <w:r w:rsidRPr="00922135">
        <w:rPr>
          <w:noProof/>
          <w:sz w:val="24"/>
          <w:szCs w:val="24"/>
        </w:rPr>
        <w:lastRenderedPageBreak/>
        <w:drawing>
          <wp:anchor distT="0" distB="0" distL="114300" distR="114300" simplePos="0" relativeHeight="251625984" behindDoc="1" locked="0" layoutInCell="0" allowOverlap="1">
            <wp:simplePos x="0" y="0"/>
            <wp:positionH relativeFrom="page">
              <wp:posOffset>1082040</wp:posOffset>
            </wp:positionH>
            <wp:positionV relativeFrom="page">
              <wp:posOffset>900430</wp:posOffset>
            </wp:positionV>
            <wp:extent cx="5417820" cy="31242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clrChange>
                        <a:clrFrom>
                          <a:srgbClr val="FFFFFF"/>
                        </a:clrFrom>
                        <a:clrTo>
                          <a:srgbClr val="FFFFFF">
                            <a:alpha val="0"/>
                          </a:srgbClr>
                        </a:clrTo>
                      </a:clrChange>
                      <a:extLst>
                        <a:ext uri="{28A0092B-C50C-407E-A947-70E740481C1C}"/>
                      </a:extLst>
                    </a:blip>
                    <a:srcRect/>
                    <a:stretch>
                      <a:fillRect/>
                    </a:stretch>
                  </pic:blipFill>
                  <pic:spPr bwMode="auto">
                    <a:xfrm>
                      <a:off x="0" y="0"/>
                      <a:ext cx="5417820" cy="3124200"/>
                    </a:xfrm>
                    <a:prstGeom prst="rect">
                      <a:avLst/>
                    </a:prstGeom>
                    <a:noFill/>
                  </pic:spPr>
                </pic:pic>
              </a:graphicData>
            </a:graphic>
          </wp:anchor>
        </w:drawing>
      </w:r>
    </w:p>
    <w:p w:rsidR="00995FDA" w:rsidRPr="00922135" w:rsidRDefault="00995FDA" w:rsidP="00922135">
      <w:pPr>
        <w:rPr>
          <w:sz w:val="24"/>
          <w:szCs w:val="24"/>
        </w:rPr>
      </w:pPr>
    </w:p>
    <w:p w:rsidR="00995FDA" w:rsidRPr="00922135" w:rsidRDefault="00995FDA" w:rsidP="00922135">
      <w:pPr>
        <w:rPr>
          <w:sz w:val="24"/>
          <w:szCs w:val="24"/>
        </w:rPr>
      </w:pPr>
    </w:p>
    <w:p w:rsidR="00995FDA" w:rsidRPr="00922135" w:rsidRDefault="00995FDA" w:rsidP="00922135">
      <w:pPr>
        <w:rPr>
          <w:sz w:val="24"/>
          <w:szCs w:val="24"/>
        </w:rPr>
      </w:pPr>
    </w:p>
    <w:p w:rsidR="00995FDA" w:rsidRPr="00922135" w:rsidRDefault="00995FDA" w:rsidP="00922135">
      <w:pPr>
        <w:rPr>
          <w:sz w:val="24"/>
          <w:szCs w:val="24"/>
        </w:rPr>
      </w:pPr>
    </w:p>
    <w:p w:rsidR="00995FDA" w:rsidRPr="00922135" w:rsidRDefault="00995FDA" w:rsidP="00922135">
      <w:pPr>
        <w:rPr>
          <w:sz w:val="24"/>
          <w:szCs w:val="24"/>
        </w:rPr>
      </w:pPr>
    </w:p>
    <w:p w:rsidR="00995FDA" w:rsidRPr="00922135" w:rsidRDefault="00995FDA" w:rsidP="00922135">
      <w:pPr>
        <w:rPr>
          <w:sz w:val="24"/>
          <w:szCs w:val="24"/>
        </w:rPr>
      </w:pPr>
    </w:p>
    <w:p w:rsidR="00995FDA" w:rsidRPr="00922135" w:rsidRDefault="00995FDA" w:rsidP="00922135">
      <w:pPr>
        <w:rPr>
          <w:sz w:val="24"/>
          <w:szCs w:val="24"/>
        </w:rPr>
      </w:pPr>
    </w:p>
    <w:p w:rsidR="00995FDA" w:rsidRPr="00922135" w:rsidRDefault="00995FDA" w:rsidP="00922135">
      <w:pPr>
        <w:rPr>
          <w:sz w:val="24"/>
          <w:szCs w:val="24"/>
        </w:rPr>
      </w:pPr>
    </w:p>
    <w:p w:rsidR="00995FDA" w:rsidRPr="00922135" w:rsidRDefault="00995FDA" w:rsidP="00922135">
      <w:pPr>
        <w:rPr>
          <w:sz w:val="24"/>
          <w:szCs w:val="24"/>
        </w:rPr>
      </w:pPr>
    </w:p>
    <w:p w:rsidR="00995FDA" w:rsidRPr="00922135" w:rsidRDefault="00995FDA" w:rsidP="00922135">
      <w:pPr>
        <w:rPr>
          <w:sz w:val="24"/>
          <w:szCs w:val="24"/>
        </w:rPr>
      </w:pPr>
    </w:p>
    <w:p w:rsidR="00995FDA" w:rsidRPr="00922135" w:rsidRDefault="00995FDA" w:rsidP="00922135">
      <w:pPr>
        <w:rPr>
          <w:sz w:val="24"/>
          <w:szCs w:val="24"/>
        </w:rPr>
      </w:pPr>
    </w:p>
    <w:p w:rsidR="00995FDA" w:rsidRPr="00922135" w:rsidRDefault="00995FDA" w:rsidP="00922135">
      <w:pPr>
        <w:rPr>
          <w:sz w:val="24"/>
          <w:szCs w:val="24"/>
        </w:rPr>
      </w:pPr>
    </w:p>
    <w:p w:rsidR="00995FDA" w:rsidRPr="00922135" w:rsidRDefault="00995FDA" w:rsidP="00922135">
      <w:pPr>
        <w:rPr>
          <w:sz w:val="24"/>
          <w:szCs w:val="24"/>
        </w:rPr>
      </w:pPr>
    </w:p>
    <w:p w:rsidR="00995FDA" w:rsidRPr="00922135" w:rsidRDefault="00995FDA" w:rsidP="00922135">
      <w:pPr>
        <w:rPr>
          <w:sz w:val="24"/>
          <w:szCs w:val="24"/>
        </w:rPr>
      </w:pPr>
    </w:p>
    <w:p w:rsidR="00995FDA" w:rsidRPr="00922135" w:rsidRDefault="00995FDA" w:rsidP="00922135">
      <w:pPr>
        <w:rPr>
          <w:sz w:val="24"/>
          <w:szCs w:val="24"/>
        </w:rPr>
      </w:pPr>
    </w:p>
    <w:p w:rsidR="00995FDA" w:rsidRPr="00922135" w:rsidRDefault="00995FDA" w:rsidP="00922135">
      <w:pPr>
        <w:rPr>
          <w:sz w:val="24"/>
          <w:szCs w:val="24"/>
        </w:rPr>
      </w:pPr>
    </w:p>
    <w:p w:rsidR="00995FDA" w:rsidRPr="00922135" w:rsidRDefault="00995FDA" w:rsidP="00922135">
      <w:pPr>
        <w:rPr>
          <w:sz w:val="24"/>
          <w:szCs w:val="24"/>
        </w:rPr>
      </w:pPr>
    </w:p>
    <w:p w:rsidR="00995FDA" w:rsidRPr="00922135" w:rsidRDefault="0081731B" w:rsidP="00922135">
      <w:pPr>
        <w:ind w:right="78"/>
        <w:jc w:val="center"/>
        <w:rPr>
          <w:sz w:val="24"/>
          <w:szCs w:val="24"/>
        </w:rPr>
      </w:pPr>
      <w:r w:rsidRPr="00922135">
        <w:rPr>
          <w:rFonts w:eastAsia="Times New Roman"/>
          <w:sz w:val="24"/>
          <w:szCs w:val="24"/>
        </w:rPr>
        <w:t xml:space="preserve">Рис 1.2. Изображение технологических элементов резьбы: фаски и проточки на чертежах </w:t>
      </w:r>
      <w:proofErr w:type="gramStart"/>
      <w:r w:rsidRPr="00922135">
        <w:rPr>
          <w:rFonts w:eastAsia="Times New Roman"/>
          <w:sz w:val="24"/>
          <w:szCs w:val="24"/>
        </w:rPr>
        <w:t>ВО</w:t>
      </w:r>
      <w:proofErr w:type="gramEnd"/>
      <w:r w:rsidRPr="00922135">
        <w:rPr>
          <w:rFonts w:eastAsia="Times New Roman"/>
          <w:sz w:val="24"/>
          <w:szCs w:val="24"/>
        </w:rPr>
        <w:t xml:space="preserve"> </w:t>
      </w:r>
      <w:proofErr w:type="gramStart"/>
      <w:r w:rsidRPr="00922135">
        <w:rPr>
          <w:rFonts w:eastAsia="Times New Roman"/>
          <w:sz w:val="24"/>
          <w:szCs w:val="24"/>
        </w:rPr>
        <w:t>с</w:t>
      </w:r>
      <w:proofErr w:type="gramEnd"/>
      <w:r w:rsidRPr="00922135">
        <w:rPr>
          <w:rFonts w:eastAsia="Times New Roman"/>
          <w:sz w:val="24"/>
          <w:szCs w:val="24"/>
        </w:rPr>
        <w:t xml:space="preserve"> упрощением и на рабочих чертежах деталей без упрощения</w:t>
      </w:r>
    </w:p>
    <w:p w:rsidR="00995FDA" w:rsidRPr="00922135" w:rsidRDefault="0081731B" w:rsidP="00922135">
      <w:pPr>
        <w:rPr>
          <w:sz w:val="24"/>
          <w:szCs w:val="24"/>
        </w:rPr>
      </w:pPr>
      <w:r w:rsidRPr="00922135">
        <w:rPr>
          <w:noProof/>
          <w:sz w:val="24"/>
          <w:szCs w:val="24"/>
        </w:rPr>
        <w:drawing>
          <wp:anchor distT="0" distB="0" distL="114300" distR="114300" simplePos="0" relativeHeight="251627008" behindDoc="1" locked="0" layoutInCell="0" allowOverlap="1">
            <wp:simplePos x="0" y="0"/>
            <wp:positionH relativeFrom="column">
              <wp:posOffset>431800</wp:posOffset>
            </wp:positionH>
            <wp:positionV relativeFrom="paragraph">
              <wp:posOffset>38100</wp:posOffset>
            </wp:positionV>
            <wp:extent cx="4914900" cy="235458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extLst>
                    </a:blip>
                    <a:srcRect/>
                    <a:stretch>
                      <a:fillRect/>
                    </a:stretch>
                  </pic:blipFill>
                  <pic:spPr bwMode="auto">
                    <a:xfrm>
                      <a:off x="0" y="0"/>
                      <a:ext cx="4914900" cy="2354580"/>
                    </a:xfrm>
                    <a:prstGeom prst="rect">
                      <a:avLst/>
                    </a:prstGeom>
                    <a:noFill/>
                  </pic:spPr>
                </pic:pic>
              </a:graphicData>
            </a:graphic>
          </wp:anchor>
        </w:drawing>
      </w:r>
    </w:p>
    <w:p w:rsidR="00995FDA" w:rsidRPr="00922135" w:rsidRDefault="00995FDA" w:rsidP="00922135">
      <w:pPr>
        <w:rPr>
          <w:sz w:val="24"/>
          <w:szCs w:val="24"/>
        </w:rPr>
      </w:pPr>
    </w:p>
    <w:p w:rsidR="00995FDA" w:rsidRPr="00922135" w:rsidRDefault="00995FDA" w:rsidP="00922135">
      <w:pPr>
        <w:rPr>
          <w:sz w:val="24"/>
          <w:szCs w:val="24"/>
        </w:rPr>
      </w:pPr>
    </w:p>
    <w:p w:rsidR="00995FDA" w:rsidRPr="00922135" w:rsidRDefault="00995FDA" w:rsidP="00922135">
      <w:pPr>
        <w:rPr>
          <w:sz w:val="24"/>
          <w:szCs w:val="24"/>
        </w:rPr>
      </w:pPr>
    </w:p>
    <w:p w:rsidR="00995FDA" w:rsidRPr="00922135" w:rsidRDefault="00995FDA" w:rsidP="00922135">
      <w:pPr>
        <w:rPr>
          <w:sz w:val="24"/>
          <w:szCs w:val="24"/>
        </w:rPr>
      </w:pPr>
    </w:p>
    <w:p w:rsidR="00995FDA" w:rsidRPr="00922135" w:rsidRDefault="00995FDA" w:rsidP="00922135">
      <w:pPr>
        <w:rPr>
          <w:sz w:val="24"/>
          <w:szCs w:val="24"/>
        </w:rPr>
      </w:pPr>
    </w:p>
    <w:p w:rsidR="00995FDA" w:rsidRPr="00922135" w:rsidRDefault="00995FDA" w:rsidP="00922135">
      <w:pPr>
        <w:rPr>
          <w:sz w:val="24"/>
          <w:szCs w:val="24"/>
        </w:rPr>
      </w:pPr>
    </w:p>
    <w:p w:rsidR="00995FDA" w:rsidRPr="00922135" w:rsidRDefault="00995FDA" w:rsidP="00922135">
      <w:pPr>
        <w:rPr>
          <w:sz w:val="24"/>
          <w:szCs w:val="24"/>
        </w:rPr>
      </w:pPr>
    </w:p>
    <w:p w:rsidR="00995FDA" w:rsidRPr="00922135" w:rsidRDefault="00995FDA" w:rsidP="00922135">
      <w:pPr>
        <w:rPr>
          <w:sz w:val="24"/>
          <w:szCs w:val="24"/>
        </w:rPr>
      </w:pPr>
    </w:p>
    <w:p w:rsidR="00995FDA" w:rsidRPr="00922135" w:rsidRDefault="00995FDA" w:rsidP="00922135">
      <w:pPr>
        <w:rPr>
          <w:sz w:val="24"/>
          <w:szCs w:val="24"/>
        </w:rPr>
      </w:pPr>
    </w:p>
    <w:p w:rsidR="00995FDA" w:rsidRPr="00922135" w:rsidRDefault="00995FDA" w:rsidP="00922135">
      <w:pPr>
        <w:rPr>
          <w:sz w:val="24"/>
          <w:szCs w:val="24"/>
        </w:rPr>
      </w:pPr>
    </w:p>
    <w:p w:rsidR="00995FDA" w:rsidRPr="00922135" w:rsidRDefault="00995FDA" w:rsidP="00922135">
      <w:pPr>
        <w:rPr>
          <w:sz w:val="24"/>
          <w:szCs w:val="24"/>
        </w:rPr>
      </w:pPr>
    </w:p>
    <w:p w:rsidR="00995FDA" w:rsidRPr="00922135" w:rsidRDefault="00995FDA" w:rsidP="00922135">
      <w:pPr>
        <w:rPr>
          <w:sz w:val="24"/>
          <w:szCs w:val="24"/>
        </w:rPr>
      </w:pPr>
    </w:p>
    <w:p w:rsidR="00995FDA" w:rsidRPr="00922135" w:rsidRDefault="00995FDA" w:rsidP="00922135">
      <w:pPr>
        <w:rPr>
          <w:sz w:val="24"/>
          <w:szCs w:val="24"/>
        </w:rPr>
      </w:pPr>
    </w:p>
    <w:p w:rsidR="00995FDA" w:rsidRPr="00922135" w:rsidRDefault="0081731B" w:rsidP="00922135">
      <w:pPr>
        <w:ind w:right="58"/>
        <w:jc w:val="center"/>
        <w:rPr>
          <w:sz w:val="24"/>
          <w:szCs w:val="24"/>
        </w:rPr>
      </w:pPr>
      <w:r w:rsidRPr="00922135">
        <w:rPr>
          <w:rFonts w:eastAsia="Times New Roman"/>
          <w:sz w:val="24"/>
          <w:szCs w:val="24"/>
        </w:rPr>
        <w:t xml:space="preserve">Рис 1.3. Изображение технологических элементов резьбы: глухого отверстия с резьбой на чертежах </w:t>
      </w:r>
      <w:proofErr w:type="gramStart"/>
      <w:r w:rsidRPr="00922135">
        <w:rPr>
          <w:rFonts w:eastAsia="Times New Roman"/>
          <w:sz w:val="24"/>
          <w:szCs w:val="24"/>
        </w:rPr>
        <w:t>ВО</w:t>
      </w:r>
      <w:proofErr w:type="gramEnd"/>
      <w:r w:rsidRPr="00922135">
        <w:rPr>
          <w:rFonts w:eastAsia="Times New Roman"/>
          <w:sz w:val="24"/>
          <w:szCs w:val="24"/>
        </w:rPr>
        <w:t xml:space="preserve"> </w:t>
      </w:r>
      <w:proofErr w:type="gramStart"/>
      <w:r w:rsidRPr="00922135">
        <w:rPr>
          <w:rFonts w:eastAsia="Times New Roman"/>
          <w:sz w:val="24"/>
          <w:szCs w:val="24"/>
        </w:rPr>
        <w:t>с</w:t>
      </w:r>
      <w:proofErr w:type="gramEnd"/>
      <w:r w:rsidRPr="00922135">
        <w:rPr>
          <w:rFonts w:eastAsia="Times New Roman"/>
          <w:sz w:val="24"/>
          <w:szCs w:val="24"/>
        </w:rPr>
        <w:t xml:space="preserve"> упрощением и на рабочих чертежах деталей без упрощения</w:t>
      </w:r>
    </w:p>
    <w:p w:rsidR="00995FDA" w:rsidRPr="00922135" w:rsidRDefault="00995FDA" w:rsidP="00922135">
      <w:pPr>
        <w:rPr>
          <w:sz w:val="24"/>
          <w:szCs w:val="24"/>
        </w:rPr>
      </w:pPr>
    </w:p>
    <w:p w:rsidR="00995FDA" w:rsidRPr="00922135" w:rsidRDefault="0081731B" w:rsidP="00922135">
      <w:pPr>
        <w:ind w:left="2" w:firstLine="709"/>
        <w:rPr>
          <w:sz w:val="24"/>
          <w:szCs w:val="24"/>
        </w:rPr>
      </w:pPr>
      <w:r w:rsidRPr="00922135">
        <w:rPr>
          <w:rFonts w:eastAsia="Times New Roman"/>
          <w:sz w:val="24"/>
          <w:szCs w:val="24"/>
        </w:rPr>
        <w:t xml:space="preserve">На рис. 1.4 приведен пример чертежа </w:t>
      </w:r>
      <w:proofErr w:type="gramStart"/>
      <w:r w:rsidRPr="00922135">
        <w:rPr>
          <w:rFonts w:eastAsia="Times New Roman"/>
          <w:sz w:val="24"/>
          <w:szCs w:val="24"/>
        </w:rPr>
        <w:t>ВО</w:t>
      </w:r>
      <w:proofErr w:type="gramEnd"/>
      <w:r w:rsidRPr="00922135">
        <w:rPr>
          <w:rFonts w:eastAsia="Times New Roman"/>
          <w:sz w:val="24"/>
          <w:szCs w:val="24"/>
        </w:rPr>
        <w:t xml:space="preserve">, </w:t>
      </w:r>
      <w:proofErr w:type="gramStart"/>
      <w:r w:rsidRPr="00922135">
        <w:rPr>
          <w:rFonts w:eastAsia="Times New Roman"/>
          <w:sz w:val="24"/>
          <w:szCs w:val="24"/>
        </w:rPr>
        <w:t>по</w:t>
      </w:r>
      <w:proofErr w:type="gramEnd"/>
      <w:r w:rsidRPr="00922135">
        <w:rPr>
          <w:rFonts w:eastAsia="Times New Roman"/>
          <w:sz w:val="24"/>
          <w:szCs w:val="24"/>
        </w:rPr>
        <w:t xml:space="preserve"> которому будут выполнены рабочие че</w:t>
      </w:r>
      <w:r w:rsidRPr="00922135">
        <w:rPr>
          <w:rFonts w:eastAsia="Times New Roman"/>
          <w:sz w:val="24"/>
          <w:szCs w:val="24"/>
        </w:rPr>
        <w:t>р</w:t>
      </w:r>
      <w:r w:rsidRPr="00922135">
        <w:rPr>
          <w:rFonts w:eastAsia="Times New Roman"/>
          <w:sz w:val="24"/>
          <w:szCs w:val="24"/>
        </w:rPr>
        <w:t>тежи деталей.</w:t>
      </w:r>
    </w:p>
    <w:p w:rsidR="00995FDA" w:rsidRPr="00922135" w:rsidRDefault="0081731B" w:rsidP="00922135">
      <w:pPr>
        <w:ind w:left="2" w:firstLine="709"/>
        <w:rPr>
          <w:sz w:val="24"/>
          <w:szCs w:val="24"/>
        </w:rPr>
      </w:pPr>
      <w:proofErr w:type="gramStart"/>
      <w:r w:rsidRPr="00922135">
        <w:rPr>
          <w:rFonts w:eastAsia="Times New Roman"/>
          <w:sz w:val="24"/>
          <w:szCs w:val="24"/>
        </w:rPr>
        <w:t>На рис. 1.5 показаны элементы деталей, которые выполняются на рабочих чертежах без упрощений: фаски, проточки (без выносного элемента</w:t>
      </w:r>
      <w:proofErr w:type="gramEnd"/>
    </w:p>
    <w:p w:rsidR="00995FDA" w:rsidRPr="00922135" w:rsidRDefault="0081731B" w:rsidP="00922135">
      <w:pPr>
        <w:numPr>
          <w:ilvl w:val="0"/>
          <w:numId w:val="7"/>
        </w:numPr>
        <w:tabs>
          <w:tab w:val="left" w:pos="294"/>
        </w:tabs>
        <w:ind w:left="2" w:hanging="2"/>
        <w:jc w:val="both"/>
        <w:rPr>
          <w:rFonts w:eastAsia="Times New Roman"/>
          <w:sz w:val="24"/>
          <w:szCs w:val="24"/>
        </w:rPr>
      </w:pPr>
      <w:r w:rsidRPr="00922135">
        <w:rPr>
          <w:rFonts w:eastAsia="Times New Roman"/>
          <w:sz w:val="24"/>
          <w:szCs w:val="24"/>
        </w:rPr>
        <w:t>с выносным элементом). Особое внимание следует уделить равенству сопряженных разм</w:t>
      </w:r>
      <w:r w:rsidRPr="00922135">
        <w:rPr>
          <w:rFonts w:eastAsia="Times New Roman"/>
          <w:sz w:val="24"/>
          <w:szCs w:val="24"/>
        </w:rPr>
        <w:t>е</w:t>
      </w:r>
      <w:r w:rsidRPr="00922135">
        <w:rPr>
          <w:rFonts w:eastAsia="Times New Roman"/>
          <w:sz w:val="24"/>
          <w:szCs w:val="24"/>
        </w:rPr>
        <w:t xml:space="preserve">ров деталей. При выполнении чертежей деталей восстанавливаются следующие упрощенные элементы на чертеже </w:t>
      </w:r>
      <w:proofErr w:type="gramStart"/>
      <w:r w:rsidRPr="00922135">
        <w:rPr>
          <w:rFonts w:eastAsia="Times New Roman"/>
          <w:sz w:val="24"/>
          <w:szCs w:val="24"/>
        </w:rPr>
        <w:t>ВО</w:t>
      </w:r>
      <w:proofErr w:type="gramEnd"/>
      <w:r w:rsidRPr="00922135">
        <w:rPr>
          <w:rFonts w:eastAsia="Times New Roman"/>
          <w:sz w:val="24"/>
          <w:szCs w:val="24"/>
        </w:rPr>
        <w:t>:</w:t>
      </w:r>
    </w:p>
    <w:p w:rsidR="00995FDA" w:rsidRPr="00922135" w:rsidRDefault="0081731B" w:rsidP="00922135">
      <w:pPr>
        <w:numPr>
          <w:ilvl w:val="1"/>
          <w:numId w:val="7"/>
        </w:numPr>
        <w:tabs>
          <w:tab w:val="left" w:pos="922"/>
        </w:tabs>
        <w:ind w:left="922" w:hanging="354"/>
        <w:rPr>
          <w:rFonts w:eastAsia="Times New Roman"/>
          <w:sz w:val="24"/>
          <w:szCs w:val="24"/>
        </w:rPr>
      </w:pPr>
      <w:r w:rsidRPr="00922135">
        <w:rPr>
          <w:rFonts w:eastAsia="Times New Roman"/>
          <w:sz w:val="24"/>
          <w:szCs w:val="24"/>
        </w:rPr>
        <w:t>Фаска на резьбовой поверхности.</w:t>
      </w:r>
    </w:p>
    <w:p w:rsidR="00995FDA" w:rsidRPr="00922135" w:rsidRDefault="0081731B" w:rsidP="00922135">
      <w:pPr>
        <w:numPr>
          <w:ilvl w:val="1"/>
          <w:numId w:val="7"/>
        </w:numPr>
        <w:tabs>
          <w:tab w:val="left" w:pos="922"/>
        </w:tabs>
        <w:ind w:left="922" w:hanging="354"/>
        <w:rPr>
          <w:rFonts w:eastAsia="Times New Roman"/>
          <w:sz w:val="24"/>
          <w:szCs w:val="24"/>
        </w:rPr>
      </w:pPr>
      <w:r w:rsidRPr="00922135">
        <w:rPr>
          <w:rFonts w:eastAsia="Times New Roman"/>
          <w:sz w:val="24"/>
          <w:szCs w:val="24"/>
        </w:rPr>
        <w:t>Проточка при выполнении резьбы на стержне.</w:t>
      </w:r>
    </w:p>
    <w:p w:rsidR="00995FDA" w:rsidRPr="00922135" w:rsidRDefault="0081731B" w:rsidP="00922135">
      <w:pPr>
        <w:numPr>
          <w:ilvl w:val="1"/>
          <w:numId w:val="7"/>
        </w:numPr>
        <w:tabs>
          <w:tab w:val="left" w:pos="922"/>
        </w:tabs>
        <w:ind w:left="922" w:hanging="354"/>
        <w:rPr>
          <w:rFonts w:eastAsia="Times New Roman"/>
          <w:sz w:val="24"/>
          <w:szCs w:val="24"/>
        </w:rPr>
      </w:pPr>
      <w:r w:rsidRPr="00922135">
        <w:rPr>
          <w:rFonts w:eastAsia="Times New Roman"/>
          <w:sz w:val="24"/>
          <w:szCs w:val="24"/>
        </w:rPr>
        <w:t>Проточка при выполнении резьбы в отверстии.</w:t>
      </w:r>
    </w:p>
    <w:p w:rsidR="00995FDA" w:rsidRPr="00922135" w:rsidRDefault="0081731B" w:rsidP="00922135">
      <w:pPr>
        <w:numPr>
          <w:ilvl w:val="0"/>
          <w:numId w:val="8"/>
        </w:numPr>
        <w:tabs>
          <w:tab w:val="left" w:pos="920"/>
        </w:tabs>
        <w:ind w:left="920" w:hanging="354"/>
        <w:rPr>
          <w:rFonts w:eastAsia="Times New Roman"/>
          <w:sz w:val="24"/>
          <w:szCs w:val="24"/>
        </w:rPr>
      </w:pPr>
      <w:r w:rsidRPr="00922135">
        <w:rPr>
          <w:rFonts w:eastAsia="Times New Roman"/>
          <w:sz w:val="24"/>
          <w:szCs w:val="24"/>
        </w:rPr>
        <w:t>Фаска на сопряженных поверхностях и др.</w:t>
      </w:r>
    </w:p>
    <w:p w:rsidR="00995FDA" w:rsidRPr="00922135" w:rsidRDefault="0081731B" w:rsidP="00922135">
      <w:pPr>
        <w:ind w:firstLine="709"/>
        <w:jc w:val="both"/>
        <w:rPr>
          <w:sz w:val="24"/>
          <w:szCs w:val="24"/>
        </w:rPr>
      </w:pPr>
      <w:r w:rsidRPr="00922135">
        <w:rPr>
          <w:rFonts w:eastAsia="Times New Roman"/>
          <w:sz w:val="24"/>
          <w:szCs w:val="24"/>
        </w:rPr>
        <w:t>При выполнении рабочих чертежей деталей необходимо пользоваться справочными данными Приложений</w:t>
      </w:r>
      <w:proofErr w:type="gramStart"/>
      <w:r w:rsidRPr="00922135">
        <w:rPr>
          <w:rFonts w:eastAsia="Times New Roman"/>
          <w:sz w:val="24"/>
          <w:szCs w:val="24"/>
        </w:rPr>
        <w:t xml:space="preserve"> А</w:t>
      </w:r>
      <w:proofErr w:type="gramEnd"/>
      <w:r w:rsidRPr="00922135">
        <w:rPr>
          <w:rFonts w:eastAsia="Times New Roman"/>
          <w:sz w:val="24"/>
          <w:szCs w:val="24"/>
        </w:rPr>
        <w:t xml:space="preserve"> и Б настоящих методических указаний.</w:t>
      </w:r>
    </w:p>
    <w:p w:rsidR="00995FDA" w:rsidRPr="00922135" w:rsidRDefault="00995FDA" w:rsidP="00922135">
      <w:pPr>
        <w:rPr>
          <w:sz w:val="24"/>
          <w:szCs w:val="24"/>
        </w:rPr>
      </w:pPr>
    </w:p>
    <w:p w:rsidR="00995FDA" w:rsidRPr="00922135" w:rsidRDefault="00995FDA" w:rsidP="00922135">
      <w:pPr>
        <w:rPr>
          <w:sz w:val="24"/>
          <w:szCs w:val="24"/>
        </w:rPr>
      </w:pPr>
    </w:p>
    <w:p w:rsidR="00995FDA" w:rsidRPr="00922135" w:rsidRDefault="00922135" w:rsidP="00922135">
      <w:pPr>
        <w:rPr>
          <w:sz w:val="24"/>
          <w:szCs w:val="24"/>
        </w:rPr>
      </w:pPr>
      <w:r>
        <w:rPr>
          <w:noProof/>
          <w:sz w:val="24"/>
          <w:szCs w:val="24"/>
        </w:rPr>
        <w:lastRenderedPageBreak/>
        <w:drawing>
          <wp:anchor distT="0" distB="0" distL="114300" distR="114300" simplePos="0" relativeHeight="251628032" behindDoc="1" locked="0" layoutInCell="0" allowOverlap="1">
            <wp:simplePos x="0" y="0"/>
            <wp:positionH relativeFrom="column">
              <wp:posOffset>184150</wp:posOffset>
            </wp:positionH>
            <wp:positionV relativeFrom="paragraph">
              <wp:posOffset>-594360</wp:posOffset>
            </wp:positionV>
            <wp:extent cx="5238750" cy="7362825"/>
            <wp:effectExtent l="1905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extLst>
                        <a:ext uri="{28A0092B-C50C-407E-A947-70E740481C1C}"/>
                      </a:extLst>
                    </a:blip>
                    <a:srcRect/>
                    <a:stretch>
                      <a:fillRect/>
                    </a:stretch>
                  </pic:blipFill>
                  <pic:spPr bwMode="auto">
                    <a:xfrm>
                      <a:off x="0" y="0"/>
                      <a:ext cx="5238750" cy="7362825"/>
                    </a:xfrm>
                    <a:prstGeom prst="rect">
                      <a:avLst/>
                    </a:prstGeom>
                    <a:noFill/>
                  </pic:spPr>
                </pic:pic>
              </a:graphicData>
            </a:graphic>
          </wp:anchor>
        </w:drawing>
      </w:r>
    </w:p>
    <w:p w:rsidR="00995FDA" w:rsidRPr="00922135" w:rsidRDefault="00995FDA" w:rsidP="00922135">
      <w:pPr>
        <w:rPr>
          <w:sz w:val="24"/>
          <w:szCs w:val="24"/>
        </w:rPr>
      </w:pPr>
    </w:p>
    <w:p w:rsidR="00995FDA" w:rsidRPr="00922135" w:rsidRDefault="00995FDA" w:rsidP="00922135">
      <w:pPr>
        <w:rPr>
          <w:sz w:val="24"/>
          <w:szCs w:val="24"/>
        </w:rPr>
      </w:pPr>
    </w:p>
    <w:p w:rsidR="00995FDA" w:rsidRPr="00922135" w:rsidRDefault="00995FDA" w:rsidP="00922135">
      <w:pPr>
        <w:rPr>
          <w:sz w:val="24"/>
          <w:szCs w:val="24"/>
        </w:rPr>
      </w:pPr>
    </w:p>
    <w:p w:rsidR="00995FDA" w:rsidRPr="00922135" w:rsidRDefault="00995FDA" w:rsidP="00922135">
      <w:pPr>
        <w:rPr>
          <w:sz w:val="24"/>
          <w:szCs w:val="24"/>
        </w:rPr>
      </w:pPr>
    </w:p>
    <w:p w:rsidR="00995FDA" w:rsidRPr="00922135" w:rsidRDefault="00995FDA" w:rsidP="00922135">
      <w:pPr>
        <w:rPr>
          <w:sz w:val="24"/>
          <w:szCs w:val="24"/>
        </w:rPr>
      </w:pPr>
    </w:p>
    <w:p w:rsidR="00995FDA" w:rsidRPr="00922135" w:rsidRDefault="00995FDA" w:rsidP="00922135">
      <w:pPr>
        <w:rPr>
          <w:sz w:val="24"/>
          <w:szCs w:val="24"/>
        </w:rPr>
      </w:pPr>
    </w:p>
    <w:p w:rsidR="00995FDA" w:rsidRPr="00922135" w:rsidRDefault="00995FDA" w:rsidP="00922135">
      <w:pPr>
        <w:rPr>
          <w:sz w:val="24"/>
          <w:szCs w:val="24"/>
        </w:rPr>
      </w:pPr>
    </w:p>
    <w:p w:rsidR="00995FDA" w:rsidRPr="00922135" w:rsidRDefault="00995FDA" w:rsidP="00922135">
      <w:pPr>
        <w:rPr>
          <w:sz w:val="24"/>
          <w:szCs w:val="24"/>
        </w:rPr>
      </w:pPr>
    </w:p>
    <w:p w:rsidR="00995FDA" w:rsidRPr="00922135" w:rsidRDefault="00995FDA" w:rsidP="00922135">
      <w:pPr>
        <w:rPr>
          <w:sz w:val="24"/>
          <w:szCs w:val="24"/>
        </w:rPr>
      </w:pPr>
    </w:p>
    <w:p w:rsidR="00995FDA" w:rsidRPr="00922135" w:rsidRDefault="00995FDA" w:rsidP="00922135">
      <w:pPr>
        <w:rPr>
          <w:sz w:val="24"/>
          <w:szCs w:val="24"/>
        </w:rPr>
      </w:pPr>
    </w:p>
    <w:p w:rsidR="00995FDA" w:rsidRPr="00922135" w:rsidRDefault="00995FDA" w:rsidP="00922135">
      <w:pPr>
        <w:rPr>
          <w:sz w:val="24"/>
          <w:szCs w:val="24"/>
        </w:rPr>
      </w:pPr>
    </w:p>
    <w:p w:rsidR="00995FDA" w:rsidRPr="00922135" w:rsidRDefault="00995FDA" w:rsidP="00922135">
      <w:pPr>
        <w:rPr>
          <w:sz w:val="24"/>
          <w:szCs w:val="24"/>
        </w:rPr>
      </w:pPr>
    </w:p>
    <w:p w:rsidR="00995FDA" w:rsidRPr="00922135" w:rsidRDefault="00995FDA" w:rsidP="00922135">
      <w:pPr>
        <w:rPr>
          <w:sz w:val="24"/>
          <w:szCs w:val="24"/>
        </w:rPr>
      </w:pPr>
    </w:p>
    <w:p w:rsidR="00995FDA" w:rsidRPr="00922135" w:rsidRDefault="00995FDA" w:rsidP="00922135">
      <w:pPr>
        <w:rPr>
          <w:sz w:val="24"/>
          <w:szCs w:val="24"/>
        </w:rPr>
      </w:pPr>
    </w:p>
    <w:p w:rsidR="00995FDA" w:rsidRPr="00922135" w:rsidRDefault="00995FDA" w:rsidP="00922135">
      <w:pPr>
        <w:rPr>
          <w:sz w:val="24"/>
          <w:szCs w:val="24"/>
        </w:rPr>
      </w:pPr>
    </w:p>
    <w:p w:rsidR="00995FDA" w:rsidRPr="00922135" w:rsidRDefault="00995FDA" w:rsidP="00922135">
      <w:pPr>
        <w:rPr>
          <w:sz w:val="24"/>
          <w:szCs w:val="24"/>
        </w:rPr>
      </w:pPr>
    </w:p>
    <w:p w:rsidR="00995FDA" w:rsidRPr="00922135" w:rsidRDefault="00995FDA" w:rsidP="00922135">
      <w:pPr>
        <w:rPr>
          <w:sz w:val="24"/>
          <w:szCs w:val="24"/>
        </w:rPr>
      </w:pPr>
    </w:p>
    <w:p w:rsidR="00995FDA" w:rsidRPr="00922135" w:rsidRDefault="00995FDA" w:rsidP="00922135">
      <w:pPr>
        <w:rPr>
          <w:sz w:val="24"/>
          <w:szCs w:val="24"/>
        </w:rPr>
      </w:pPr>
    </w:p>
    <w:p w:rsidR="00995FDA" w:rsidRPr="00922135" w:rsidRDefault="00995FDA" w:rsidP="00922135">
      <w:pPr>
        <w:rPr>
          <w:sz w:val="24"/>
          <w:szCs w:val="24"/>
        </w:rPr>
      </w:pPr>
    </w:p>
    <w:p w:rsidR="00995FDA" w:rsidRPr="00922135" w:rsidRDefault="00995FDA" w:rsidP="00922135">
      <w:pPr>
        <w:rPr>
          <w:sz w:val="24"/>
          <w:szCs w:val="24"/>
        </w:rPr>
      </w:pPr>
    </w:p>
    <w:p w:rsidR="00995FDA" w:rsidRPr="00922135" w:rsidRDefault="00995FDA" w:rsidP="00922135">
      <w:pPr>
        <w:rPr>
          <w:sz w:val="24"/>
          <w:szCs w:val="24"/>
        </w:rPr>
      </w:pPr>
    </w:p>
    <w:p w:rsidR="00995FDA" w:rsidRPr="00922135" w:rsidRDefault="00995FDA" w:rsidP="00922135">
      <w:pPr>
        <w:rPr>
          <w:sz w:val="24"/>
          <w:szCs w:val="24"/>
        </w:rPr>
      </w:pPr>
    </w:p>
    <w:p w:rsidR="00995FDA" w:rsidRPr="00922135" w:rsidRDefault="00995FDA" w:rsidP="00922135">
      <w:pPr>
        <w:rPr>
          <w:sz w:val="24"/>
          <w:szCs w:val="24"/>
        </w:rPr>
      </w:pPr>
    </w:p>
    <w:p w:rsidR="00995FDA" w:rsidRPr="00922135" w:rsidRDefault="00995FDA" w:rsidP="00922135">
      <w:pPr>
        <w:rPr>
          <w:sz w:val="24"/>
          <w:szCs w:val="24"/>
        </w:rPr>
      </w:pPr>
    </w:p>
    <w:p w:rsidR="00995FDA" w:rsidRPr="00922135" w:rsidRDefault="00995FDA" w:rsidP="00922135">
      <w:pPr>
        <w:rPr>
          <w:sz w:val="24"/>
          <w:szCs w:val="24"/>
        </w:rPr>
      </w:pPr>
    </w:p>
    <w:p w:rsidR="00995FDA" w:rsidRPr="00922135" w:rsidRDefault="00995FDA" w:rsidP="00922135">
      <w:pPr>
        <w:rPr>
          <w:sz w:val="24"/>
          <w:szCs w:val="24"/>
        </w:rPr>
      </w:pPr>
    </w:p>
    <w:p w:rsidR="00995FDA" w:rsidRPr="00922135" w:rsidRDefault="00995FDA" w:rsidP="00922135">
      <w:pPr>
        <w:rPr>
          <w:sz w:val="24"/>
          <w:szCs w:val="24"/>
        </w:rPr>
      </w:pPr>
    </w:p>
    <w:p w:rsidR="00995FDA" w:rsidRPr="00922135" w:rsidRDefault="00995FDA" w:rsidP="00922135">
      <w:pPr>
        <w:rPr>
          <w:sz w:val="24"/>
          <w:szCs w:val="24"/>
        </w:rPr>
      </w:pPr>
    </w:p>
    <w:p w:rsidR="00995FDA" w:rsidRPr="00922135" w:rsidRDefault="00995FDA" w:rsidP="00922135">
      <w:pPr>
        <w:rPr>
          <w:sz w:val="24"/>
          <w:szCs w:val="24"/>
        </w:rPr>
      </w:pPr>
    </w:p>
    <w:p w:rsidR="00995FDA" w:rsidRPr="00922135" w:rsidRDefault="00995FDA" w:rsidP="00922135">
      <w:pPr>
        <w:rPr>
          <w:sz w:val="24"/>
          <w:szCs w:val="24"/>
        </w:rPr>
      </w:pPr>
    </w:p>
    <w:p w:rsidR="00995FDA" w:rsidRPr="00922135" w:rsidRDefault="00995FDA" w:rsidP="00922135">
      <w:pPr>
        <w:rPr>
          <w:sz w:val="24"/>
          <w:szCs w:val="24"/>
        </w:rPr>
      </w:pPr>
    </w:p>
    <w:p w:rsidR="00995FDA" w:rsidRPr="00922135" w:rsidRDefault="00995FDA" w:rsidP="00922135">
      <w:pPr>
        <w:rPr>
          <w:sz w:val="24"/>
          <w:szCs w:val="24"/>
        </w:rPr>
      </w:pPr>
    </w:p>
    <w:p w:rsidR="00995FDA" w:rsidRPr="00922135" w:rsidRDefault="00995FDA" w:rsidP="00922135">
      <w:pPr>
        <w:rPr>
          <w:sz w:val="24"/>
          <w:szCs w:val="24"/>
        </w:rPr>
      </w:pPr>
    </w:p>
    <w:p w:rsidR="00995FDA" w:rsidRPr="00922135" w:rsidRDefault="00995FDA" w:rsidP="00922135">
      <w:pPr>
        <w:rPr>
          <w:sz w:val="24"/>
          <w:szCs w:val="24"/>
        </w:rPr>
      </w:pPr>
    </w:p>
    <w:p w:rsidR="00995FDA" w:rsidRPr="00922135" w:rsidRDefault="00995FDA" w:rsidP="00922135">
      <w:pPr>
        <w:rPr>
          <w:sz w:val="24"/>
          <w:szCs w:val="24"/>
        </w:rPr>
      </w:pPr>
    </w:p>
    <w:p w:rsidR="00995FDA" w:rsidRPr="00922135" w:rsidRDefault="00995FDA" w:rsidP="00922135">
      <w:pPr>
        <w:rPr>
          <w:sz w:val="24"/>
          <w:szCs w:val="24"/>
        </w:rPr>
      </w:pPr>
    </w:p>
    <w:p w:rsidR="00995FDA" w:rsidRPr="00922135" w:rsidRDefault="00995FDA" w:rsidP="00922135">
      <w:pPr>
        <w:rPr>
          <w:sz w:val="24"/>
          <w:szCs w:val="24"/>
        </w:rPr>
      </w:pPr>
    </w:p>
    <w:p w:rsidR="00995FDA" w:rsidRPr="00922135" w:rsidRDefault="00995FDA" w:rsidP="00922135">
      <w:pPr>
        <w:rPr>
          <w:sz w:val="24"/>
          <w:szCs w:val="24"/>
        </w:rPr>
      </w:pPr>
    </w:p>
    <w:p w:rsidR="00995FDA" w:rsidRPr="00922135" w:rsidRDefault="0081731B" w:rsidP="00922135">
      <w:pPr>
        <w:ind w:right="80"/>
        <w:jc w:val="center"/>
        <w:rPr>
          <w:sz w:val="24"/>
          <w:szCs w:val="24"/>
        </w:rPr>
      </w:pPr>
      <w:r w:rsidRPr="00922135">
        <w:rPr>
          <w:rFonts w:eastAsia="Times New Roman"/>
          <w:sz w:val="24"/>
          <w:szCs w:val="24"/>
        </w:rPr>
        <w:t>Рис 1.4. Пример чертежа вида общего</w:t>
      </w:r>
    </w:p>
    <w:p w:rsidR="00995FDA" w:rsidRPr="00922135" w:rsidRDefault="00995FDA" w:rsidP="00922135">
      <w:pPr>
        <w:rPr>
          <w:sz w:val="24"/>
          <w:szCs w:val="24"/>
        </w:rPr>
        <w:sectPr w:rsidR="00995FDA" w:rsidRPr="00922135" w:rsidSect="00922135">
          <w:pgSz w:w="11900" w:h="16840"/>
          <w:pgMar w:top="1386" w:right="701" w:bottom="883" w:left="1420" w:header="0" w:footer="0" w:gutter="0"/>
          <w:cols w:space="720" w:equalWidth="0">
            <w:col w:w="9779"/>
          </w:cols>
        </w:sectPr>
      </w:pPr>
    </w:p>
    <w:p w:rsidR="00995FDA" w:rsidRPr="00922135" w:rsidRDefault="00995FDA" w:rsidP="00922135">
      <w:pPr>
        <w:rPr>
          <w:sz w:val="24"/>
          <w:szCs w:val="24"/>
        </w:rPr>
      </w:pPr>
    </w:p>
    <w:p w:rsidR="00995FDA" w:rsidRPr="00922135" w:rsidRDefault="00995FDA" w:rsidP="00922135">
      <w:pPr>
        <w:rPr>
          <w:sz w:val="24"/>
          <w:szCs w:val="24"/>
        </w:rPr>
      </w:pPr>
    </w:p>
    <w:p w:rsidR="00995FDA" w:rsidRPr="00922135" w:rsidRDefault="00995FDA" w:rsidP="00922135">
      <w:pPr>
        <w:rPr>
          <w:sz w:val="24"/>
          <w:szCs w:val="24"/>
        </w:rPr>
        <w:sectPr w:rsidR="00995FDA" w:rsidRPr="00922135" w:rsidSect="00922135">
          <w:type w:val="continuous"/>
          <w:pgSz w:w="11900" w:h="16840"/>
          <w:pgMar w:top="1386" w:right="701" w:bottom="883" w:left="1420" w:header="0" w:footer="0" w:gutter="0"/>
          <w:cols w:space="720" w:equalWidth="0">
            <w:col w:w="9779"/>
          </w:cols>
        </w:sectPr>
      </w:pPr>
    </w:p>
    <w:p w:rsidR="00995FDA" w:rsidRPr="00922135" w:rsidRDefault="0081731B" w:rsidP="00922135">
      <w:pPr>
        <w:rPr>
          <w:sz w:val="24"/>
          <w:szCs w:val="24"/>
        </w:rPr>
      </w:pPr>
      <w:r w:rsidRPr="00922135">
        <w:rPr>
          <w:noProof/>
          <w:sz w:val="24"/>
          <w:szCs w:val="24"/>
        </w:rPr>
        <w:lastRenderedPageBreak/>
        <w:drawing>
          <wp:anchor distT="0" distB="0" distL="114300" distR="114300" simplePos="0" relativeHeight="251629056" behindDoc="1" locked="0" layoutInCell="0" allowOverlap="1">
            <wp:simplePos x="0" y="0"/>
            <wp:positionH relativeFrom="page">
              <wp:posOffset>934085</wp:posOffset>
            </wp:positionH>
            <wp:positionV relativeFrom="page">
              <wp:posOffset>916940</wp:posOffset>
            </wp:positionV>
            <wp:extent cx="5737225" cy="7470140"/>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extLst>
                        <a:ext uri="{28A0092B-C50C-407E-A947-70E740481C1C}"/>
                      </a:extLst>
                    </a:blip>
                    <a:srcRect/>
                    <a:stretch>
                      <a:fillRect/>
                    </a:stretch>
                  </pic:blipFill>
                  <pic:spPr bwMode="auto">
                    <a:xfrm>
                      <a:off x="0" y="0"/>
                      <a:ext cx="5737225" cy="7470140"/>
                    </a:xfrm>
                    <a:prstGeom prst="rect">
                      <a:avLst/>
                    </a:prstGeom>
                    <a:noFill/>
                  </pic:spPr>
                </pic:pic>
              </a:graphicData>
            </a:graphic>
          </wp:anchor>
        </w:drawing>
      </w:r>
    </w:p>
    <w:p w:rsidR="00995FDA" w:rsidRPr="00922135" w:rsidRDefault="0081731B" w:rsidP="00922135">
      <w:pPr>
        <w:tabs>
          <w:tab w:val="left" w:pos="5980"/>
        </w:tabs>
        <w:ind w:left="1880"/>
        <w:rPr>
          <w:sz w:val="24"/>
          <w:szCs w:val="24"/>
        </w:rPr>
      </w:pPr>
      <w:r w:rsidRPr="00922135">
        <w:rPr>
          <w:rFonts w:eastAsia="Times New Roman"/>
          <w:sz w:val="24"/>
          <w:szCs w:val="24"/>
        </w:rPr>
        <w:t>1</w:t>
      </w:r>
      <w:r w:rsidRPr="00922135">
        <w:rPr>
          <w:sz w:val="24"/>
          <w:szCs w:val="24"/>
        </w:rPr>
        <w:tab/>
      </w:r>
      <w:r w:rsidRPr="00922135">
        <w:rPr>
          <w:rFonts w:eastAsia="Times New Roman"/>
          <w:sz w:val="24"/>
          <w:szCs w:val="24"/>
        </w:rPr>
        <w:t>2</w:t>
      </w:r>
    </w:p>
    <w:p w:rsidR="00995FDA" w:rsidRPr="00922135" w:rsidRDefault="00995FDA" w:rsidP="00922135">
      <w:pPr>
        <w:rPr>
          <w:sz w:val="24"/>
          <w:szCs w:val="24"/>
        </w:rPr>
      </w:pPr>
    </w:p>
    <w:p w:rsidR="00995FDA" w:rsidRPr="00922135" w:rsidRDefault="00995FDA" w:rsidP="00922135">
      <w:pPr>
        <w:rPr>
          <w:sz w:val="24"/>
          <w:szCs w:val="24"/>
        </w:rPr>
      </w:pPr>
    </w:p>
    <w:p w:rsidR="00995FDA" w:rsidRPr="00922135" w:rsidRDefault="00995FDA" w:rsidP="00922135">
      <w:pPr>
        <w:rPr>
          <w:sz w:val="24"/>
          <w:szCs w:val="24"/>
        </w:rPr>
      </w:pPr>
    </w:p>
    <w:p w:rsidR="00995FDA" w:rsidRPr="00922135" w:rsidRDefault="00995FDA" w:rsidP="00922135">
      <w:pPr>
        <w:rPr>
          <w:sz w:val="24"/>
          <w:szCs w:val="24"/>
        </w:rPr>
      </w:pPr>
    </w:p>
    <w:p w:rsidR="00995FDA" w:rsidRPr="00922135" w:rsidRDefault="00995FDA" w:rsidP="00922135">
      <w:pPr>
        <w:rPr>
          <w:sz w:val="24"/>
          <w:szCs w:val="24"/>
        </w:rPr>
      </w:pPr>
    </w:p>
    <w:p w:rsidR="00995FDA" w:rsidRPr="00922135" w:rsidRDefault="00995FDA" w:rsidP="00922135">
      <w:pPr>
        <w:rPr>
          <w:sz w:val="24"/>
          <w:szCs w:val="24"/>
        </w:rPr>
      </w:pPr>
    </w:p>
    <w:p w:rsidR="00995FDA" w:rsidRPr="00922135" w:rsidRDefault="00995FDA" w:rsidP="00922135">
      <w:pPr>
        <w:rPr>
          <w:sz w:val="24"/>
          <w:szCs w:val="24"/>
        </w:rPr>
      </w:pPr>
    </w:p>
    <w:p w:rsidR="00995FDA" w:rsidRPr="00922135" w:rsidRDefault="00995FDA" w:rsidP="00922135">
      <w:pPr>
        <w:rPr>
          <w:sz w:val="24"/>
          <w:szCs w:val="24"/>
        </w:rPr>
      </w:pPr>
    </w:p>
    <w:p w:rsidR="00995FDA" w:rsidRPr="00922135" w:rsidRDefault="00995FDA" w:rsidP="00922135">
      <w:pPr>
        <w:rPr>
          <w:sz w:val="24"/>
          <w:szCs w:val="24"/>
        </w:rPr>
      </w:pPr>
    </w:p>
    <w:p w:rsidR="00995FDA" w:rsidRPr="00922135" w:rsidRDefault="00995FDA" w:rsidP="00922135">
      <w:pPr>
        <w:rPr>
          <w:sz w:val="24"/>
          <w:szCs w:val="24"/>
        </w:rPr>
      </w:pPr>
    </w:p>
    <w:p w:rsidR="00995FDA" w:rsidRPr="00922135" w:rsidRDefault="00995FDA" w:rsidP="00922135">
      <w:pPr>
        <w:rPr>
          <w:sz w:val="24"/>
          <w:szCs w:val="24"/>
        </w:rPr>
      </w:pPr>
    </w:p>
    <w:p w:rsidR="00995FDA" w:rsidRPr="00922135" w:rsidRDefault="00995FDA" w:rsidP="00922135">
      <w:pPr>
        <w:rPr>
          <w:sz w:val="24"/>
          <w:szCs w:val="24"/>
        </w:rPr>
      </w:pPr>
    </w:p>
    <w:p w:rsidR="00995FDA" w:rsidRPr="00922135" w:rsidRDefault="00995FDA" w:rsidP="00922135">
      <w:pPr>
        <w:rPr>
          <w:sz w:val="24"/>
          <w:szCs w:val="24"/>
        </w:rPr>
      </w:pPr>
    </w:p>
    <w:p w:rsidR="00995FDA" w:rsidRPr="00922135" w:rsidRDefault="00995FDA" w:rsidP="00922135">
      <w:pPr>
        <w:rPr>
          <w:sz w:val="24"/>
          <w:szCs w:val="24"/>
        </w:rPr>
      </w:pPr>
    </w:p>
    <w:p w:rsidR="00995FDA" w:rsidRPr="00922135" w:rsidRDefault="0081731B" w:rsidP="00922135">
      <w:pPr>
        <w:ind w:left="5900"/>
        <w:rPr>
          <w:sz w:val="24"/>
          <w:szCs w:val="24"/>
        </w:rPr>
      </w:pPr>
      <w:r w:rsidRPr="00922135">
        <w:rPr>
          <w:rFonts w:eastAsia="Times New Roman"/>
          <w:sz w:val="24"/>
          <w:szCs w:val="24"/>
        </w:rPr>
        <w:t>4</w:t>
      </w:r>
    </w:p>
    <w:p w:rsidR="00995FDA" w:rsidRPr="00922135" w:rsidRDefault="00995FDA" w:rsidP="00922135">
      <w:pPr>
        <w:rPr>
          <w:sz w:val="24"/>
          <w:szCs w:val="24"/>
        </w:rPr>
      </w:pPr>
    </w:p>
    <w:p w:rsidR="00995FDA" w:rsidRPr="00922135" w:rsidRDefault="00995FDA" w:rsidP="00922135">
      <w:pPr>
        <w:rPr>
          <w:sz w:val="24"/>
          <w:szCs w:val="24"/>
        </w:rPr>
      </w:pPr>
    </w:p>
    <w:p w:rsidR="00995FDA" w:rsidRPr="00922135" w:rsidRDefault="00995FDA" w:rsidP="00922135">
      <w:pPr>
        <w:rPr>
          <w:sz w:val="24"/>
          <w:szCs w:val="24"/>
        </w:rPr>
      </w:pPr>
    </w:p>
    <w:p w:rsidR="00995FDA" w:rsidRPr="00922135" w:rsidRDefault="00995FDA" w:rsidP="00922135">
      <w:pPr>
        <w:rPr>
          <w:sz w:val="24"/>
          <w:szCs w:val="24"/>
        </w:rPr>
      </w:pPr>
    </w:p>
    <w:p w:rsidR="00995FDA" w:rsidRPr="00922135" w:rsidRDefault="00995FDA" w:rsidP="00922135">
      <w:pPr>
        <w:rPr>
          <w:sz w:val="24"/>
          <w:szCs w:val="24"/>
        </w:rPr>
      </w:pPr>
    </w:p>
    <w:p w:rsidR="00995FDA" w:rsidRPr="00922135" w:rsidRDefault="00995FDA" w:rsidP="00922135">
      <w:pPr>
        <w:rPr>
          <w:sz w:val="24"/>
          <w:szCs w:val="24"/>
        </w:rPr>
      </w:pPr>
    </w:p>
    <w:p w:rsidR="00995FDA" w:rsidRPr="00922135" w:rsidRDefault="00995FDA" w:rsidP="00922135">
      <w:pPr>
        <w:rPr>
          <w:sz w:val="24"/>
          <w:szCs w:val="24"/>
        </w:rPr>
      </w:pPr>
    </w:p>
    <w:p w:rsidR="00995FDA" w:rsidRPr="00922135" w:rsidRDefault="00995FDA" w:rsidP="00922135">
      <w:pPr>
        <w:rPr>
          <w:sz w:val="24"/>
          <w:szCs w:val="24"/>
        </w:rPr>
      </w:pPr>
    </w:p>
    <w:p w:rsidR="00995FDA" w:rsidRPr="00922135" w:rsidRDefault="00995FDA" w:rsidP="00922135">
      <w:pPr>
        <w:rPr>
          <w:sz w:val="24"/>
          <w:szCs w:val="24"/>
        </w:rPr>
      </w:pPr>
    </w:p>
    <w:p w:rsidR="00995FDA" w:rsidRPr="00922135" w:rsidRDefault="00995FDA" w:rsidP="00922135">
      <w:pPr>
        <w:rPr>
          <w:sz w:val="24"/>
          <w:szCs w:val="24"/>
        </w:rPr>
      </w:pPr>
    </w:p>
    <w:p w:rsidR="00995FDA" w:rsidRPr="00922135" w:rsidRDefault="00995FDA" w:rsidP="00922135">
      <w:pPr>
        <w:rPr>
          <w:sz w:val="24"/>
          <w:szCs w:val="24"/>
        </w:rPr>
      </w:pPr>
    </w:p>
    <w:p w:rsidR="00995FDA" w:rsidRPr="00922135" w:rsidRDefault="00995FDA" w:rsidP="00922135">
      <w:pPr>
        <w:rPr>
          <w:sz w:val="24"/>
          <w:szCs w:val="24"/>
        </w:rPr>
      </w:pPr>
    </w:p>
    <w:p w:rsidR="00995FDA" w:rsidRPr="00922135" w:rsidRDefault="0081731B" w:rsidP="00922135">
      <w:pPr>
        <w:ind w:left="300"/>
        <w:rPr>
          <w:sz w:val="24"/>
          <w:szCs w:val="24"/>
        </w:rPr>
      </w:pPr>
      <w:r w:rsidRPr="00922135">
        <w:rPr>
          <w:rFonts w:eastAsia="Times New Roman"/>
          <w:sz w:val="24"/>
          <w:szCs w:val="24"/>
        </w:rPr>
        <w:t>3</w:t>
      </w:r>
    </w:p>
    <w:p w:rsidR="00995FDA" w:rsidRPr="00922135" w:rsidRDefault="00995FDA" w:rsidP="00922135">
      <w:pPr>
        <w:rPr>
          <w:sz w:val="24"/>
          <w:szCs w:val="24"/>
        </w:rPr>
      </w:pPr>
    </w:p>
    <w:p w:rsidR="00995FDA" w:rsidRPr="00922135" w:rsidRDefault="0081731B" w:rsidP="00922135">
      <w:pPr>
        <w:ind w:left="8540"/>
        <w:rPr>
          <w:sz w:val="24"/>
          <w:szCs w:val="24"/>
        </w:rPr>
      </w:pPr>
      <w:r w:rsidRPr="00922135">
        <w:rPr>
          <w:rFonts w:eastAsia="Times New Roman"/>
          <w:sz w:val="24"/>
          <w:szCs w:val="24"/>
        </w:rPr>
        <w:t>4</w:t>
      </w:r>
    </w:p>
    <w:p w:rsidR="00995FDA" w:rsidRPr="00922135" w:rsidRDefault="00995FDA" w:rsidP="00922135">
      <w:pPr>
        <w:rPr>
          <w:sz w:val="24"/>
          <w:szCs w:val="24"/>
        </w:rPr>
      </w:pPr>
    </w:p>
    <w:p w:rsidR="00995FDA" w:rsidRPr="00922135" w:rsidRDefault="00995FDA" w:rsidP="00922135">
      <w:pPr>
        <w:rPr>
          <w:sz w:val="24"/>
          <w:szCs w:val="24"/>
        </w:rPr>
      </w:pPr>
    </w:p>
    <w:p w:rsidR="00995FDA" w:rsidRPr="00922135" w:rsidRDefault="00995FDA" w:rsidP="00922135">
      <w:pPr>
        <w:rPr>
          <w:sz w:val="24"/>
          <w:szCs w:val="24"/>
        </w:rPr>
      </w:pPr>
    </w:p>
    <w:p w:rsidR="00995FDA" w:rsidRPr="00922135" w:rsidRDefault="00995FDA" w:rsidP="00922135">
      <w:pPr>
        <w:rPr>
          <w:sz w:val="24"/>
          <w:szCs w:val="24"/>
        </w:rPr>
      </w:pPr>
    </w:p>
    <w:p w:rsidR="00995FDA" w:rsidRPr="00922135" w:rsidRDefault="00995FDA" w:rsidP="00922135">
      <w:pPr>
        <w:rPr>
          <w:sz w:val="24"/>
          <w:szCs w:val="24"/>
        </w:rPr>
      </w:pPr>
    </w:p>
    <w:p w:rsidR="00995FDA" w:rsidRPr="00922135" w:rsidRDefault="00995FDA" w:rsidP="00922135">
      <w:pPr>
        <w:rPr>
          <w:sz w:val="24"/>
          <w:szCs w:val="24"/>
        </w:rPr>
      </w:pPr>
    </w:p>
    <w:p w:rsidR="00995FDA" w:rsidRPr="00922135" w:rsidRDefault="00995FDA" w:rsidP="00922135">
      <w:pPr>
        <w:rPr>
          <w:sz w:val="24"/>
          <w:szCs w:val="24"/>
        </w:rPr>
      </w:pPr>
    </w:p>
    <w:p w:rsidR="00995FDA" w:rsidRPr="00922135" w:rsidRDefault="00995FDA" w:rsidP="00922135">
      <w:pPr>
        <w:rPr>
          <w:sz w:val="24"/>
          <w:szCs w:val="24"/>
        </w:rPr>
      </w:pPr>
    </w:p>
    <w:p w:rsidR="00995FDA" w:rsidRPr="00922135" w:rsidRDefault="00995FDA" w:rsidP="00922135">
      <w:pPr>
        <w:rPr>
          <w:sz w:val="24"/>
          <w:szCs w:val="24"/>
        </w:rPr>
      </w:pPr>
    </w:p>
    <w:p w:rsidR="00995FDA" w:rsidRPr="00922135" w:rsidRDefault="00995FDA" w:rsidP="00922135">
      <w:pPr>
        <w:rPr>
          <w:sz w:val="24"/>
          <w:szCs w:val="24"/>
        </w:rPr>
      </w:pPr>
    </w:p>
    <w:p w:rsidR="00995FDA" w:rsidRPr="00922135" w:rsidRDefault="00995FDA" w:rsidP="00922135">
      <w:pPr>
        <w:rPr>
          <w:sz w:val="24"/>
          <w:szCs w:val="24"/>
        </w:rPr>
      </w:pPr>
    </w:p>
    <w:p w:rsidR="00995FDA" w:rsidRPr="00922135" w:rsidRDefault="0081731B" w:rsidP="00922135">
      <w:pPr>
        <w:ind w:left="20"/>
        <w:rPr>
          <w:sz w:val="24"/>
          <w:szCs w:val="24"/>
        </w:rPr>
      </w:pPr>
      <w:r w:rsidRPr="00922135">
        <w:rPr>
          <w:rFonts w:eastAsia="Times New Roman"/>
          <w:sz w:val="24"/>
          <w:szCs w:val="24"/>
        </w:rPr>
        <w:t>Рис 1.5. Элементы деталей, выполняемые на рабочих чертежах деталей без упрощений</w:t>
      </w:r>
    </w:p>
    <w:p w:rsidR="00995FDA" w:rsidRPr="00922135" w:rsidRDefault="00995FDA" w:rsidP="00922135">
      <w:pPr>
        <w:rPr>
          <w:sz w:val="24"/>
          <w:szCs w:val="24"/>
        </w:rPr>
      </w:pPr>
    </w:p>
    <w:p w:rsidR="00995FDA" w:rsidRPr="00922135" w:rsidRDefault="0081731B" w:rsidP="00922135">
      <w:pPr>
        <w:tabs>
          <w:tab w:val="left" w:pos="280"/>
        </w:tabs>
        <w:ind w:right="18"/>
        <w:jc w:val="center"/>
        <w:rPr>
          <w:sz w:val="24"/>
          <w:szCs w:val="24"/>
        </w:rPr>
      </w:pPr>
      <w:r w:rsidRPr="00922135">
        <w:rPr>
          <w:rFonts w:eastAsia="Times New Roman"/>
          <w:b/>
          <w:bCs/>
          <w:sz w:val="24"/>
          <w:szCs w:val="24"/>
        </w:rPr>
        <w:t>1.3.</w:t>
      </w:r>
      <w:r w:rsidRPr="00922135">
        <w:rPr>
          <w:sz w:val="24"/>
          <w:szCs w:val="24"/>
        </w:rPr>
        <w:tab/>
      </w:r>
      <w:r w:rsidRPr="00922135">
        <w:rPr>
          <w:rFonts w:eastAsia="Times New Roman"/>
          <w:b/>
          <w:bCs/>
          <w:sz w:val="24"/>
          <w:szCs w:val="24"/>
        </w:rPr>
        <w:t>Последовательность выполнения чертежей деталей</w:t>
      </w:r>
    </w:p>
    <w:p w:rsidR="00995FDA" w:rsidRPr="00922135" w:rsidRDefault="00995FDA" w:rsidP="00922135">
      <w:pPr>
        <w:rPr>
          <w:sz w:val="24"/>
          <w:szCs w:val="24"/>
        </w:rPr>
      </w:pPr>
    </w:p>
    <w:p w:rsidR="00995FDA" w:rsidRPr="00922135" w:rsidRDefault="0081731B" w:rsidP="00922135">
      <w:pPr>
        <w:ind w:left="2" w:right="60" w:firstLine="709"/>
        <w:jc w:val="both"/>
        <w:rPr>
          <w:sz w:val="24"/>
          <w:szCs w:val="24"/>
        </w:rPr>
      </w:pPr>
      <w:r w:rsidRPr="00922135">
        <w:rPr>
          <w:rFonts w:eastAsia="Times New Roman"/>
          <w:sz w:val="24"/>
          <w:szCs w:val="24"/>
        </w:rPr>
        <w:t>При выполнении чертежей деталей по чертежу общего вида (в учебном процессе во</w:t>
      </w:r>
      <w:r w:rsidRPr="00922135">
        <w:rPr>
          <w:rFonts w:eastAsia="Times New Roman"/>
          <w:sz w:val="24"/>
          <w:szCs w:val="24"/>
        </w:rPr>
        <w:t>з</w:t>
      </w:r>
      <w:r w:rsidRPr="00922135">
        <w:rPr>
          <w:rFonts w:eastAsia="Times New Roman"/>
          <w:sz w:val="24"/>
          <w:szCs w:val="24"/>
        </w:rPr>
        <w:t>можно выполнение рабочих чертежей по сборочным чертежам) следует придерживаться о</w:t>
      </w:r>
      <w:r w:rsidRPr="00922135">
        <w:rPr>
          <w:rFonts w:eastAsia="Times New Roman"/>
          <w:sz w:val="24"/>
          <w:szCs w:val="24"/>
        </w:rPr>
        <w:t>п</w:t>
      </w:r>
      <w:r w:rsidRPr="00922135">
        <w:rPr>
          <w:rFonts w:eastAsia="Times New Roman"/>
          <w:sz w:val="24"/>
          <w:szCs w:val="24"/>
        </w:rPr>
        <w:t>ределенной последовательности операций.</w:t>
      </w:r>
    </w:p>
    <w:p w:rsidR="00995FDA" w:rsidRPr="00922135" w:rsidRDefault="0081731B" w:rsidP="00922135">
      <w:pPr>
        <w:ind w:left="702"/>
        <w:rPr>
          <w:sz w:val="24"/>
          <w:szCs w:val="24"/>
        </w:rPr>
      </w:pPr>
      <w:r w:rsidRPr="00922135">
        <w:rPr>
          <w:rFonts w:eastAsia="Times New Roman"/>
          <w:sz w:val="24"/>
          <w:szCs w:val="24"/>
        </w:rPr>
        <w:t>Рабочие чертежи деталей рекомендуется выполнять в два этапа:</w:t>
      </w:r>
      <w:r w:rsidR="00922135" w:rsidRPr="00922135">
        <w:rPr>
          <w:rFonts w:eastAsia="Times New Roman"/>
          <w:sz w:val="24"/>
          <w:szCs w:val="24"/>
        </w:rPr>
        <w:t xml:space="preserve"> </w:t>
      </w:r>
      <w:r w:rsidRPr="00922135">
        <w:rPr>
          <w:rFonts w:eastAsia="Times New Roman"/>
          <w:sz w:val="24"/>
          <w:szCs w:val="24"/>
        </w:rPr>
        <w:t>подготовительный и основной.</w:t>
      </w:r>
    </w:p>
    <w:p w:rsidR="00995FDA" w:rsidRPr="00922135" w:rsidRDefault="0081731B" w:rsidP="00922135">
      <w:pPr>
        <w:ind w:left="702"/>
        <w:rPr>
          <w:sz w:val="24"/>
          <w:szCs w:val="24"/>
        </w:rPr>
      </w:pPr>
      <w:r w:rsidRPr="00922135">
        <w:rPr>
          <w:rFonts w:eastAsia="Times New Roman"/>
          <w:b/>
          <w:bCs/>
          <w:sz w:val="24"/>
          <w:szCs w:val="24"/>
        </w:rPr>
        <w:lastRenderedPageBreak/>
        <w:t>Подготовительный этап</w:t>
      </w:r>
    </w:p>
    <w:p w:rsidR="00995FDA" w:rsidRPr="00922135" w:rsidRDefault="0081731B" w:rsidP="00922135">
      <w:pPr>
        <w:numPr>
          <w:ilvl w:val="1"/>
          <w:numId w:val="9"/>
        </w:numPr>
        <w:tabs>
          <w:tab w:val="left" w:pos="1136"/>
        </w:tabs>
        <w:ind w:left="2" w:right="60" w:firstLine="708"/>
        <w:rPr>
          <w:rFonts w:eastAsia="Times New Roman"/>
          <w:sz w:val="24"/>
          <w:szCs w:val="24"/>
        </w:rPr>
      </w:pPr>
      <w:r w:rsidRPr="00922135">
        <w:rPr>
          <w:rFonts w:eastAsia="Times New Roman"/>
          <w:sz w:val="24"/>
          <w:szCs w:val="24"/>
        </w:rPr>
        <w:t xml:space="preserve">Найти намеченную для </w:t>
      </w:r>
      <w:proofErr w:type="spellStart"/>
      <w:r w:rsidRPr="00922135">
        <w:rPr>
          <w:rFonts w:eastAsia="Times New Roman"/>
          <w:sz w:val="24"/>
          <w:szCs w:val="24"/>
        </w:rPr>
        <w:t>деталирования</w:t>
      </w:r>
      <w:proofErr w:type="spellEnd"/>
      <w:r w:rsidRPr="00922135">
        <w:rPr>
          <w:rFonts w:eastAsia="Times New Roman"/>
          <w:sz w:val="24"/>
          <w:szCs w:val="24"/>
        </w:rPr>
        <w:t xml:space="preserve"> деталь на всех изображениях чертежа сб</w:t>
      </w:r>
      <w:r w:rsidRPr="00922135">
        <w:rPr>
          <w:rFonts w:eastAsia="Times New Roman"/>
          <w:sz w:val="24"/>
          <w:szCs w:val="24"/>
        </w:rPr>
        <w:t>о</w:t>
      </w:r>
      <w:r w:rsidRPr="00922135">
        <w:rPr>
          <w:rFonts w:eastAsia="Times New Roman"/>
          <w:sz w:val="24"/>
          <w:szCs w:val="24"/>
        </w:rPr>
        <w:t>рочной единицы.</w:t>
      </w:r>
    </w:p>
    <w:p w:rsidR="00995FDA" w:rsidRPr="00922135" w:rsidRDefault="0081731B" w:rsidP="00922135">
      <w:pPr>
        <w:numPr>
          <w:ilvl w:val="1"/>
          <w:numId w:val="9"/>
        </w:numPr>
        <w:tabs>
          <w:tab w:val="left" w:pos="1136"/>
        </w:tabs>
        <w:ind w:left="2" w:right="60" w:firstLine="708"/>
        <w:rPr>
          <w:rFonts w:eastAsia="Times New Roman"/>
          <w:sz w:val="24"/>
          <w:szCs w:val="24"/>
        </w:rPr>
      </w:pPr>
      <w:r w:rsidRPr="00922135">
        <w:rPr>
          <w:rFonts w:eastAsia="Times New Roman"/>
          <w:sz w:val="24"/>
          <w:szCs w:val="24"/>
        </w:rPr>
        <w:t>Определить характер соединения детали с другими деталями, входящими с состав сборочной единицы.</w:t>
      </w:r>
    </w:p>
    <w:p w:rsidR="00995FDA" w:rsidRPr="00922135" w:rsidRDefault="0081731B" w:rsidP="00922135">
      <w:pPr>
        <w:numPr>
          <w:ilvl w:val="1"/>
          <w:numId w:val="9"/>
        </w:numPr>
        <w:tabs>
          <w:tab w:val="left" w:pos="1135"/>
        </w:tabs>
        <w:ind w:left="2" w:right="60" w:firstLine="708"/>
        <w:rPr>
          <w:rFonts w:eastAsia="Times New Roman"/>
          <w:sz w:val="24"/>
          <w:szCs w:val="24"/>
        </w:rPr>
      </w:pPr>
      <w:r w:rsidRPr="00922135">
        <w:rPr>
          <w:rFonts w:eastAsia="Times New Roman"/>
          <w:sz w:val="24"/>
          <w:szCs w:val="24"/>
        </w:rPr>
        <w:t>Установить наименование детали, материал, из которого она изготовлена, назн</w:t>
      </w:r>
      <w:r w:rsidRPr="00922135">
        <w:rPr>
          <w:rFonts w:eastAsia="Times New Roman"/>
          <w:sz w:val="24"/>
          <w:szCs w:val="24"/>
        </w:rPr>
        <w:t>а</w:t>
      </w:r>
      <w:r w:rsidRPr="00922135">
        <w:rPr>
          <w:rFonts w:eastAsia="Times New Roman"/>
          <w:sz w:val="24"/>
          <w:szCs w:val="24"/>
        </w:rPr>
        <w:t>чение, рабочее положение.</w:t>
      </w:r>
    </w:p>
    <w:p w:rsidR="00995FDA" w:rsidRPr="00922135" w:rsidRDefault="0081731B" w:rsidP="00922135">
      <w:pPr>
        <w:numPr>
          <w:ilvl w:val="1"/>
          <w:numId w:val="9"/>
        </w:numPr>
        <w:tabs>
          <w:tab w:val="left" w:pos="1135"/>
        </w:tabs>
        <w:ind w:left="2" w:right="60" w:firstLine="708"/>
        <w:jc w:val="both"/>
        <w:rPr>
          <w:rFonts w:eastAsia="Times New Roman"/>
          <w:sz w:val="24"/>
          <w:szCs w:val="24"/>
        </w:rPr>
      </w:pPr>
      <w:r w:rsidRPr="00922135">
        <w:rPr>
          <w:rFonts w:eastAsia="Times New Roman"/>
          <w:sz w:val="24"/>
          <w:szCs w:val="24"/>
        </w:rPr>
        <w:t>Ознакомиться с конструкцией детали, расчленив ее на простейшие геометрические формы. Определить стандартные элементы детали и габаритные размеры.</w:t>
      </w:r>
    </w:p>
    <w:p w:rsidR="00995FDA" w:rsidRPr="00922135" w:rsidRDefault="0081731B" w:rsidP="00922135">
      <w:pPr>
        <w:numPr>
          <w:ilvl w:val="1"/>
          <w:numId w:val="9"/>
        </w:numPr>
        <w:tabs>
          <w:tab w:val="left" w:pos="1136"/>
        </w:tabs>
        <w:ind w:left="2" w:right="60" w:firstLine="708"/>
        <w:rPr>
          <w:rFonts w:eastAsia="Times New Roman"/>
          <w:sz w:val="24"/>
          <w:szCs w:val="24"/>
        </w:rPr>
      </w:pPr>
      <w:r w:rsidRPr="00922135">
        <w:rPr>
          <w:rFonts w:eastAsia="Times New Roman"/>
          <w:sz w:val="24"/>
          <w:szCs w:val="24"/>
        </w:rPr>
        <w:t>Выбрать положение детали для построения главного вида, дающего наиболее по</w:t>
      </w:r>
      <w:r w:rsidRPr="00922135">
        <w:rPr>
          <w:rFonts w:eastAsia="Times New Roman"/>
          <w:sz w:val="24"/>
          <w:szCs w:val="24"/>
        </w:rPr>
        <w:t>л</w:t>
      </w:r>
      <w:r w:rsidRPr="00922135">
        <w:rPr>
          <w:rFonts w:eastAsia="Times New Roman"/>
          <w:sz w:val="24"/>
          <w:szCs w:val="24"/>
        </w:rPr>
        <w:t>ное представление о ее форме и размерах.</w:t>
      </w:r>
    </w:p>
    <w:p w:rsidR="00995FDA" w:rsidRPr="00922135" w:rsidRDefault="0081731B" w:rsidP="00922135">
      <w:pPr>
        <w:numPr>
          <w:ilvl w:val="1"/>
          <w:numId w:val="9"/>
        </w:numPr>
        <w:tabs>
          <w:tab w:val="left" w:pos="1135"/>
        </w:tabs>
        <w:ind w:left="2" w:right="60" w:firstLine="708"/>
        <w:rPr>
          <w:rFonts w:eastAsia="Times New Roman"/>
          <w:sz w:val="24"/>
          <w:szCs w:val="24"/>
        </w:rPr>
      </w:pPr>
      <w:r w:rsidRPr="00922135">
        <w:rPr>
          <w:rFonts w:eastAsia="Times New Roman"/>
          <w:sz w:val="24"/>
          <w:szCs w:val="24"/>
        </w:rPr>
        <w:t>Определить необходимое число изображений – видов, разрезов, сечений, выно</w:t>
      </w:r>
      <w:r w:rsidRPr="00922135">
        <w:rPr>
          <w:rFonts w:eastAsia="Times New Roman"/>
          <w:sz w:val="24"/>
          <w:szCs w:val="24"/>
        </w:rPr>
        <w:t>с</w:t>
      </w:r>
      <w:r w:rsidRPr="00922135">
        <w:rPr>
          <w:rFonts w:eastAsia="Times New Roman"/>
          <w:sz w:val="24"/>
          <w:szCs w:val="24"/>
        </w:rPr>
        <w:t>ных элементов.</w:t>
      </w:r>
    </w:p>
    <w:p w:rsidR="00922135" w:rsidRPr="00922135" w:rsidRDefault="0081731B" w:rsidP="00922135">
      <w:pPr>
        <w:ind w:left="2" w:right="60" w:firstLine="707"/>
        <w:jc w:val="both"/>
        <w:rPr>
          <w:sz w:val="24"/>
          <w:szCs w:val="24"/>
        </w:rPr>
      </w:pPr>
      <w:r w:rsidRPr="00922135">
        <w:rPr>
          <w:rFonts w:eastAsia="Times New Roman"/>
          <w:sz w:val="24"/>
          <w:szCs w:val="24"/>
        </w:rPr>
        <w:t>Необходимо учитывать, что согласно ГОСТ 2.305-68 число изображений должно быть минимальным, но достаточным для выявления</w:t>
      </w:r>
      <w:r w:rsidR="00922135" w:rsidRPr="00922135">
        <w:rPr>
          <w:rFonts w:eastAsia="Times New Roman"/>
          <w:sz w:val="24"/>
          <w:szCs w:val="24"/>
        </w:rPr>
        <w:t xml:space="preserve"> </w:t>
      </w:r>
      <w:r w:rsidR="00922135">
        <w:rPr>
          <w:rFonts w:eastAsia="Times New Roman"/>
          <w:sz w:val="24"/>
          <w:szCs w:val="24"/>
        </w:rPr>
        <w:t xml:space="preserve">в </w:t>
      </w:r>
      <w:r w:rsidRPr="00922135">
        <w:rPr>
          <w:rFonts w:eastAsia="Times New Roman"/>
          <w:sz w:val="24"/>
          <w:szCs w:val="24"/>
        </w:rPr>
        <w:t>св</w:t>
      </w:r>
      <w:r w:rsidR="00922135">
        <w:rPr>
          <w:rFonts w:eastAsia="Times New Roman"/>
          <w:sz w:val="24"/>
          <w:szCs w:val="24"/>
        </w:rPr>
        <w:t xml:space="preserve">оей совокупности формы детали с </w:t>
      </w:r>
      <w:r w:rsidRPr="00922135">
        <w:rPr>
          <w:rFonts w:eastAsia="Times New Roman"/>
          <w:sz w:val="24"/>
          <w:szCs w:val="24"/>
        </w:rPr>
        <w:t>исче</w:t>
      </w:r>
      <w:r w:rsidRPr="00922135">
        <w:rPr>
          <w:rFonts w:eastAsia="Times New Roman"/>
          <w:sz w:val="24"/>
          <w:szCs w:val="24"/>
        </w:rPr>
        <w:t>р</w:t>
      </w:r>
      <w:r w:rsidRPr="00922135">
        <w:rPr>
          <w:rFonts w:eastAsia="Times New Roman"/>
          <w:sz w:val="24"/>
          <w:szCs w:val="24"/>
        </w:rPr>
        <w:t>пы</w:t>
      </w:r>
      <w:r w:rsidR="00922135">
        <w:rPr>
          <w:rFonts w:eastAsia="Times New Roman"/>
          <w:sz w:val="24"/>
          <w:szCs w:val="24"/>
        </w:rPr>
        <w:t>вающей полнотой. Дополнительные</w:t>
      </w:r>
      <w:r w:rsidR="00922135" w:rsidRPr="00922135">
        <w:rPr>
          <w:rFonts w:eastAsia="Times New Roman"/>
          <w:sz w:val="24"/>
          <w:szCs w:val="24"/>
        </w:rPr>
        <w:t xml:space="preserve"> </w:t>
      </w:r>
      <w:r w:rsidRPr="00922135">
        <w:rPr>
          <w:rFonts w:eastAsia="Times New Roman"/>
          <w:sz w:val="24"/>
          <w:szCs w:val="24"/>
        </w:rPr>
        <w:t>изображения – разрезы, сечения и выносные</w:t>
      </w:r>
      <w:r w:rsidR="00922135">
        <w:rPr>
          <w:rFonts w:eastAsia="Times New Roman"/>
          <w:sz w:val="24"/>
          <w:szCs w:val="24"/>
        </w:rPr>
        <w:t xml:space="preserve"> </w:t>
      </w:r>
      <w:r w:rsidR="00922135" w:rsidRPr="00922135">
        <w:rPr>
          <w:rFonts w:eastAsia="Times New Roman"/>
          <w:sz w:val="24"/>
          <w:szCs w:val="24"/>
        </w:rPr>
        <w:t>элементы применяют, когда необходимо показать конфигурацию и размеры отдельных элементов н</w:t>
      </w:r>
      <w:r w:rsidR="00922135" w:rsidRPr="00922135">
        <w:rPr>
          <w:rFonts w:eastAsia="Times New Roman"/>
          <w:sz w:val="24"/>
          <w:szCs w:val="24"/>
        </w:rPr>
        <w:t>а</w:t>
      </w:r>
      <w:r w:rsidR="00922135" w:rsidRPr="00922135">
        <w:rPr>
          <w:rFonts w:eastAsia="Times New Roman"/>
          <w:sz w:val="24"/>
          <w:szCs w:val="24"/>
        </w:rPr>
        <w:t>ружной и внутренней поверхности деталей. Эти изображения располагают на свободном ме</w:t>
      </w:r>
      <w:r w:rsidR="00922135" w:rsidRPr="00922135">
        <w:rPr>
          <w:rFonts w:eastAsia="Times New Roman"/>
          <w:sz w:val="24"/>
          <w:szCs w:val="24"/>
        </w:rPr>
        <w:t>с</w:t>
      </w:r>
      <w:r w:rsidR="00922135" w:rsidRPr="00922135">
        <w:rPr>
          <w:rFonts w:eastAsia="Times New Roman"/>
          <w:sz w:val="24"/>
          <w:szCs w:val="24"/>
        </w:rPr>
        <w:t>те чертежа, и если это необходимо в увеличенном масштабе (рис. 1.7).</w:t>
      </w:r>
    </w:p>
    <w:p w:rsidR="00995FDA" w:rsidRPr="00922135" w:rsidRDefault="0081731B" w:rsidP="00922135">
      <w:pPr>
        <w:ind w:left="562"/>
        <w:rPr>
          <w:sz w:val="24"/>
          <w:szCs w:val="24"/>
        </w:rPr>
      </w:pPr>
      <w:r w:rsidRPr="00922135">
        <w:rPr>
          <w:rFonts w:eastAsia="Times New Roman"/>
          <w:b/>
          <w:bCs/>
          <w:sz w:val="24"/>
          <w:szCs w:val="24"/>
        </w:rPr>
        <w:t>Основной этап</w:t>
      </w:r>
    </w:p>
    <w:p w:rsidR="00922135" w:rsidRDefault="0081731B" w:rsidP="00922135">
      <w:pPr>
        <w:pStyle w:val="a4"/>
        <w:numPr>
          <w:ilvl w:val="0"/>
          <w:numId w:val="44"/>
        </w:numPr>
        <w:tabs>
          <w:tab w:val="left" w:pos="1134"/>
        </w:tabs>
        <w:ind w:left="0" w:firstLine="709"/>
        <w:jc w:val="both"/>
        <w:rPr>
          <w:rFonts w:eastAsia="Times New Roman"/>
          <w:sz w:val="24"/>
          <w:szCs w:val="24"/>
        </w:rPr>
      </w:pPr>
      <w:r w:rsidRPr="00922135">
        <w:rPr>
          <w:rFonts w:eastAsia="Times New Roman"/>
          <w:sz w:val="24"/>
          <w:szCs w:val="24"/>
        </w:rPr>
        <w:t>Выбрать масштаб изображения (масштаб выбирается по ГОСТ</w:t>
      </w:r>
      <w:r w:rsidR="00922135" w:rsidRPr="00922135">
        <w:rPr>
          <w:rFonts w:eastAsia="Times New Roman"/>
          <w:sz w:val="24"/>
          <w:szCs w:val="24"/>
        </w:rPr>
        <w:t xml:space="preserve"> </w:t>
      </w:r>
      <w:r w:rsidR="00922135">
        <w:rPr>
          <w:rFonts w:eastAsia="Times New Roman"/>
          <w:sz w:val="24"/>
          <w:szCs w:val="24"/>
        </w:rPr>
        <w:t>2.302-68).</w:t>
      </w:r>
    </w:p>
    <w:p w:rsidR="00922135" w:rsidRPr="00922135" w:rsidRDefault="0081731B" w:rsidP="00922135">
      <w:pPr>
        <w:numPr>
          <w:ilvl w:val="0"/>
          <w:numId w:val="11"/>
        </w:numPr>
        <w:tabs>
          <w:tab w:val="left" w:pos="1141"/>
        </w:tabs>
        <w:ind w:firstLine="709"/>
        <w:rPr>
          <w:rFonts w:eastAsia="Times New Roman"/>
          <w:sz w:val="24"/>
          <w:szCs w:val="24"/>
        </w:rPr>
      </w:pPr>
      <w:r w:rsidRPr="00922135">
        <w:rPr>
          <w:rFonts w:eastAsia="Times New Roman"/>
          <w:sz w:val="24"/>
          <w:szCs w:val="24"/>
        </w:rPr>
        <w:t>Выбрать необходимый формат листа бумаги и провести его компоновку. Формат листа бумаги выбирается согласно ГОСТ 2.301-68. Следует помнить, что формат А</w:t>
      </w:r>
      <w:proofErr w:type="gramStart"/>
      <w:r w:rsidRPr="00922135">
        <w:rPr>
          <w:rFonts w:eastAsia="Times New Roman"/>
          <w:sz w:val="24"/>
          <w:szCs w:val="24"/>
        </w:rPr>
        <w:t>4</w:t>
      </w:r>
      <w:proofErr w:type="gramEnd"/>
      <w:r w:rsidRPr="00922135">
        <w:rPr>
          <w:rFonts w:eastAsia="Times New Roman"/>
          <w:sz w:val="24"/>
          <w:szCs w:val="24"/>
        </w:rPr>
        <w:t xml:space="preserve"> распол</w:t>
      </w:r>
      <w:r w:rsidRPr="00922135">
        <w:rPr>
          <w:rFonts w:eastAsia="Times New Roman"/>
          <w:sz w:val="24"/>
          <w:szCs w:val="24"/>
        </w:rPr>
        <w:t>а</w:t>
      </w:r>
      <w:r w:rsidRPr="00922135">
        <w:rPr>
          <w:rFonts w:eastAsia="Times New Roman"/>
          <w:sz w:val="24"/>
          <w:szCs w:val="24"/>
        </w:rPr>
        <w:t>гается только вертикально. Изображения начинают выполнять с размещения на поле формата всех намеченных к выполнению изображений с соблюдением требований их взаимного расп</w:t>
      </w:r>
      <w:r w:rsidRPr="00922135">
        <w:rPr>
          <w:rFonts w:eastAsia="Times New Roman"/>
          <w:sz w:val="24"/>
          <w:szCs w:val="24"/>
        </w:rPr>
        <w:t>о</w:t>
      </w:r>
      <w:r w:rsidRPr="00922135">
        <w:rPr>
          <w:rFonts w:eastAsia="Times New Roman"/>
          <w:sz w:val="24"/>
          <w:szCs w:val="24"/>
        </w:rPr>
        <w:t>ложения, проекционной связи, оптимальной полноты заполнения изображениями поля форм</w:t>
      </w:r>
      <w:r w:rsidRPr="00922135">
        <w:rPr>
          <w:rFonts w:eastAsia="Times New Roman"/>
          <w:sz w:val="24"/>
          <w:szCs w:val="24"/>
        </w:rPr>
        <w:t>а</w:t>
      </w:r>
      <w:r w:rsidRPr="00922135">
        <w:rPr>
          <w:rFonts w:eastAsia="Times New Roman"/>
          <w:sz w:val="24"/>
          <w:szCs w:val="24"/>
        </w:rPr>
        <w:t>та. При определении габаритов</w:t>
      </w:r>
      <w:r w:rsidR="00922135">
        <w:rPr>
          <w:rFonts w:eastAsia="Times New Roman"/>
          <w:sz w:val="24"/>
          <w:szCs w:val="24"/>
        </w:rPr>
        <w:t xml:space="preserve"> </w:t>
      </w:r>
      <w:r w:rsidR="00922135" w:rsidRPr="00922135">
        <w:rPr>
          <w:rFonts w:eastAsia="Times New Roman"/>
          <w:sz w:val="24"/>
          <w:szCs w:val="24"/>
        </w:rPr>
        <w:t>изображений следует предусмотреть свободное место для н</w:t>
      </w:r>
      <w:r w:rsidR="00922135" w:rsidRPr="00922135">
        <w:rPr>
          <w:rFonts w:eastAsia="Times New Roman"/>
          <w:sz w:val="24"/>
          <w:szCs w:val="24"/>
        </w:rPr>
        <w:t>а</w:t>
      </w:r>
      <w:r w:rsidR="00922135" w:rsidRPr="00922135">
        <w:rPr>
          <w:rFonts w:eastAsia="Times New Roman"/>
          <w:sz w:val="24"/>
          <w:szCs w:val="24"/>
        </w:rPr>
        <w:t>несения размерных линий и размерных чисел, помня, что размерные линии предпочтительно размещать вне пределов изображений.</w:t>
      </w:r>
    </w:p>
    <w:p w:rsidR="00922135" w:rsidRPr="00922135" w:rsidRDefault="00922135" w:rsidP="00922135">
      <w:pPr>
        <w:numPr>
          <w:ilvl w:val="0"/>
          <w:numId w:val="11"/>
        </w:numPr>
        <w:tabs>
          <w:tab w:val="left" w:pos="1141"/>
        </w:tabs>
        <w:ind w:firstLine="709"/>
        <w:rPr>
          <w:rFonts w:eastAsia="Times New Roman"/>
          <w:sz w:val="24"/>
          <w:szCs w:val="24"/>
        </w:rPr>
      </w:pPr>
      <w:r w:rsidRPr="00922135">
        <w:rPr>
          <w:rFonts w:eastAsia="Times New Roman"/>
          <w:sz w:val="24"/>
          <w:szCs w:val="24"/>
        </w:rPr>
        <w:t>Выполнить изображения:</w:t>
      </w:r>
    </w:p>
    <w:p w:rsidR="00922135" w:rsidRPr="00922135" w:rsidRDefault="00922135" w:rsidP="00922135">
      <w:pPr>
        <w:numPr>
          <w:ilvl w:val="1"/>
          <w:numId w:val="12"/>
        </w:numPr>
        <w:tabs>
          <w:tab w:val="left" w:pos="1141"/>
        </w:tabs>
        <w:ind w:firstLine="709"/>
        <w:rPr>
          <w:rFonts w:eastAsia="Symbol"/>
          <w:sz w:val="24"/>
          <w:szCs w:val="24"/>
        </w:rPr>
      </w:pPr>
      <w:r w:rsidRPr="00922135">
        <w:rPr>
          <w:rFonts w:eastAsia="Times New Roman"/>
          <w:sz w:val="24"/>
          <w:szCs w:val="24"/>
        </w:rPr>
        <w:t>наметить на формате места расположения изображений;</w:t>
      </w:r>
    </w:p>
    <w:p w:rsidR="00922135" w:rsidRPr="00922135" w:rsidRDefault="00922135" w:rsidP="00922135">
      <w:pPr>
        <w:numPr>
          <w:ilvl w:val="1"/>
          <w:numId w:val="12"/>
        </w:numPr>
        <w:tabs>
          <w:tab w:val="left" w:pos="1141"/>
        </w:tabs>
        <w:ind w:firstLine="709"/>
        <w:rPr>
          <w:rFonts w:eastAsia="Symbol"/>
          <w:sz w:val="24"/>
          <w:szCs w:val="24"/>
        </w:rPr>
      </w:pPr>
      <w:r w:rsidRPr="00922135">
        <w:rPr>
          <w:rFonts w:eastAsia="Times New Roman"/>
          <w:sz w:val="24"/>
          <w:szCs w:val="24"/>
        </w:rPr>
        <w:t>провести осевые и центровые линии;</w:t>
      </w:r>
    </w:p>
    <w:p w:rsidR="00922135" w:rsidRPr="00922135" w:rsidRDefault="00922135" w:rsidP="00922135">
      <w:pPr>
        <w:numPr>
          <w:ilvl w:val="1"/>
          <w:numId w:val="12"/>
        </w:numPr>
        <w:tabs>
          <w:tab w:val="left" w:pos="1141"/>
        </w:tabs>
        <w:ind w:firstLine="709"/>
        <w:rPr>
          <w:rFonts w:eastAsia="Symbol"/>
          <w:sz w:val="24"/>
          <w:szCs w:val="24"/>
        </w:rPr>
      </w:pPr>
      <w:r w:rsidRPr="00922135">
        <w:rPr>
          <w:rFonts w:eastAsia="Times New Roman"/>
          <w:sz w:val="24"/>
          <w:szCs w:val="24"/>
        </w:rPr>
        <w:t>нанести тонкими линиями очертания наружных контуров детали;</w:t>
      </w:r>
    </w:p>
    <w:p w:rsidR="00922135" w:rsidRPr="00922135" w:rsidRDefault="00922135" w:rsidP="00922135">
      <w:pPr>
        <w:numPr>
          <w:ilvl w:val="1"/>
          <w:numId w:val="12"/>
        </w:numPr>
        <w:tabs>
          <w:tab w:val="left" w:pos="1135"/>
        </w:tabs>
        <w:ind w:firstLine="709"/>
        <w:rPr>
          <w:rFonts w:eastAsia="Symbol"/>
          <w:sz w:val="24"/>
          <w:szCs w:val="24"/>
        </w:rPr>
      </w:pPr>
      <w:r w:rsidRPr="00922135">
        <w:rPr>
          <w:rFonts w:eastAsia="Times New Roman"/>
          <w:sz w:val="24"/>
          <w:szCs w:val="24"/>
        </w:rPr>
        <w:t>уточнить и выполнить необходимое количество разрезов</w:t>
      </w:r>
      <w:proofErr w:type="gramStart"/>
      <w:r w:rsidRPr="00922135">
        <w:rPr>
          <w:rFonts w:eastAsia="Times New Roman"/>
          <w:sz w:val="24"/>
          <w:szCs w:val="24"/>
        </w:rPr>
        <w:t>.</w:t>
      </w:r>
      <w:proofErr w:type="gramEnd"/>
      <w:r w:rsidRPr="00922135">
        <w:rPr>
          <w:rFonts w:eastAsia="Times New Roman"/>
          <w:sz w:val="24"/>
          <w:szCs w:val="24"/>
        </w:rPr>
        <w:t xml:space="preserve"> </w:t>
      </w:r>
      <w:proofErr w:type="gramStart"/>
      <w:r w:rsidRPr="00922135">
        <w:rPr>
          <w:rFonts w:eastAsia="Times New Roman"/>
          <w:sz w:val="24"/>
          <w:szCs w:val="24"/>
        </w:rPr>
        <w:t>о</w:t>
      </w:r>
      <w:proofErr w:type="gramEnd"/>
      <w:r w:rsidRPr="00922135">
        <w:rPr>
          <w:rFonts w:eastAsia="Times New Roman"/>
          <w:sz w:val="24"/>
          <w:szCs w:val="24"/>
        </w:rPr>
        <w:t>тдельных и совмеща</w:t>
      </w:r>
      <w:r w:rsidRPr="00922135">
        <w:rPr>
          <w:rFonts w:eastAsia="Times New Roman"/>
          <w:sz w:val="24"/>
          <w:szCs w:val="24"/>
        </w:rPr>
        <w:t>е</w:t>
      </w:r>
      <w:r w:rsidRPr="00922135">
        <w:rPr>
          <w:rFonts w:eastAsia="Times New Roman"/>
          <w:sz w:val="24"/>
          <w:szCs w:val="24"/>
        </w:rPr>
        <w:t>мых с основными видами, количество сечений;</w:t>
      </w:r>
    </w:p>
    <w:p w:rsidR="00922135" w:rsidRPr="00922135" w:rsidRDefault="00922135" w:rsidP="00922135">
      <w:pPr>
        <w:numPr>
          <w:ilvl w:val="1"/>
          <w:numId w:val="12"/>
        </w:numPr>
        <w:tabs>
          <w:tab w:val="left" w:pos="1141"/>
        </w:tabs>
        <w:ind w:firstLine="709"/>
        <w:rPr>
          <w:rFonts w:eastAsia="Symbol"/>
          <w:sz w:val="24"/>
          <w:szCs w:val="24"/>
        </w:rPr>
      </w:pPr>
      <w:r w:rsidRPr="00922135">
        <w:rPr>
          <w:rFonts w:eastAsia="Times New Roman"/>
          <w:sz w:val="24"/>
          <w:szCs w:val="24"/>
        </w:rPr>
        <w:t>вычертить изображение резьбы;</w:t>
      </w:r>
    </w:p>
    <w:p w:rsidR="00922135" w:rsidRPr="00922135" w:rsidRDefault="00922135" w:rsidP="00922135">
      <w:pPr>
        <w:numPr>
          <w:ilvl w:val="1"/>
          <w:numId w:val="12"/>
        </w:numPr>
        <w:tabs>
          <w:tab w:val="left" w:pos="1135"/>
        </w:tabs>
        <w:ind w:firstLine="709"/>
        <w:jc w:val="both"/>
        <w:rPr>
          <w:rFonts w:eastAsia="Symbol"/>
          <w:sz w:val="24"/>
          <w:szCs w:val="24"/>
        </w:rPr>
      </w:pPr>
      <w:r w:rsidRPr="00922135">
        <w:rPr>
          <w:rFonts w:eastAsia="Times New Roman"/>
          <w:sz w:val="24"/>
          <w:szCs w:val="24"/>
        </w:rPr>
        <w:t>вычертить изображения мелких элементов детали: канавок, фасок, скруглений (размеры фасок и скруглений имеют стандартные размеры). При наличии стандартных эл</w:t>
      </w:r>
      <w:r w:rsidRPr="00922135">
        <w:rPr>
          <w:rFonts w:eastAsia="Times New Roman"/>
          <w:sz w:val="24"/>
          <w:szCs w:val="24"/>
        </w:rPr>
        <w:t>е</w:t>
      </w:r>
      <w:r w:rsidRPr="00922135">
        <w:rPr>
          <w:rFonts w:eastAsia="Times New Roman"/>
          <w:sz w:val="24"/>
          <w:szCs w:val="24"/>
        </w:rPr>
        <w:t>ментов использовать их стандартные изображения.</w:t>
      </w:r>
    </w:p>
    <w:p w:rsidR="00922135" w:rsidRPr="00922135" w:rsidRDefault="00922135" w:rsidP="00922135">
      <w:pPr>
        <w:numPr>
          <w:ilvl w:val="1"/>
          <w:numId w:val="12"/>
        </w:numPr>
        <w:tabs>
          <w:tab w:val="left" w:pos="1141"/>
        </w:tabs>
        <w:ind w:firstLine="709"/>
        <w:rPr>
          <w:rFonts w:eastAsia="Symbol"/>
          <w:sz w:val="24"/>
          <w:szCs w:val="24"/>
        </w:rPr>
      </w:pPr>
      <w:r w:rsidRPr="00922135">
        <w:rPr>
          <w:rFonts w:eastAsia="Times New Roman"/>
          <w:sz w:val="24"/>
          <w:szCs w:val="24"/>
        </w:rPr>
        <w:t>выполнить условности и упрощения по ГОСТ 2.305-68.</w:t>
      </w:r>
    </w:p>
    <w:p w:rsidR="00995FDA" w:rsidRPr="00922135" w:rsidRDefault="0081731B" w:rsidP="00922135">
      <w:pPr>
        <w:numPr>
          <w:ilvl w:val="2"/>
          <w:numId w:val="12"/>
        </w:numPr>
        <w:tabs>
          <w:tab w:val="left" w:pos="1135"/>
        </w:tabs>
        <w:ind w:left="1" w:firstLine="708"/>
        <w:jc w:val="both"/>
        <w:rPr>
          <w:rFonts w:eastAsia="Times New Roman"/>
          <w:sz w:val="24"/>
          <w:szCs w:val="24"/>
        </w:rPr>
      </w:pPr>
      <w:r w:rsidRPr="00922135">
        <w:rPr>
          <w:rFonts w:eastAsia="Times New Roman"/>
          <w:sz w:val="24"/>
          <w:szCs w:val="24"/>
        </w:rPr>
        <w:t>Нанести выносные и размерные линии, причем рекомендуется размеры внешних элементов наносить со стороны вида, а внутренних – со стороны разреза, согласуя размеры детали с размерами сопрягаемых деталей. Нанести размерные числа, которые были получены замером линейных величин на чертеже общего вида с учетом масштаба изображения. Прост</w:t>
      </w:r>
      <w:r w:rsidRPr="00922135">
        <w:rPr>
          <w:rFonts w:eastAsia="Times New Roman"/>
          <w:sz w:val="24"/>
          <w:szCs w:val="24"/>
        </w:rPr>
        <w:t>а</w:t>
      </w:r>
      <w:r w:rsidRPr="00922135">
        <w:rPr>
          <w:rFonts w:eastAsia="Times New Roman"/>
          <w:sz w:val="24"/>
          <w:szCs w:val="24"/>
        </w:rPr>
        <w:t>вить стандартные размеры на стандартные элементы детали (диаметры резьбы, фаски, прото</w:t>
      </w:r>
      <w:r w:rsidRPr="00922135">
        <w:rPr>
          <w:rFonts w:eastAsia="Times New Roman"/>
          <w:sz w:val="24"/>
          <w:szCs w:val="24"/>
        </w:rPr>
        <w:t>ч</w:t>
      </w:r>
      <w:r w:rsidRPr="00922135">
        <w:rPr>
          <w:rFonts w:eastAsia="Times New Roman"/>
          <w:sz w:val="24"/>
          <w:szCs w:val="24"/>
        </w:rPr>
        <w:t>ки, шпоночные пазы, размеры «под ключ»).</w:t>
      </w:r>
    </w:p>
    <w:p w:rsidR="00995FDA" w:rsidRPr="00922135" w:rsidRDefault="0081731B" w:rsidP="00922135">
      <w:pPr>
        <w:numPr>
          <w:ilvl w:val="2"/>
          <w:numId w:val="12"/>
        </w:numPr>
        <w:tabs>
          <w:tab w:val="left" w:pos="1135"/>
        </w:tabs>
        <w:ind w:left="1" w:firstLine="708"/>
        <w:jc w:val="both"/>
        <w:rPr>
          <w:rFonts w:eastAsia="Times New Roman"/>
          <w:sz w:val="24"/>
          <w:szCs w:val="24"/>
        </w:rPr>
      </w:pPr>
      <w:r w:rsidRPr="00922135">
        <w:rPr>
          <w:rFonts w:eastAsia="Times New Roman"/>
          <w:sz w:val="24"/>
          <w:szCs w:val="24"/>
        </w:rPr>
        <w:t>Выполнить штриховку разрезов и сечений детали. Для всех изображений детали параметры штриховки (наклон и шаг штриховых линий) должны быть одинаковыми по ГОСТ 2.306-68.</w:t>
      </w:r>
    </w:p>
    <w:p w:rsidR="00995FDA" w:rsidRPr="00922135" w:rsidRDefault="0081731B" w:rsidP="00922135">
      <w:pPr>
        <w:numPr>
          <w:ilvl w:val="0"/>
          <w:numId w:val="12"/>
        </w:numPr>
        <w:tabs>
          <w:tab w:val="left" w:pos="1136"/>
        </w:tabs>
        <w:ind w:left="1" w:hanging="241"/>
        <w:jc w:val="both"/>
        <w:rPr>
          <w:rFonts w:eastAsia="Times New Roman"/>
          <w:sz w:val="24"/>
          <w:szCs w:val="24"/>
        </w:rPr>
      </w:pPr>
      <w:r w:rsidRPr="00922135">
        <w:rPr>
          <w:rFonts w:eastAsia="Times New Roman"/>
          <w:sz w:val="24"/>
          <w:szCs w:val="24"/>
        </w:rPr>
        <w:t xml:space="preserve">Выполнить необходимые надписи (обозначения изображений, технические требования и т.п.). Шрифт чертежный по ГОСТ 2.304-81. Для обозначения на чертеже изображений применяются буквы русского алфавита. Буквенные обозначения присваиваются в алфавитном порядке без </w:t>
      </w:r>
      <w:r w:rsidRPr="00922135">
        <w:rPr>
          <w:rFonts w:eastAsia="Times New Roman"/>
          <w:sz w:val="24"/>
          <w:szCs w:val="24"/>
        </w:rPr>
        <w:lastRenderedPageBreak/>
        <w:t>повторений и пропусков. Сначала обозначаются виды, разрезы, сечения, а затем выносные элементы. Размер шрифта буквенных обозначений должен быть на два номера шрифта больше размера цифр размерных чисел (рис. 1.7). На рабочих чертежах деталей, имеющих элементы зубчатых зацеплений (зубчатые колеса), согласно ГОСТ 2.403-75</w:t>
      </w:r>
      <w:r w:rsidR="00922135" w:rsidRPr="00922135">
        <w:rPr>
          <w:rFonts w:eastAsia="Times New Roman"/>
          <w:sz w:val="24"/>
          <w:szCs w:val="24"/>
        </w:rPr>
        <w:t xml:space="preserve"> </w:t>
      </w:r>
      <w:r w:rsidR="00922135">
        <w:rPr>
          <w:rFonts w:eastAsia="Times New Roman"/>
          <w:sz w:val="24"/>
          <w:szCs w:val="24"/>
        </w:rPr>
        <w:t xml:space="preserve">в </w:t>
      </w:r>
      <w:r w:rsidRPr="00922135">
        <w:rPr>
          <w:rFonts w:eastAsia="Times New Roman"/>
          <w:sz w:val="24"/>
          <w:szCs w:val="24"/>
        </w:rPr>
        <w:t>таблице параметров, п</w:t>
      </w:r>
      <w:r w:rsidRPr="00922135">
        <w:rPr>
          <w:rFonts w:eastAsia="Times New Roman"/>
          <w:sz w:val="24"/>
          <w:szCs w:val="24"/>
        </w:rPr>
        <w:t>о</w:t>
      </w:r>
      <w:r w:rsidRPr="00922135">
        <w:rPr>
          <w:rFonts w:eastAsia="Times New Roman"/>
          <w:sz w:val="24"/>
          <w:szCs w:val="24"/>
        </w:rPr>
        <w:t>мещаемой в правом верхнем углу чертежа (рис.</w:t>
      </w:r>
      <w:r w:rsidR="00922135" w:rsidRPr="00922135">
        <w:rPr>
          <w:rFonts w:eastAsia="Times New Roman"/>
          <w:sz w:val="24"/>
          <w:szCs w:val="24"/>
        </w:rPr>
        <w:t xml:space="preserve"> </w:t>
      </w:r>
      <w:r w:rsidRPr="00922135">
        <w:rPr>
          <w:rFonts w:eastAsia="Times New Roman"/>
          <w:sz w:val="24"/>
          <w:szCs w:val="24"/>
        </w:rPr>
        <w:t>1.21, 1.31) указываются необходимые пар</w:t>
      </w:r>
      <w:r w:rsidRPr="00922135">
        <w:rPr>
          <w:rFonts w:eastAsia="Times New Roman"/>
          <w:sz w:val="24"/>
          <w:szCs w:val="24"/>
        </w:rPr>
        <w:t>а</w:t>
      </w:r>
      <w:r w:rsidRPr="00922135">
        <w:rPr>
          <w:rFonts w:eastAsia="Times New Roman"/>
          <w:sz w:val="24"/>
          <w:szCs w:val="24"/>
        </w:rPr>
        <w:t>метры (модуль, число зубьев и т.д.). Все другие таблицы размещают на свободном месте поля чертежа, справа от изображения или ниже его и выполняются по ГОСТ 2.105-68.</w:t>
      </w:r>
    </w:p>
    <w:p w:rsidR="00922135" w:rsidRPr="00922135" w:rsidRDefault="0081731B" w:rsidP="00922135">
      <w:pPr>
        <w:numPr>
          <w:ilvl w:val="2"/>
          <w:numId w:val="13"/>
        </w:numPr>
        <w:tabs>
          <w:tab w:val="left" w:pos="1141"/>
        </w:tabs>
        <w:ind w:left="1141" w:right="40" w:hanging="432"/>
        <w:jc w:val="both"/>
        <w:rPr>
          <w:sz w:val="24"/>
          <w:szCs w:val="24"/>
        </w:rPr>
      </w:pPr>
      <w:r w:rsidRPr="00922135">
        <w:rPr>
          <w:rFonts w:eastAsia="Times New Roman"/>
          <w:sz w:val="24"/>
          <w:szCs w:val="24"/>
        </w:rPr>
        <w:t>Заполнить основную надпись по ГОСТ 2.104-68.</w:t>
      </w:r>
    </w:p>
    <w:p w:rsidR="00995FDA" w:rsidRPr="00922135" w:rsidRDefault="0081731B" w:rsidP="00922135">
      <w:pPr>
        <w:numPr>
          <w:ilvl w:val="2"/>
          <w:numId w:val="13"/>
        </w:numPr>
        <w:tabs>
          <w:tab w:val="left" w:pos="1141"/>
        </w:tabs>
        <w:ind w:right="40" w:firstLine="709"/>
        <w:jc w:val="both"/>
        <w:rPr>
          <w:sz w:val="24"/>
          <w:szCs w:val="24"/>
        </w:rPr>
      </w:pPr>
      <w:r w:rsidRPr="00922135">
        <w:rPr>
          <w:rFonts w:eastAsia="Times New Roman"/>
          <w:sz w:val="24"/>
          <w:szCs w:val="24"/>
        </w:rPr>
        <w:t>Придерживаясь последовательности выполнения чертежа, необходимо выбрать положение детали для построения главного вида.</w:t>
      </w:r>
    </w:p>
    <w:p w:rsidR="00995FDA" w:rsidRPr="00922135" w:rsidRDefault="0081731B" w:rsidP="00922135">
      <w:pPr>
        <w:ind w:right="40" w:firstLine="709"/>
        <w:jc w:val="both"/>
        <w:rPr>
          <w:sz w:val="24"/>
          <w:szCs w:val="24"/>
        </w:rPr>
      </w:pPr>
      <w:r w:rsidRPr="00922135">
        <w:rPr>
          <w:rFonts w:eastAsia="Times New Roman"/>
          <w:sz w:val="24"/>
          <w:szCs w:val="24"/>
        </w:rPr>
        <w:t>Главный вид детали (вид спереди) согласно требованиям ГОСТ 2.305-68 должен давать наиболее полное представление о форме, конструкции и размерах детали. Поэтому детали располагают относительно фронтальной плоскости проекций так, чтобы на ней изображались все основные элементы детали и ее размеры, т.е. чтобы именно это изображение содержало максимум информации о детали.</w:t>
      </w:r>
    </w:p>
    <w:p w:rsidR="00995FDA" w:rsidRPr="00922135" w:rsidRDefault="0081731B" w:rsidP="00922135">
      <w:pPr>
        <w:ind w:left="2" w:right="40" w:firstLine="709"/>
        <w:jc w:val="both"/>
        <w:rPr>
          <w:sz w:val="24"/>
          <w:szCs w:val="24"/>
        </w:rPr>
      </w:pPr>
      <w:r w:rsidRPr="00922135">
        <w:rPr>
          <w:rFonts w:eastAsia="Times New Roman"/>
          <w:sz w:val="24"/>
          <w:szCs w:val="24"/>
        </w:rPr>
        <w:t>Главным изображением может быть вид, разрез или соединение вида с разрезом для симметричных деталей (рис. 1.7).</w:t>
      </w:r>
    </w:p>
    <w:p w:rsidR="00995FDA" w:rsidRPr="00922135" w:rsidRDefault="0081731B" w:rsidP="00922135">
      <w:pPr>
        <w:ind w:left="702"/>
        <w:rPr>
          <w:sz w:val="24"/>
          <w:szCs w:val="24"/>
        </w:rPr>
      </w:pPr>
      <w:r w:rsidRPr="00922135">
        <w:rPr>
          <w:rFonts w:eastAsia="Times New Roman"/>
          <w:sz w:val="24"/>
          <w:szCs w:val="24"/>
        </w:rPr>
        <w:t>Положение главного изображения детали на рабочем чертеже может</w:t>
      </w:r>
    </w:p>
    <w:p w:rsidR="00995FDA" w:rsidRPr="00922135" w:rsidRDefault="0081731B" w:rsidP="00922135">
      <w:pPr>
        <w:numPr>
          <w:ilvl w:val="0"/>
          <w:numId w:val="14"/>
        </w:numPr>
        <w:tabs>
          <w:tab w:val="left" w:pos="304"/>
        </w:tabs>
        <w:ind w:left="2" w:right="40" w:hanging="2"/>
        <w:jc w:val="both"/>
        <w:rPr>
          <w:rFonts w:eastAsia="Times New Roman"/>
          <w:sz w:val="24"/>
          <w:szCs w:val="24"/>
        </w:rPr>
      </w:pPr>
      <w:r w:rsidRPr="00922135">
        <w:rPr>
          <w:rFonts w:eastAsia="Times New Roman"/>
          <w:sz w:val="24"/>
          <w:szCs w:val="24"/>
        </w:rPr>
        <w:t>не соответствовать ее положению на главном изображении чертежа сборочной единицы. Поэтому необходимо определить положение, которое занимает деталь при изготовлении.</w:t>
      </w:r>
    </w:p>
    <w:p w:rsidR="00995FDA" w:rsidRPr="00922135" w:rsidRDefault="0081731B" w:rsidP="00922135">
      <w:pPr>
        <w:ind w:left="2" w:right="40" w:firstLine="709"/>
        <w:jc w:val="both"/>
        <w:rPr>
          <w:rFonts w:eastAsia="Times New Roman"/>
          <w:sz w:val="24"/>
          <w:szCs w:val="24"/>
        </w:rPr>
      </w:pPr>
      <w:proofErr w:type="gramStart"/>
      <w:r w:rsidRPr="00922135">
        <w:rPr>
          <w:rFonts w:eastAsia="Times New Roman"/>
          <w:sz w:val="24"/>
          <w:szCs w:val="24"/>
        </w:rPr>
        <w:t>Детали, большинство поверхностей которых являются поверхностями вращения (рис. 1.6), обрабатываются на токарном станке (оси, втулки, валы, штоки и т.д.) и располагаются горизонтально.</w:t>
      </w:r>
      <w:proofErr w:type="gramEnd"/>
      <w:r w:rsidRPr="00922135">
        <w:rPr>
          <w:rFonts w:eastAsia="Times New Roman"/>
          <w:sz w:val="24"/>
          <w:szCs w:val="24"/>
        </w:rPr>
        <w:t xml:space="preserve"> Основная надпись чертежа должна быть параллельна геометрической оси д</w:t>
      </w:r>
      <w:r w:rsidRPr="00922135">
        <w:rPr>
          <w:rFonts w:eastAsia="Times New Roman"/>
          <w:sz w:val="24"/>
          <w:szCs w:val="24"/>
        </w:rPr>
        <w:t>е</w:t>
      </w:r>
      <w:r w:rsidRPr="00922135">
        <w:rPr>
          <w:rFonts w:eastAsia="Times New Roman"/>
          <w:sz w:val="24"/>
          <w:szCs w:val="24"/>
        </w:rPr>
        <w:t>тали (рис. 1.7). Такое изображение зрительно сочетается с положением детали в станке при обработке.</w:t>
      </w:r>
    </w:p>
    <w:p w:rsidR="00995FDA" w:rsidRPr="00922135" w:rsidRDefault="0081731B" w:rsidP="00922135">
      <w:pPr>
        <w:rPr>
          <w:sz w:val="24"/>
          <w:szCs w:val="24"/>
        </w:rPr>
      </w:pPr>
      <w:r w:rsidRPr="00922135">
        <w:rPr>
          <w:noProof/>
          <w:sz w:val="24"/>
          <w:szCs w:val="24"/>
        </w:rPr>
        <w:drawing>
          <wp:anchor distT="0" distB="0" distL="114300" distR="114300" simplePos="0" relativeHeight="251630080" behindDoc="1" locked="0" layoutInCell="0" allowOverlap="1">
            <wp:simplePos x="0" y="0"/>
            <wp:positionH relativeFrom="column">
              <wp:posOffset>1261745</wp:posOffset>
            </wp:positionH>
            <wp:positionV relativeFrom="paragraph">
              <wp:posOffset>-10160</wp:posOffset>
            </wp:positionV>
            <wp:extent cx="3223260" cy="1501140"/>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cstate="print">
                      <a:extLst>
                        <a:ext uri="{28A0092B-C50C-407E-A947-70E740481C1C}"/>
                      </a:extLst>
                    </a:blip>
                    <a:srcRect/>
                    <a:stretch>
                      <a:fillRect/>
                    </a:stretch>
                  </pic:blipFill>
                  <pic:spPr bwMode="auto">
                    <a:xfrm>
                      <a:off x="0" y="0"/>
                      <a:ext cx="3223260" cy="1501140"/>
                    </a:xfrm>
                    <a:prstGeom prst="rect">
                      <a:avLst/>
                    </a:prstGeom>
                    <a:noFill/>
                  </pic:spPr>
                </pic:pic>
              </a:graphicData>
            </a:graphic>
          </wp:anchor>
        </w:drawing>
      </w:r>
    </w:p>
    <w:p w:rsidR="00995FDA" w:rsidRPr="00922135" w:rsidRDefault="00995FDA" w:rsidP="00922135">
      <w:pPr>
        <w:rPr>
          <w:sz w:val="24"/>
          <w:szCs w:val="24"/>
        </w:rPr>
      </w:pPr>
    </w:p>
    <w:p w:rsidR="00995FDA" w:rsidRPr="00922135" w:rsidRDefault="00995FDA" w:rsidP="00922135">
      <w:pPr>
        <w:rPr>
          <w:sz w:val="24"/>
          <w:szCs w:val="24"/>
        </w:rPr>
      </w:pPr>
    </w:p>
    <w:p w:rsidR="00995FDA" w:rsidRPr="00922135" w:rsidRDefault="00995FDA" w:rsidP="00922135">
      <w:pPr>
        <w:rPr>
          <w:sz w:val="24"/>
          <w:szCs w:val="24"/>
        </w:rPr>
      </w:pPr>
    </w:p>
    <w:p w:rsidR="00995FDA" w:rsidRPr="00922135" w:rsidRDefault="00995FDA" w:rsidP="00922135">
      <w:pPr>
        <w:rPr>
          <w:sz w:val="24"/>
          <w:szCs w:val="24"/>
        </w:rPr>
      </w:pPr>
    </w:p>
    <w:p w:rsidR="00995FDA" w:rsidRPr="00922135" w:rsidRDefault="00995FDA" w:rsidP="00922135">
      <w:pPr>
        <w:rPr>
          <w:sz w:val="24"/>
          <w:szCs w:val="24"/>
        </w:rPr>
      </w:pPr>
    </w:p>
    <w:p w:rsidR="00995FDA" w:rsidRPr="00922135" w:rsidRDefault="00995FDA" w:rsidP="00922135">
      <w:pPr>
        <w:rPr>
          <w:sz w:val="24"/>
          <w:szCs w:val="24"/>
        </w:rPr>
      </w:pPr>
    </w:p>
    <w:p w:rsidR="00995FDA" w:rsidRPr="00922135" w:rsidRDefault="00995FDA" w:rsidP="00922135">
      <w:pPr>
        <w:rPr>
          <w:sz w:val="24"/>
          <w:szCs w:val="24"/>
        </w:rPr>
      </w:pPr>
    </w:p>
    <w:p w:rsidR="00995FDA" w:rsidRPr="00922135" w:rsidRDefault="00995FDA" w:rsidP="00922135">
      <w:pPr>
        <w:rPr>
          <w:sz w:val="24"/>
          <w:szCs w:val="24"/>
        </w:rPr>
      </w:pPr>
    </w:p>
    <w:p w:rsidR="00995FDA" w:rsidRPr="00922135" w:rsidRDefault="0081731B" w:rsidP="00922135">
      <w:pPr>
        <w:ind w:right="38"/>
        <w:jc w:val="center"/>
        <w:rPr>
          <w:sz w:val="24"/>
          <w:szCs w:val="24"/>
        </w:rPr>
      </w:pPr>
      <w:r w:rsidRPr="00922135">
        <w:rPr>
          <w:rFonts w:eastAsia="Times New Roman"/>
          <w:sz w:val="24"/>
          <w:szCs w:val="24"/>
        </w:rPr>
        <w:t>Рис 1.6. Пример детали, обрабатываемой на токарном станке</w:t>
      </w:r>
    </w:p>
    <w:p w:rsidR="00995FDA" w:rsidRPr="00922135" w:rsidRDefault="00995FDA" w:rsidP="00922135">
      <w:pPr>
        <w:rPr>
          <w:sz w:val="24"/>
          <w:szCs w:val="24"/>
        </w:rPr>
      </w:pPr>
    </w:p>
    <w:p w:rsidR="00995FDA" w:rsidRPr="00922135" w:rsidRDefault="0081731B" w:rsidP="00922135">
      <w:pPr>
        <w:ind w:left="2" w:firstLine="709"/>
        <w:jc w:val="both"/>
        <w:rPr>
          <w:sz w:val="24"/>
          <w:szCs w:val="24"/>
        </w:rPr>
      </w:pPr>
      <w:r w:rsidRPr="00922135">
        <w:rPr>
          <w:rFonts w:eastAsia="Times New Roman"/>
          <w:sz w:val="24"/>
          <w:szCs w:val="24"/>
        </w:rPr>
        <w:t>Если для большинства элементов детали требуется одно изображение, а для меньши</w:t>
      </w:r>
      <w:r w:rsidRPr="00922135">
        <w:rPr>
          <w:rFonts w:eastAsia="Times New Roman"/>
          <w:sz w:val="24"/>
          <w:szCs w:val="24"/>
        </w:rPr>
        <w:t>н</w:t>
      </w:r>
      <w:r w:rsidRPr="00922135">
        <w:rPr>
          <w:rFonts w:eastAsia="Times New Roman"/>
          <w:sz w:val="24"/>
          <w:szCs w:val="24"/>
        </w:rPr>
        <w:t>ства – два, то в таких случаях лучше построить сечение (рис. 1.7).</w:t>
      </w:r>
    </w:p>
    <w:p w:rsidR="00995FDA" w:rsidRPr="00922135" w:rsidRDefault="0081731B" w:rsidP="00922135">
      <w:pPr>
        <w:ind w:left="2" w:firstLine="709"/>
        <w:jc w:val="both"/>
        <w:rPr>
          <w:sz w:val="24"/>
          <w:szCs w:val="24"/>
        </w:rPr>
      </w:pPr>
      <w:r w:rsidRPr="00922135">
        <w:rPr>
          <w:rFonts w:eastAsia="Times New Roman"/>
          <w:sz w:val="24"/>
          <w:szCs w:val="24"/>
        </w:rPr>
        <w:t>На главном виде детали с элементами шестигранной призмы (гайки, штуцер и т. д.) должны быть видны три грани призмы (для простановки размеров конической поверхности фаски). Такие детали требуют двух изображений, так как на главном виде отсутствует ста</w:t>
      </w:r>
      <w:r w:rsidRPr="00922135">
        <w:rPr>
          <w:rFonts w:eastAsia="Times New Roman"/>
          <w:sz w:val="24"/>
          <w:szCs w:val="24"/>
        </w:rPr>
        <w:t>н</w:t>
      </w:r>
      <w:r w:rsidRPr="00922135">
        <w:rPr>
          <w:rFonts w:eastAsia="Times New Roman"/>
          <w:sz w:val="24"/>
          <w:szCs w:val="24"/>
        </w:rPr>
        <w:t>дартный размер S «под ключ» (рис. 1.8).</w:t>
      </w:r>
    </w:p>
    <w:p w:rsidR="00044C66" w:rsidRDefault="0081731B" w:rsidP="00044C66">
      <w:pPr>
        <w:ind w:left="2" w:right="40" w:firstLine="709"/>
        <w:jc w:val="both"/>
        <w:rPr>
          <w:rFonts w:eastAsia="Times New Roman"/>
          <w:sz w:val="24"/>
          <w:szCs w:val="24"/>
        </w:rPr>
      </w:pPr>
      <w:r w:rsidRPr="00922135">
        <w:rPr>
          <w:rFonts w:eastAsia="Times New Roman"/>
          <w:sz w:val="24"/>
          <w:szCs w:val="24"/>
        </w:rPr>
        <w:t>Изображения фланцев, крышек, корпусов и других деталей, изготовляемых обычно литьем, располагают так, чтобы основная обработанная плоскость детали получила бы на чертеже горизонтальное положение. Такая плоскость обычно служит базой для отсчета ра</w:t>
      </w:r>
      <w:r w:rsidRPr="00922135">
        <w:rPr>
          <w:rFonts w:eastAsia="Times New Roman"/>
          <w:sz w:val="24"/>
          <w:szCs w:val="24"/>
        </w:rPr>
        <w:t>з</w:t>
      </w:r>
      <w:r w:rsidRPr="00922135">
        <w:rPr>
          <w:rFonts w:eastAsia="Times New Roman"/>
          <w:sz w:val="24"/>
          <w:szCs w:val="24"/>
        </w:rPr>
        <w:t>меров.</w:t>
      </w:r>
    </w:p>
    <w:p w:rsidR="00995FDA" w:rsidRPr="00922135" w:rsidRDefault="0081731B" w:rsidP="00044C66">
      <w:pPr>
        <w:ind w:left="2" w:right="40" w:firstLine="709"/>
        <w:jc w:val="both"/>
        <w:rPr>
          <w:sz w:val="24"/>
          <w:szCs w:val="24"/>
        </w:rPr>
      </w:pPr>
      <w:r w:rsidRPr="00922135">
        <w:rPr>
          <w:rFonts w:eastAsia="Times New Roman"/>
          <w:sz w:val="24"/>
          <w:szCs w:val="24"/>
        </w:rPr>
        <w:t>Детали и элементы деталей, имеющие стандартное изображение и простановку разм</w:t>
      </w:r>
      <w:r w:rsidRPr="00922135">
        <w:rPr>
          <w:rFonts w:eastAsia="Times New Roman"/>
          <w:sz w:val="24"/>
          <w:szCs w:val="24"/>
        </w:rPr>
        <w:t>е</w:t>
      </w:r>
      <w:r w:rsidRPr="00922135">
        <w:rPr>
          <w:rFonts w:eastAsia="Times New Roman"/>
          <w:sz w:val="24"/>
          <w:szCs w:val="24"/>
        </w:rPr>
        <w:t>ров (пружина, колесо зубчатое</w:t>
      </w:r>
      <w:proofErr w:type="gramStart"/>
      <w:r w:rsidRPr="00922135">
        <w:rPr>
          <w:rFonts w:eastAsia="Times New Roman"/>
          <w:sz w:val="24"/>
          <w:szCs w:val="24"/>
        </w:rPr>
        <w:t xml:space="preserve"> ,</w:t>
      </w:r>
      <w:proofErr w:type="gramEnd"/>
      <w:r w:rsidRPr="00922135">
        <w:rPr>
          <w:rFonts w:eastAsia="Times New Roman"/>
          <w:sz w:val="24"/>
          <w:szCs w:val="24"/>
        </w:rPr>
        <w:t xml:space="preserve"> резьба, элементы зацепления зубчатых колес и т.д.) должны выполняться по соответствующим стандартам.</w:t>
      </w:r>
    </w:p>
    <w:p w:rsidR="00995FDA" w:rsidRPr="00922135" w:rsidRDefault="00995FDA" w:rsidP="00922135">
      <w:pPr>
        <w:rPr>
          <w:sz w:val="24"/>
          <w:szCs w:val="24"/>
        </w:rPr>
      </w:pPr>
    </w:p>
    <w:p w:rsidR="00995FDA" w:rsidRPr="00922135" w:rsidRDefault="00995FDA" w:rsidP="00922135">
      <w:pPr>
        <w:rPr>
          <w:sz w:val="24"/>
          <w:szCs w:val="24"/>
        </w:rPr>
      </w:pPr>
    </w:p>
    <w:p w:rsidR="00995FDA" w:rsidRPr="00922135" w:rsidRDefault="00995FDA" w:rsidP="00922135">
      <w:pPr>
        <w:rPr>
          <w:sz w:val="24"/>
          <w:szCs w:val="24"/>
        </w:rPr>
      </w:pPr>
    </w:p>
    <w:p w:rsidR="00995FDA" w:rsidRPr="00922135" w:rsidRDefault="00044C66" w:rsidP="00922135">
      <w:pPr>
        <w:rPr>
          <w:sz w:val="24"/>
          <w:szCs w:val="24"/>
        </w:rPr>
      </w:pPr>
      <w:r>
        <w:rPr>
          <w:noProof/>
          <w:sz w:val="24"/>
          <w:szCs w:val="24"/>
        </w:rPr>
        <w:lastRenderedPageBreak/>
        <w:drawing>
          <wp:anchor distT="0" distB="0" distL="114300" distR="114300" simplePos="0" relativeHeight="251631104" behindDoc="1" locked="0" layoutInCell="0" allowOverlap="1">
            <wp:simplePos x="0" y="0"/>
            <wp:positionH relativeFrom="column">
              <wp:posOffset>403225</wp:posOffset>
            </wp:positionH>
            <wp:positionV relativeFrom="paragraph">
              <wp:posOffset>-556895</wp:posOffset>
            </wp:positionV>
            <wp:extent cx="5238750" cy="7296150"/>
            <wp:effectExtent l="1905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cstate="print">
                      <a:extLst>
                        <a:ext uri="{28A0092B-C50C-407E-A947-70E740481C1C}"/>
                      </a:extLst>
                    </a:blip>
                    <a:srcRect/>
                    <a:stretch>
                      <a:fillRect/>
                    </a:stretch>
                  </pic:blipFill>
                  <pic:spPr bwMode="auto">
                    <a:xfrm>
                      <a:off x="0" y="0"/>
                      <a:ext cx="5238750" cy="7296150"/>
                    </a:xfrm>
                    <a:prstGeom prst="rect">
                      <a:avLst/>
                    </a:prstGeom>
                    <a:noFill/>
                  </pic:spPr>
                </pic:pic>
              </a:graphicData>
            </a:graphic>
          </wp:anchor>
        </w:drawing>
      </w:r>
    </w:p>
    <w:p w:rsidR="00995FDA" w:rsidRPr="00922135" w:rsidRDefault="00995FDA" w:rsidP="00922135">
      <w:pPr>
        <w:rPr>
          <w:sz w:val="24"/>
          <w:szCs w:val="24"/>
        </w:rPr>
      </w:pPr>
    </w:p>
    <w:p w:rsidR="00995FDA" w:rsidRPr="00922135" w:rsidRDefault="00995FDA" w:rsidP="00922135">
      <w:pPr>
        <w:rPr>
          <w:sz w:val="24"/>
          <w:szCs w:val="24"/>
        </w:rPr>
      </w:pPr>
    </w:p>
    <w:p w:rsidR="00995FDA" w:rsidRPr="00922135" w:rsidRDefault="00995FDA" w:rsidP="00922135">
      <w:pPr>
        <w:rPr>
          <w:sz w:val="24"/>
          <w:szCs w:val="24"/>
        </w:rPr>
      </w:pPr>
    </w:p>
    <w:p w:rsidR="00995FDA" w:rsidRPr="00922135" w:rsidRDefault="00995FDA" w:rsidP="00922135">
      <w:pPr>
        <w:rPr>
          <w:sz w:val="24"/>
          <w:szCs w:val="24"/>
        </w:rPr>
      </w:pPr>
    </w:p>
    <w:p w:rsidR="00995FDA" w:rsidRPr="00922135" w:rsidRDefault="00995FDA" w:rsidP="00922135">
      <w:pPr>
        <w:rPr>
          <w:sz w:val="24"/>
          <w:szCs w:val="24"/>
        </w:rPr>
      </w:pPr>
    </w:p>
    <w:p w:rsidR="00995FDA" w:rsidRPr="00922135" w:rsidRDefault="00995FDA" w:rsidP="00922135">
      <w:pPr>
        <w:rPr>
          <w:sz w:val="24"/>
          <w:szCs w:val="24"/>
        </w:rPr>
      </w:pPr>
    </w:p>
    <w:p w:rsidR="00995FDA" w:rsidRPr="00922135" w:rsidRDefault="00995FDA" w:rsidP="00922135">
      <w:pPr>
        <w:rPr>
          <w:sz w:val="24"/>
          <w:szCs w:val="24"/>
        </w:rPr>
      </w:pPr>
    </w:p>
    <w:p w:rsidR="00995FDA" w:rsidRPr="00922135" w:rsidRDefault="00995FDA" w:rsidP="00922135">
      <w:pPr>
        <w:rPr>
          <w:sz w:val="24"/>
          <w:szCs w:val="24"/>
        </w:rPr>
      </w:pPr>
    </w:p>
    <w:p w:rsidR="00995FDA" w:rsidRPr="00922135" w:rsidRDefault="00995FDA" w:rsidP="00922135">
      <w:pPr>
        <w:rPr>
          <w:sz w:val="24"/>
          <w:szCs w:val="24"/>
        </w:rPr>
      </w:pPr>
    </w:p>
    <w:p w:rsidR="00995FDA" w:rsidRPr="00922135" w:rsidRDefault="00995FDA" w:rsidP="00922135">
      <w:pPr>
        <w:rPr>
          <w:sz w:val="24"/>
          <w:szCs w:val="24"/>
        </w:rPr>
      </w:pPr>
    </w:p>
    <w:p w:rsidR="00995FDA" w:rsidRPr="00922135" w:rsidRDefault="00995FDA" w:rsidP="00922135">
      <w:pPr>
        <w:rPr>
          <w:sz w:val="24"/>
          <w:szCs w:val="24"/>
        </w:rPr>
      </w:pPr>
    </w:p>
    <w:p w:rsidR="00995FDA" w:rsidRPr="00922135" w:rsidRDefault="00995FDA" w:rsidP="00922135">
      <w:pPr>
        <w:rPr>
          <w:sz w:val="24"/>
          <w:szCs w:val="24"/>
        </w:rPr>
      </w:pPr>
    </w:p>
    <w:p w:rsidR="00995FDA" w:rsidRPr="00922135" w:rsidRDefault="00995FDA" w:rsidP="00922135">
      <w:pPr>
        <w:rPr>
          <w:sz w:val="24"/>
          <w:szCs w:val="24"/>
        </w:rPr>
      </w:pPr>
    </w:p>
    <w:p w:rsidR="00995FDA" w:rsidRPr="00922135" w:rsidRDefault="00995FDA" w:rsidP="00922135">
      <w:pPr>
        <w:rPr>
          <w:sz w:val="24"/>
          <w:szCs w:val="24"/>
        </w:rPr>
      </w:pPr>
    </w:p>
    <w:p w:rsidR="00995FDA" w:rsidRPr="00922135" w:rsidRDefault="00995FDA" w:rsidP="00922135">
      <w:pPr>
        <w:rPr>
          <w:sz w:val="24"/>
          <w:szCs w:val="24"/>
        </w:rPr>
      </w:pPr>
    </w:p>
    <w:p w:rsidR="00995FDA" w:rsidRPr="00922135" w:rsidRDefault="00995FDA" w:rsidP="00922135">
      <w:pPr>
        <w:rPr>
          <w:sz w:val="24"/>
          <w:szCs w:val="24"/>
        </w:rPr>
      </w:pPr>
    </w:p>
    <w:p w:rsidR="00995FDA" w:rsidRPr="00922135" w:rsidRDefault="00995FDA" w:rsidP="00922135">
      <w:pPr>
        <w:rPr>
          <w:sz w:val="24"/>
          <w:szCs w:val="24"/>
        </w:rPr>
      </w:pPr>
    </w:p>
    <w:p w:rsidR="00995FDA" w:rsidRPr="00922135" w:rsidRDefault="00995FDA" w:rsidP="00922135">
      <w:pPr>
        <w:rPr>
          <w:sz w:val="24"/>
          <w:szCs w:val="24"/>
        </w:rPr>
      </w:pPr>
    </w:p>
    <w:p w:rsidR="00995FDA" w:rsidRPr="00922135" w:rsidRDefault="00995FDA" w:rsidP="00922135">
      <w:pPr>
        <w:rPr>
          <w:sz w:val="24"/>
          <w:szCs w:val="24"/>
        </w:rPr>
      </w:pPr>
    </w:p>
    <w:p w:rsidR="00995FDA" w:rsidRPr="00922135" w:rsidRDefault="00995FDA" w:rsidP="00922135">
      <w:pPr>
        <w:rPr>
          <w:sz w:val="24"/>
          <w:szCs w:val="24"/>
        </w:rPr>
      </w:pPr>
    </w:p>
    <w:p w:rsidR="00995FDA" w:rsidRPr="00922135" w:rsidRDefault="00995FDA" w:rsidP="00922135">
      <w:pPr>
        <w:rPr>
          <w:sz w:val="24"/>
          <w:szCs w:val="24"/>
        </w:rPr>
      </w:pPr>
    </w:p>
    <w:p w:rsidR="00995FDA" w:rsidRPr="00922135" w:rsidRDefault="00995FDA" w:rsidP="00922135">
      <w:pPr>
        <w:rPr>
          <w:sz w:val="24"/>
          <w:szCs w:val="24"/>
        </w:rPr>
      </w:pPr>
    </w:p>
    <w:p w:rsidR="00995FDA" w:rsidRPr="00922135" w:rsidRDefault="00995FDA" w:rsidP="00922135">
      <w:pPr>
        <w:rPr>
          <w:sz w:val="24"/>
          <w:szCs w:val="24"/>
        </w:rPr>
      </w:pPr>
    </w:p>
    <w:p w:rsidR="00995FDA" w:rsidRPr="00922135" w:rsidRDefault="00995FDA" w:rsidP="00922135">
      <w:pPr>
        <w:rPr>
          <w:sz w:val="24"/>
          <w:szCs w:val="24"/>
        </w:rPr>
      </w:pPr>
    </w:p>
    <w:p w:rsidR="00995FDA" w:rsidRPr="00922135" w:rsidRDefault="00995FDA" w:rsidP="00922135">
      <w:pPr>
        <w:rPr>
          <w:sz w:val="24"/>
          <w:szCs w:val="24"/>
        </w:rPr>
      </w:pPr>
    </w:p>
    <w:p w:rsidR="00995FDA" w:rsidRPr="00922135" w:rsidRDefault="00995FDA" w:rsidP="00922135">
      <w:pPr>
        <w:rPr>
          <w:sz w:val="24"/>
          <w:szCs w:val="24"/>
        </w:rPr>
      </w:pPr>
    </w:p>
    <w:p w:rsidR="00995FDA" w:rsidRPr="00922135" w:rsidRDefault="00995FDA" w:rsidP="00922135">
      <w:pPr>
        <w:rPr>
          <w:sz w:val="24"/>
          <w:szCs w:val="24"/>
        </w:rPr>
      </w:pPr>
    </w:p>
    <w:p w:rsidR="00995FDA" w:rsidRPr="00922135" w:rsidRDefault="00995FDA" w:rsidP="00922135">
      <w:pPr>
        <w:rPr>
          <w:sz w:val="24"/>
          <w:szCs w:val="24"/>
        </w:rPr>
      </w:pPr>
    </w:p>
    <w:p w:rsidR="00995FDA" w:rsidRPr="00922135" w:rsidRDefault="00995FDA" w:rsidP="00922135">
      <w:pPr>
        <w:rPr>
          <w:sz w:val="24"/>
          <w:szCs w:val="24"/>
        </w:rPr>
      </w:pPr>
    </w:p>
    <w:p w:rsidR="00995FDA" w:rsidRPr="00922135" w:rsidRDefault="00995FDA" w:rsidP="00922135">
      <w:pPr>
        <w:rPr>
          <w:sz w:val="24"/>
          <w:szCs w:val="24"/>
        </w:rPr>
      </w:pPr>
    </w:p>
    <w:p w:rsidR="00995FDA" w:rsidRPr="00922135" w:rsidRDefault="00995FDA" w:rsidP="00922135">
      <w:pPr>
        <w:rPr>
          <w:sz w:val="24"/>
          <w:szCs w:val="24"/>
        </w:rPr>
      </w:pPr>
    </w:p>
    <w:p w:rsidR="00995FDA" w:rsidRPr="00922135" w:rsidRDefault="00995FDA" w:rsidP="00922135">
      <w:pPr>
        <w:rPr>
          <w:sz w:val="24"/>
          <w:szCs w:val="24"/>
        </w:rPr>
      </w:pPr>
    </w:p>
    <w:p w:rsidR="00995FDA" w:rsidRPr="00922135" w:rsidRDefault="00995FDA" w:rsidP="00922135">
      <w:pPr>
        <w:rPr>
          <w:sz w:val="24"/>
          <w:szCs w:val="24"/>
        </w:rPr>
      </w:pPr>
    </w:p>
    <w:p w:rsidR="00995FDA" w:rsidRPr="00922135" w:rsidRDefault="00995FDA" w:rsidP="00922135">
      <w:pPr>
        <w:rPr>
          <w:sz w:val="24"/>
          <w:szCs w:val="24"/>
        </w:rPr>
      </w:pPr>
    </w:p>
    <w:p w:rsidR="00995FDA" w:rsidRPr="00922135" w:rsidRDefault="00995FDA" w:rsidP="00922135">
      <w:pPr>
        <w:rPr>
          <w:sz w:val="24"/>
          <w:szCs w:val="24"/>
        </w:rPr>
      </w:pPr>
    </w:p>
    <w:p w:rsidR="00995FDA" w:rsidRPr="00922135" w:rsidRDefault="00995FDA" w:rsidP="00922135">
      <w:pPr>
        <w:rPr>
          <w:sz w:val="24"/>
          <w:szCs w:val="24"/>
        </w:rPr>
      </w:pPr>
    </w:p>
    <w:p w:rsidR="00995FDA" w:rsidRPr="00922135" w:rsidRDefault="00995FDA" w:rsidP="00922135">
      <w:pPr>
        <w:rPr>
          <w:sz w:val="24"/>
          <w:szCs w:val="24"/>
        </w:rPr>
      </w:pPr>
    </w:p>
    <w:p w:rsidR="00995FDA" w:rsidRPr="00922135" w:rsidRDefault="00995FDA" w:rsidP="00922135">
      <w:pPr>
        <w:rPr>
          <w:sz w:val="24"/>
          <w:szCs w:val="24"/>
        </w:rPr>
      </w:pPr>
    </w:p>
    <w:p w:rsidR="00995FDA" w:rsidRPr="00922135" w:rsidRDefault="00995FDA" w:rsidP="00922135">
      <w:pPr>
        <w:rPr>
          <w:sz w:val="24"/>
          <w:szCs w:val="24"/>
        </w:rPr>
      </w:pPr>
    </w:p>
    <w:p w:rsidR="00995FDA" w:rsidRPr="00922135" w:rsidRDefault="0081731B" w:rsidP="00922135">
      <w:pPr>
        <w:ind w:right="40"/>
        <w:jc w:val="center"/>
        <w:rPr>
          <w:sz w:val="24"/>
          <w:szCs w:val="24"/>
        </w:rPr>
      </w:pPr>
      <w:r w:rsidRPr="00922135">
        <w:rPr>
          <w:rFonts w:eastAsia="Times New Roman"/>
          <w:sz w:val="24"/>
          <w:szCs w:val="24"/>
        </w:rPr>
        <w:t>Рис 1.7. Пример выполнения чертежа детали</w:t>
      </w:r>
    </w:p>
    <w:p w:rsidR="00995FDA" w:rsidRPr="00922135" w:rsidRDefault="00995FDA" w:rsidP="00922135">
      <w:pPr>
        <w:rPr>
          <w:sz w:val="24"/>
          <w:szCs w:val="24"/>
        </w:rPr>
        <w:sectPr w:rsidR="00995FDA" w:rsidRPr="00922135" w:rsidSect="00922135">
          <w:pgSz w:w="11900" w:h="16840"/>
          <w:pgMar w:top="1387" w:right="701" w:bottom="883" w:left="1420" w:header="0" w:footer="0" w:gutter="0"/>
          <w:cols w:space="720" w:equalWidth="0">
            <w:col w:w="9779"/>
          </w:cols>
        </w:sectPr>
      </w:pPr>
    </w:p>
    <w:p w:rsidR="00995FDA" w:rsidRPr="00922135" w:rsidRDefault="00995FDA" w:rsidP="00922135">
      <w:pPr>
        <w:rPr>
          <w:sz w:val="24"/>
          <w:szCs w:val="24"/>
        </w:rPr>
      </w:pPr>
    </w:p>
    <w:p w:rsidR="00995FDA" w:rsidRPr="00922135" w:rsidRDefault="00995FDA" w:rsidP="00922135">
      <w:pPr>
        <w:rPr>
          <w:sz w:val="24"/>
          <w:szCs w:val="24"/>
        </w:rPr>
      </w:pPr>
    </w:p>
    <w:p w:rsidR="00995FDA" w:rsidRPr="00922135" w:rsidRDefault="00995FDA" w:rsidP="00922135">
      <w:pPr>
        <w:rPr>
          <w:sz w:val="24"/>
          <w:szCs w:val="24"/>
        </w:rPr>
      </w:pPr>
    </w:p>
    <w:p w:rsidR="00995FDA" w:rsidRPr="00922135" w:rsidRDefault="00995FDA" w:rsidP="00922135">
      <w:pPr>
        <w:rPr>
          <w:sz w:val="24"/>
          <w:szCs w:val="24"/>
        </w:rPr>
        <w:sectPr w:rsidR="00995FDA" w:rsidRPr="00922135" w:rsidSect="00922135">
          <w:type w:val="continuous"/>
          <w:pgSz w:w="11900" w:h="16840"/>
          <w:pgMar w:top="1387" w:right="701" w:bottom="883" w:left="1420" w:header="0" w:footer="0" w:gutter="0"/>
          <w:cols w:space="720" w:equalWidth="0">
            <w:col w:w="9779"/>
          </w:cols>
        </w:sectPr>
      </w:pPr>
    </w:p>
    <w:p w:rsidR="00995FDA" w:rsidRPr="00922135" w:rsidRDefault="0081731B" w:rsidP="00922135">
      <w:pPr>
        <w:rPr>
          <w:sz w:val="24"/>
          <w:szCs w:val="24"/>
        </w:rPr>
      </w:pPr>
      <w:r w:rsidRPr="00922135">
        <w:rPr>
          <w:noProof/>
          <w:sz w:val="24"/>
          <w:szCs w:val="24"/>
        </w:rPr>
        <w:lastRenderedPageBreak/>
        <w:drawing>
          <wp:anchor distT="0" distB="0" distL="114300" distR="114300" simplePos="0" relativeHeight="251632128" behindDoc="1" locked="0" layoutInCell="0" allowOverlap="1">
            <wp:simplePos x="0" y="0"/>
            <wp:positionH relativeFrom="page">
              <wp:posOffset>1907540</wp:posOffset>
            </wp:positionH>
            <wp:positionV relativeFrom="page">
              <wp:posOffset>900430</wp:posOffset>
            </wp:positionV>
            <wp:extent cx="3733800" cy="271272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cstate="print">
                      <a:clrChange>
                        <a:clrFrom>
                          <a:srgbClr val="FFFFFF"/>
                        </a:clrFrom>
                        <a:clrTo>
                          <a:srgbClr val="FFFFFF">
                            <a:alpha val="0"/>
                          </a:srgbClr>
                        </a:clrTo>
                      </a:clrChange>
                      <a:extLst>
                        <a:ext uri="{28A0092B-C50C-407E-A947-70E740481C1C}"/>
                      </a:extLst>
                    </a:blip>
                    <a:srcRect/>
                    <a:stretch>
                      <a:fillRect/>
                    </a:stretch>
                  </pic:blipFill>
                  <pic:spPr bwMode="auto">
                    <a:xfrm>
                      <a:off x="0" y="0"/>
                      <a:ext cx="3733800" cy="2712720"/>
                    </a:xfrm>
                    <a:prstGeom prst="rect">
                      <a:avLst/>
                    </a:prstGeom>
                    <a:noFill/>
                  </pic:spPr>
                </pic:pic>
              </a:graphicData>
            </a:graphic>
          </wp:anchor>
        </w:drawing>
      </w:r>
    </w:p>
    <w:p w:rsidR="00995FDA" w:rsidRPr="00922135" w:rsidRDefault="00995FDA" w:rsidP="00922135">
      <w:pPr>
        <w:rPr>
          <w:sz w:val="24"/>
          <w:szCs w:val="24"/>
        </w:rPr>
      </w:pPr>
    </w:p>
    <w:p w:rsidR="00995FDA" w:rsidRPr="00922135" w:rsidRDefault="00995FDA" w:rsidP="00922135">
      <w:pPr>
        <w:rPr>
          <w:sz w:val="24"/>
          <w:szCs w:val="24"/>
        </w:rPr>
      </w:pPr>
    </w:p>
    <w:p w:rsidR="00995FDA" w:rsidRPr="00922135" w:rsidRDefault="00995FDA" w:rsidP="00922135">
      <w:pPr>
        <w:rPr>
          <w:sz w:val="24"/>
          <w:szCs w:val="24"/>
        </w:rPr>
      </w:pPr>
    </w:p>
    <w:p w:rsidR="00995FDA" w:rsidRPr="00922135" w:rsidRDefault="00995FDA" w:rsidP="00922135">
      <w:pPr>
        <w:rPr>
          <w:sz w:val="24"/>
          <w:szCs w:val="24"/>
        </w:rPr>
      </w:pPr>
    </w:p>
    <w:p w:rsidR="00995FDA" w:rsidRPr="00922135" w:rsidRDefault="00995FDA" w:rsidP="00922135">
      <w:pPr>
        <w:rPr>
          <w:sz w:val="24"/>
          <w:szCs w:val="24"/>
        </w:rPr>
      </w:pPr>
    </w:p>
    <w:p w:rsidR="00995FDA" w:rsidRPr="00922135" w:rsidRDefault="00995FDA" w:rsidP="00922135">
      <w:pPr>
        <w:rPr>
          <w:sz w:val="24"/>
          <w:szCs w:val="24"/>
        </w:rPr>
      </w:pPr>
    </w:p>
    <w:p w:rsidR="00995FDA" w:rsidRPr="00922135" w:rsidRDefault="00995FDA" w:rsidP="00922135">
      <w:pPr>
        <w:rPr>
          <w:sz w:val="24"/>
          <w:szCs w:val="24"/>
        </w:rPr>
      </w:pPr>
    </w:p>
    <w:p w:rsidR="00995FDA" w:rsidRPr="00922135" w:rsidRDefault="00995FDA" w:rsidP="00922135">
      <w:pPr>
        <w:rPr>
          <w:sz w:val="24"/>
          <w:szCs w:val="24"/>
        </w:rPr>
      </w:pPr>
    </w:p>
    <w:p w:rsidR="00995FDA" w:rsidRPr="00922135" w:rsidRDefault="00995FDA" w:rsidP="00922135">
      <w:pPr>
        <w:rPr>
          <w:sz w:val="24"/>
          <w:szCs w:val="24"/>
        </w:rPr>
      </w:pPr>
    </w:p>
    <w:p w:rsidR="00995FDA" w:rsidRPr="00922135" w:rsidRDefault="00995FDA" w:rsidP="00922135">
      <w:pPr>
        <w:rPr>
          <w:sz w:val="24"/>
          <w:szCs w:val="24"/>
        </w:rPr>
      </w:pPr>
    </w:p>
    <w:p w:rsidR="00995FDA" w:rsidRPr="00922135" w:rsidRDefault="00995FDA" w:rsidP="00922135">
      <w:pPr>
        <w:rPr>
          <w:sz w:val="24"/>
          <w:szCs w:val="24"/>
        </w:rPr>
      </w:pPr>
    </w:p>
    <w:p w:rsidR="00995FDA" w:rsidRPr="00922135" w:rsidRDefault="00995FDA" w:rsidP="00922135">
      <w:pPr>
        <w:rPr>
          <w:sz w:val="24"/>
          <w:szCs w:val="24"/>
        </w:rPr>
      </w:pPr>
    </w:p>
    <w:p w:rsidR="00995FDA" w:rsidRPr="00922135" w:rsidRDefault="00995FDA" w:rsidP="00922135">
      <w:pPr>
        <w:rPr>
          <w:sz w:val="24"/>
          <w:szCs w:val="24"/>
        </w:rPr>
      </w:pPr>
    </w:p>
    <w:p w:rsidR="00995FDA" w:rsidRPr="00922135" w:rsidRDefault="00995FDA" w:rsidP="00922135">
      <w:pPr>
        <w:rPr>
          <w:sz w:val="24"/>
          <w:szCs w:val="24"/>
        </w:rPr>
      </w:pPr>
    </w:p>
    <w:p w:rsidR="00995FDA" w:rsidRPr="00922135" w:rsidRDefault="00995FDA" w:rsidP="00922135">
      <w:pPr>
        <w:rPr>
          <w:sz w:val="24"/>
          <w:szCs w:val="24"/>
        </w:rPr>
      </w:pPr>
    </w:p>
    <w:p w:rsidR="00995FDA" w:rsidRPr="00922135" w:rsidRDefault="0081731B" w:rsidP="00922135">
      <w:pPr>
        <w:ind w:right="38"/>
        <w:jc w:val="center"/>
        <w:rPr>
          <w:sz w:val="24"/>
          <w:szCs w:val="24"/>
        </w:rPr>
      </w:pPr>
      <w:r w:rsidRPr="00922135">
        <w:rPr>
          <w:rFonts w:eastAsia="Times New Roman"/>
          <w:sz w:val="24"/>
          <w:szCs w:val="24"/>
        </w:rPr>
        <w:t>Рис 1.8. Деталь с элементами шестигранной призмы</w:t>
      </w:r>
    </w:p>
    <w:p w:rsidR="00995FDA" w:rsidRPr="00922135" w:rsidRDefault="00995FDA" w:rsidP="00922135">
      <w:pPr>
        <w:rPr>
          <w:sz w:val="24"/>
          <w:szCs w:val="24"/>
        </w:rPr>
      </w:pPr>
    </w:p>
    <w:p w:rsidR="00995FDA" w:rsidRPr="00922135" w:rsidRDefault="0081731B" w:rsidP="00044C66">
      <w:pPr>
        <w:ind w:firstLine="702"/>
        <w:jc w:val="both"/>
        <w:rPr>
          <w:rFonts w:eastAsia="Times New Roman"/>
          <w:sz w:val="24"/>
          <w:szCs w:val="24"/>
        </w:rPr>
      </w:pPr>
      <w:r w:rsidRPr="00922135">
        <w:rPr>
          <w:rFonts w:eastAsia="Times New Roman"/>
          <w:sz w:val="24"/>
          <w:szCs w:val="24"/>
        </w:rPr>
        <w:t>При выполнении изображений необходимо использовать условности</w:t>
      </w:r>
      <w:r w:rsidR="00044C66">
        <w:rPr>
          <w:rFonts w:eastAsia="Times New Roman"/>
          <w:sz w:val="24"/>
          <w:szCs w:val="24"/>
        </w:rPr>
        <w:t xml:space="preserve"> и </w:t>
      </w:r>
      <w:r w:rsidRPr="00922135">
        <w:rPr>
          <w:rFonts w:eastAsia="Times New Roman"/>
          <w:sz w:val="24"/>
          <w:szCs w:val="24"/>
        </w:rPr>
        <w:t>упрощения по ГОСТ 2.305-68, которые позволяют сделать все чертежи более понятными и простыми, а та</w:t>
      </w:r>
      <w:r w:rsidRPr="00922135">
        <w:rPr>
          <w:rFonts w:eastAsia="Times New Roman"/>
          <w:sz w:val="24"/>
          <w:szCs w:val="24"/>
        </w:rPr>
        <w:t>к</w:t>
      </w:r>
      <w:r w:rsidRPr="00922135">
        <w:rPr>
          <w:rFonts w:eastAsia="Times New Roman"/>
          <w:sz w:val="24"/>
          <w:szCs w:val="24"/>
        </w:rPr>
        <w:t>же значительно сократить то количество времени, которое затрачивается на их выполнение:</w:t>
      </w:r>
    </w:p>
    <w:p w:rsidR="00995FDA" w:rsidRPr="00922135" w:rsidRDefault="0081731B" w:rsidP="00044C66">
      <w:pPr>
        <w:numPr>
          <w:ilvl w:val="1"/>
          <w:numId w:val="15"/>
        </w:numPr>
        <w:tabs>
          <w:tab w:val="left" w:pos="1136"/>
        </w:tabs>
        <w:ind w:firstLine="702"/>
        <w:jc w:val="both"/>
        <w:rPr>
          <w:rFonts w:eastAsia="Symbol"/>
          <w:sz w:val="24"/>
          <w:szCs w:val="24"/>
        </w:rPr>
      </w:pPr>
      <w:r w:rsidRPr="00922135">
        <w:rPr>
          <w:rFonts w:eastAsia="Times New Roman"/>
          <w:sz w:val="24"/>
          <w:szCs w:val="24"/>
        </w:rPr>
        <w:t>если деталь имеет несколько одинаковых, равномерно расположенных элементов, то на ее изображении полностью показывают один-два таких элемента (например, одно-два отверстия), а остальные не изображаются, а фиксируют только центры пересечения осей (рис. 1.9);</w:t>
      </w:r>
    </w:p>
    <w:p w:rsidR="00995FDA" w:rsidRPr="00922135" w:rsidRDefault="00044C66" w:rsidP="00922135">
      <w:pPr>
        <w:rPr>
          <w:sz w:val="24"/>
          <w:szCs w:val="24"/>
        </w:rPr>
      </w:pPr>
      <w:r>
        <w:rPr>
          <w:noProof/>
          <w:sz w:val="24"/>
          <w:szCs w:val="24"/>
        </w:rPr>
        <w:drawing>
          <wp:anchor distT="0" distB="0" distL="114300" distR="114300" simplePos="0" relativeHeight="251633152" behindDoc="1" locked="0" layoutInCell="0" allowOverlap="1">
            <wp:simplePos x="0" y="0"/>
            <wp:positionH relativeFrom="column">
              <wp:posOffset>1242695</wp:posOffset>
            </wp:positionH>
            <wp:positionV relativeFrom="paragraph">
              <wp:posOffset>133985</wp:posOffset>
            </wp:positionV>
            <wp:extent cx="3800475" cy="3028950"/>
            <wp:effectExtent l="19050" t="0" r="9525"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 cstate="print">
                      <a:extLst>
                        <a:ext uri="{28A0092B-C50C-407E-A947-70E740481C1C}"/>
                      </a:extLst>
                    </a:blip>
                    <a:srcRect l="13684" t="8967" r="2316" b="4620"/>
                    <a:stretch>
                      <a:fillRect/>
                    </a:stretch>
                  </pic:blipFill>
                  <pic:spPr bwMode="auto">
                    <a:xfrm>
                      <a:off x="0" y="0"/>
                      <a:ext cx="3800475" cy="3028950"/>
                    </a:xfrm>
                    <a:prstGeom prst="rect">
                      <a:avLst/>
                    </a:prstGeom>
                    <a:noFill/>
                  </pic:spPr>
                </pic:pic>
              </a:graphicData>
            </a:graphic>
          </wp:anchor>
        </w:drawing>
      </w:r>
    </w:p>
    <w:p w:rsidR="00995FDA" w:rsidRPr="00922135" w:rsidRDefault="00995FDA" w:rsidP="00922135">
      <w:pPr>
        <w:rPr>
          <w:sz w:val="24"/>
          <w:szCs w:val="24"/>
        </w:rPr>
      </w:pPr>
    </w:p>
    <w:p w:rsidR="00995FDA" w:rsidRPr="00922135" w:rsidRDefault="00995FDA" w:rsidP="00922135">
      <w:pPr>
        <w:rPr>
          <w:sz w:val="24"/>
          <w:szCs w:val="24"/>
        </w:rPr>
      </w:pPr>
    </w:p>
    <w:p w:rsidR="00995FDA" w:rsidRPr="00922135" w:rsidRDefault="00995FDA" w:rsidP="00922135">
      <w:pPr>
        <w:rPr>
          <w:sz w:val="24"/>
          <w:szCs w:val="24"/>
        </w:rPr>
      </w:pPr>
    </w:p>
    <w:p w:rsidR="00995FDA" w:rsidRPr="00922135" w:rsidRDefault="00995FDA" w:rsidP="00922135">
      <w:pPr>
        <w:rPr>
          <w:sz w:val="24"/>
          <w:szCs w:val="24"/>
        </w:rPr>
      </w:pPr>
    </w:p>
    <w:p w:rsidR="00995FDA" w:rsidRPr="00922135" w:rsidRDefault="00995FDA" w:rsidP="00922135">
      <w:pPr>
        <w:rPr>
          <w:sz w:val="24"/>
          <w:szCs w:val="24"/>
        </w:rPr>
      </w:pPr>
    </w:p>
    <w:p w:rsidR="00995FDA" w:rsidRPr="00922135" w:rsidRDefault="00995FDA" w:rsidP="00922135">
      <w:pPr>
        <w:rPr>
          <w:sz w:val="24"/>
          <w:szCs w:val="24"/>
        </w:rPr>
      </w:pPr>
    </w:p>
    <w:p w:rsidR="00995FDA" w:rsidRPr="00922135" w:rsidRDefault="00995FDA" w:rsidP="00922135">
      <w:pPr>
        <w:rPr>
          <w:sz w:val="24"/>
          <w:szCs w:val="24"/>
        </w:rPr>
      </w:pPr>
    </w:p>
    <w:p w:rsidR="00995FDA" w:rsidRPr="00922135" w:rsidRDefault="00995FDA" w:rsidP="00922135">
      <w:pPr>
        <w:rPr>
          <w:sz w:val="24"/>
          <w:szCs w:val="24"/>
        </w:rPr>
      </w:pPr>
    </w:p>
    <w:p w:rsidR="00995FDA" w:rsidRPr="00922135" w:rsidRDefault="00995FDA" w:rsidP="00922135">
      <w:pPr>
        <w:rPr>
          <w:sz w:val="24"/>
          <w:szCs w:val="24"/>
        </w:rPr>
      </w:pPr>
    </w:p>
    <w:p w:rsidR="00995FDA" w:rsidRPr="00922135" w:rsidRDefault="00995FDA" w:rsidP="00922135">
      <w:pPr>
        <w:rPr>
          <w:sz w:val="24"/>
          <w:szCs w:val="24"/>
        </w:rPr>
      </w:pPr>
    </w:p>
    <w:p w:rsidR="00995FDA" w:rsidRPr="00922135" w:rsidRDefault="00995FDA" w:rsidP="00922135">
      <w:pPr>
        <w:rPr>
          <w:sz w:val="24"/>
          <w:szCs w:val="24"/>
        </w:rPr>
      </w:pPr>
    </w:p>
    <w:p w:rsidR="00995FDA" w:rsidRPr="00922135" w:rsidRDefault="00995FDA" w:rsidP="00922135">
      <w:pPr>
        <w:rPr>
          <w:sz w:val="24"/>
          <w:szCs w:val="24"/>
        </w:rPr>
      </w:pPr>
    </w:p>
    <w:p w:rsidR="00995FDA" w:rsidRPr="00922135" w:rsidRDefault="00995FDA" w:rsidP="00922135">
      <w:pPr>
        <w:rPr>
          <w:sz w:val="24"/>
          <w:szCs w:val="24"/>
        </w:rPr>
      </w:pPr>
    </w:p>
    <w:p w:rsidR="00995FDA" w:rsidRPr="00922135" w:rsidRDefault="00995FDA" w:rsidP="00922135">
      <w:pPr>
        <w:rPr>
          <w:sz w:val="24"/>
          <w:szCs w:val="24"/>
        </w:rPr>
      </w:pPr>
    </w:p>
    <w:p w:rsidR="00995FDA" w:rsidRPr="00922135" w:rsidRDefault="00995FDA" w:rsidP="00922135">
      <w:pPr>
        <w:rPr>
          <w:sz w:val="24"/>
          <w:szCs w:val="24"/>
        </w:rPr>
      </w:pPr>
    </w:p>
    <w:p w:rsidR="00995FDA" w:rsidRPr="00922135" w:rsidRDefault="00995FDA" w:rsidP="00922135">
      <w:pPr>
        <w:rPr>
          <w:sz w:val="24"/>
          <w:szCs w:val="24"/>
        </w:rPr>
      </w:pPr>
    </w:p>
    <w:p w:rsidR="00995FDA" w:rsidRPr="00922135" w:rsidRDefault="00995FDA" w:rsidP="00922135">
      <w:pPr>
        <w:rPr>
          <w:sz w:val="24"/>
          <w:szCs w:val="24"/>
        </w:rPr>
      </w:pPr>
    </w:p>
    <w:p w:rsidR="00995FDA" w:rsidRPr="00922135" w:rsidRDefault="00995FDA" w:rsidP="00922135">
      <w:pPr>
        <w:rPr>
          <w:sz w:val="24"/>
          <w:szCs w:val="24"/>
        </w:rPr>
      </w:pPr>
    </w:p>
    <w:p w:rsidR="00995FDA" w:rsidRPr="00922135" w:rsidRDefault="0081731B" w:rsidP="00922135">
      <w:pPr>
        <w:ind w:right="38"/>
        <w:jc w:val="center"/>
        <w:rPr>
          <w:sz w:val="24"/>
          <w:szCs w:val="24"/>
        </w:rPr>
      </w:pPr>
      <w:r w:rsidRPr="00922135">
        <w:rPr>
          <w:rFonts w:eastAsia="Times New Roman"/>
          <w:sz w:val="24"/>
          <w:szCs w:val="24"/>
        </w:rPr>
        <w:t>Рис 1.9. Деталь с равномерно расположенными одинаковыми элементами (отверстиями)</w:t>
      </w:r>
    </w:p>
    <w:p w:rsidR="00995FDA" w:rsidRPr="00922135" w:rsidRDefault="00995FDA" w:rsidP="00922135">
      <w:pPr>
        <w:rPr>
          <w:sz w:val="24"/>
          <w:szCs w:val="24"/>
        </w:rPr>
      </w:pPr>
    </w:p>
    <w:p w:rsidR="00995FDA" w:rsidRPr="00922135" w:rsidRDefault="0081731B" w:rsidP="00922135">
      <w:pPr>
        <w:numPr>
          <w:ilvl w:val="0"/>
          <w:numId w:val="16"/>
        </w:numPr>
        <w:tabs>
          <w:tab w:val="left" w:pos="1134"/>
        </w:tabs>
        <w:ind w:firstLine="708"/>
        <w:jc w:val="both"/>
        <w:rPr>
          <w:rFonts w:eastAsia="Symbol"/>
          <w:sz w:val="24"/>
          <w:szCs w:val="24"/>
        </w:rPr>
      </w:pPr>
      <w:r w:rsidRPr="00922135">
        <w:rPr>
          <w:rFonts w:eastAsia="Times New Roman"/>
          <w:sz w:val="24"/>
          <w:szCs w:val="24"/>
        </w:rPr>
        <w:t xml:space="preserve">винты, заклепки, шпонки, валы и шпиндели, шатуны, рукоятки и другие элементы при продольном разрезе показывают не </w:t>
      </w:r>
      <w:proofErr w:type="gramStart"/>
      <w:r w:rsidRPr="00922135">
        <w:rPr>
          <w:rFonts w:eastAsia="Times New Roman"/>
          <w:sz w:val="24"/>
          <w:szCs w:val="24"/>
        </w:rPr>
        <w:t>рассеченными</w:t>
      </w:r>
      <w:proofErr w:type="gramEnd"/>
      <w:r w:rsidRPr="00922135">
        <w:rPr>
          <w:rFonts w:eastAsia="Times New Roman"/>
          <w:sz w:val="24"/>
          <w:szCs w:val="24"/>
        </w:rPr>
        <w:t xml:space="preserve">. Шарики всегда показывают не </w:t>
      </w:r>
      <w:proofErr w:type="gramStart"/>
      <w:r w:rsidRPr="00922135">
        <w:rPr>
          <w:rFonts w:eastAsia="Times New Roman"/>
          <w:sz w:val="24"/>
          <w:szCs w:val="24"/>
        </w:rPr>
        <w:t>расс</w:t>
      </w:r>
      <w:r w:rsidRPr="00922135">
        <w:rPr>
          <w:rFonts w:eastAsia="Times New Roman"/>
          <w:sz w:val="24"/>
          <w:szCs w:val="24"/>
        </w:rPr>
        <w:t>е</w:t>
      </w:r>
      <w:r w:rsidRPr="00922135">
        <w:rPr>
          <w:rFonts w:eastAsia="Times New Roman"/>
          <w:sz w:val="24"/>
          <w:szCs w:val="24"/>
        </w:rPr>
        <w:t>ченными</w:t>
      </w:r>
      <w:proofErr w:type="gramEnd"/>
      <w:r w:rsidRPr="00922135">
        <w:rPr>
          <w:rFonts w:eastAsia="Times New Roman"/>
          <w:sz w:val="24"/>
          <w:szCs w:val="24"/>
        </w:rPr>
        <w:t xml:space="preserve"> (рис. 1.10);</w:t>
      </w:r>
    </w:p>
    <w:p w:rsidR="00995FDA" w:rsidRPr="00922135" w:rsidRDefault="00995FDA" w:rsidP="00922135">
      <w:pPr>
        <w:rPr>
          <w:sz w:val="24"/>
          <w:szCs w:val="24"/>
        </w:rPr>
      </w:pPr>
    </w:p>
    <w:p w:rsidR="00995FDA" w:rsidRPr="00922135" w:rsidRDefault="00995FDA" w:rsidP="00922135">
      <w:pPr>
        <w:rPr>
          <w:sz w:val="24"/>
          <w:szCs w:val="24"/>
        </w:rPr>
      </w:pPr>
    </w:p>
    <w:p w:rsidR="00995FDA" w:rsidRPr="00922135" w:rsidRDefault="00995FDA" w:rsidP="00922135">
      <w:pPr>
        <w:rPr>
          <w:sz w:val="24"/>
          <w:szCs w:val="24"/>
        </w:rPr>
      </w:pPr>
    </w:p>
    <w:p w:rsidR="00995FDA" w:rsidRPr="00922135" w:rsidRDefault="00044C66" w:rsidP="00922135">
      <w:pPr>
        <w:rPr>
          <w:sz w:val="24"/>
          <w:szCs w:val="24"/>
        </w:rPr>
      </w:pPr>
      <w:r>
        <w:rPr>
          <w:noProof/>
          <w:sz w:val="24"/>
          <w:szCs w:val="24"/>
        </w:rPr>
        <w:lastRenderedPageBreak/>
        <w:drawing>
          <wp:anchor distT="0" distB="0" distL="114300" distR="114300" simplePos="0" relativeHeight="251634176" behindDoc="1" locked="0" layoutInCell="0" allowOverlap="1">
            <wp:simplePos x="0" y="0"/>
            <wp:positionH relativeFrom="column">
              <wp:posOffset>1333500</wp:posOffset>
            </wp:positionH>
            <wp:positionV relativeFrom="paragraph">
              <wp:posOffset>-645795</wp:posOffset>
            </wp:positionV>
            <wp:extent cx="3409950" cy="3829050"/>
            <wp:effectExtent l="1905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4" cstate="print">
                      <a:extLst>
                        <a:ext uri="{28A0092B-C50C-407E-A947-70E740481C1C}"/>
                      </a:extLst>
                    </a:blip>
                    <a:srcRect/>
                    <a:stretch>
                      <a:fillRect/>
                    </a:stretch>
                  </pic:blipFill>
                  <pic:spPr bwMode="auto">
                    <a:xfrm>
                      <a:off x="0" y="0"/>
                      <a:ext cx="3409950" cy="3829050"/>
                    </a:xfrm>
                    <a:prstGeom prst="rect">
                      <a:avLst/>
                    </a:prstGeom>
                    <a:noFill/>
                  </pic:spPr>
                </pic:pic>
              </a:graphicData>
            </a:graphic>
          </wp:anchor>
        </w:drawing>
      </w:r>
    </w:p>
    <w:p w:rsidR="00995FDA" w:rsidRPr="00922135" w:rsidRDefault="00995FDA" w:rsidP="00922135">
      <w:pPr>
        <w:rPr>
          <w:sz w:val="24"/>
          <w:szCs w:val="24"/>
        </w:rPr>
      </w:pPr>
    </w:p>
    <w:p w:rsidR="00995FDA" w:rsidRPr="00922135" w:rsidRDefault="00995FDA" w:rsidP="00922135">
      <w:pPr>
        <w:rPr>
          <w:sz w:val="24"/>
          <w:szCs w:val="24"/>
        </w:rPr>
      </w:pPr>
    </w:p>
    <w:p w:rsidR="00995FDA" w:rsidRPr="00922135" w:rsidRDefault="00995FDA" w:rsidP="00922135">
      <w:pPr>
        <w:rPr>
          <w:sz w:val="24"/>
          <w:szCs w:val="24"/>
        </w:rPr>
      </w:pPr>
    </w:p>
    <w:p w:rsidR="00995FDA" w:rsidRPr="00922135" w:rsidRDefault="00995FDA" w:rsidP="00922135">
      <w:pPr>
        <w:rPr>
          <w:sz w:val="24"/>
          <w:szCs w:val="24"/>
        </w:rPr>
      </w:pPr>
    </w:p>
    <w:p w:rsidR="00995FDA" w:rsidRPr="00922135" w:rsidRDefault="00995FDA" w:rsidP="00922135">
      <w:pPr>
        <w:rPr>
          <w:sz w:val="24"/>
          <w:szCs w:val="24"/>
        </w:rPr>
      </w:pPr>
    </w:p>
    <w:p w:rsidR="00995FDA" w:rsidRPr="00922135" w:rsidRDefault="00995FDA" w:rsidP="00922135">
      <w:pPr>
        <w:rPr>
          <w:sz w:val="24"/>
          <w:szCs w:val="24"/>
        </w:rPr>
      </w:pPr>
    </w:p>
    <w:p w:rsidR="00995FDA" w:rsidRPr="00922135" w:rsidRDefault="00995FDA" w:rsidP="00922135">
      <w:pPr>
        <w:rPr>
          <w:sz w:val="24"/>
          <w:szCs w:val="24"/>
        </w:rPr>
      </w:pPr>
    </w:p>
    <w:p w:rsidR="00995FDA" w:rsidRPr="00922135" w:rsidRDefault="00995FDA" w:rsidP="00922135">
      <w:pPr>
        <w:rPr>
          <w:sz w:val="24"/>
          <w:szCs w:val="24"/>
        </w:rPr>
      </w:pPr>
    </w:p>
    <w:p w:rsidR="00995FDA" w:rsidRPr="00922135" w:rsidRDefault="00995FDA" w:rsidP="00922135">
      <w:pPr>
        <w:rPr>
          <w:sz w:val="24"/>
          <w:szCs w:val="24"/>
        </w:rPr>
      </w:pPr>
    </w:p>
    <w:p w:rsidR="00995FDA" w:rsidRPr="00922135" w:rsidRDefault="00995FDA" w:rsidP="00922135">
      <w:pPr>
        <w:rPr>
          <w:sz w:val="24"/>
          <w:szCs w:val="24"/>
        </w:rPr>
      </w:pPr>
    </w:p>
    <w:p w:rsidR="00995FDA" w:rsidRPr="00922135" w:rsidRDefault="00995FDA" w:rsidP="00922135">
      <w:pPr>
        <w:rPr>
          <w:sz w:val="24"/>
          <w:szCs w:val="24"/>
        </w:rPr>
      </w:pPr>
    </w:p>
    <w:p w:rsidR="00995FDA" w:rsidRPr="00922135" w:rsidRDefault="00995FDA" w:rsidP="00922135">
      <w:pPr>
        <w:rPr>
          <w:sz w:val="24"/>
          <w:szCs w:val="24"/>
        </w:rPr>
      </w:pPr>
    </w:p>
    <w:p w:rsidR="00995FDA" w:rsidRPr="00922135" w:rsidRDefault="00995FDA" w:rsidP="00922135">
      <w:pPr>
        <w:rPr>
          <w:sz w:val="24"/>
          <w:szCs w:val="24"/>
        </w:rPr>
      </w:pPr>
    </w:p>
    <w:p w:rsidR="00995FDA" w:rsidRPr="00922135" w:rsidRDefault="00995FDA" w:rsidP="00922135">
      <w:pPr>
        <w:rPr>
          <w:sz w:val="24"/>
          <w:szCs w:val="24"/>
        </w:rPr>
      </w:pPr>
    </w:p>
    <w:p w:rsidR="00995FDA" w:rsidRPr="00922135" w:rsidRDefault="00995FDA" w:rsidP="00922135">
      <w:pPr>
        <w:rPr>
          <w:sz w:val="24"/>
          <w:szCs w:val="24"/>
        </w:rPr>
      </w:pPr>
    </w:p>
    <w:p w:rsidR="00995FDA" w:rsidRPr="00922135" w:rsidRDefault="00995FDA" w:rsidP="00922135">
      <w:pPr>
        <w:rPr>
          <w:sz w:val="24"/>
          <w:szCs w:val="24"/>
        </w:rPr>
      </w:pPr>
    </w:p>
    <w:p w:rsidR="00995FDA" w:rsidRPr="00922135" w:rsidRDefault="00995FDA" w:rsidP="00922135">
      <w:pPr>
        <w:rPr>
          <w:sz w:val="24"/>
          <w:szCs w:val="24"/>
        </w:rPr>
      </w:pPr>
    </w:p>
    <w:p w:rsidR="00995FDA" w:rsidRPr="00922135" w:rsidRDefault="0081731B" w:rsidP="00922135">
      <w:pPr>
        <w:ind w:left="240"/>
        <w:rPr>
          <w:sz w:val="24"/>
          <w:szCs w:val="24"/>
        </w:rPr>
      </w:pPr>
      <w:r w:rsidRPr="00922135">
        <w:rPr>
          <w:rFonts w:eastAsia="Times New Roman"/>
          <w:sz w:val="24"/>
          <w:szCs w:val="24"/>
        </w:rPr>
        <w:t xml:space="preserve">Рис 1.10. Элементы деталей при продольном разрезе показывают не </w:t>
      </w:r>
      <w:proofErr w:type="gramStart"/>
      <w:r w:rsidRPr="00922135">
        <w:rPr>
          <w:rFonts w:eastAsia="Times New Roman"/>
          <w:sz w:val="24"/>
          <w:szCs w:val="24"/>
        </w:rPr>
        <w:t>рассеченными</w:t>
      </w:r>
      <w:proofErr w:type="gramEnd"/>
    </w:p>
    <w:p w:rsidR="00995FDA" w:rsidRPr="00922135" w:rsidRDefault="0081731B" w:rsidP="00922135">
      <w:pPr>
        <w:numPr>
          <w:ilvl w:val="0"/>
          <w:numId w:val="17"/>
        </w:numPr>
        <w:tabs>
          <w:tab w:val="left" w:pos="1134"/>
        </w:tabs>
        <w:ind w:firstLine="708"/>
        <w:jc w:val="both"/>
        <w:rPr>
          <w:rFonts w:eastAsia="Symbol"/>
          <w:sz w:val="24"/>
          <w:szCs w:val="24"/>
        </w:rPr>
      </w:pPr>
      <w:r w:rsidRPr="00922135">
        <w:rPr>
          <w:rFonts w:eastAsia="Times New Roman"/>
          <w:sz w:val="24"/>
          <w:szCs w:val="24"/>
        </w:rPr>
        <w:t xml:space="preserve">спицы маховиков, зубчатых колес (рис. 1.11), тонкие стенки или ребра жесткости (рис.1.12) и т.д. показывают </w:t>
      </w:r>
      <w:proofErr w:type="gramStart"/>
      <w:r w:rsidRPr="00922135">
        <w:rPr>
          <w:rFonts w:eastAsia="Times New Roman"/>
          <w:sz w:val="24"/>
          <w:szCs w:val="24"/>
        </w:rPr>
        <w:t>разрезанными</w:t>
      </w:r>
      <w:proofErr w:type="gramEnd"/>
      <w:r w:rsidRPr="00922135">
        <w:rPr>
          <w:rFonts w:eastAsia="Times New Roman"/>
          <w:sz w:val="24"/>
          <w:szCs w:val="24"/>
        </w:rPr>
        <w:t>, но незаштрихованными. если секущая плоскость направлена вдоль оси (длинной стороны) таких элементов;</w:t>
      </w:r>
    </w:p>
    <w:p w:rsidR="00995FDA" w:rsidRPr="00922135" w:rsidRDefault="0081731B" w:rsidP="00922135">
      <w:pPr>
        <w:rPr>
          <w:sz w:val="24"/>
          <w:szCs w:val="24"/>
        </w:rPr>
      </w:pPr>
      <w:r w:rsidRPr="00922135">
        <w:rPr>
          <w:noProof/>
          <w:sz w:val="24"/>
          <w:szCs w:val="24"/>
        </w:rPr>
        <w:drawing>
          <wp:anchor distT="0" distB="0" distL="114300" distR="114300" simplePos="0" relativeHeight="251635200" behindDoc="1" locked="0" layoutInCell="0" allowOverlap="1">
            <wp:simplePos x="0" y="0"/>
            <wp:positionH relativeFrom="column">
              <wp:posOffset>57785</wp:posOffset>
            </wp:positionH>
            <wp:positionV relativeFrom="paragraph">
              <wp:posOffset>-16510</wp:posOffset>
            </wp:positionV>
            <wp:extent cx="5661660" cy="2353945"/>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5" cstate="print">
                      <a:extLst>
                        <a:ext uri="{28A0092B-C50C-407E-A947-70E740481C1C}"/>
                      </a:extLst>
                    </a:blip>
                    <a:srcRect/>
                    <a:stretch>
                      <a:fillRect/>
                    </a:stretch>
                  </pic:blipFill>
                  <pic:spPr bwMode="auto">
                    <a:xfrm>
                      <a:off x="0" y="0"/>
                      <a:ext cx="5661660" cy="2353945"/>
                    </a:xfrm>
                    <a:prstGeom prst="rect">
                      <a:avLst/>
                    </a:prstGeom>
                    <a:noFill/>
                  </pic:spPr>
                </pic:pic>
              </a:graphicData>
            </a:graphic>
          </wp:anchor>
        </w:drawing>
      </w:r>
    </w:p>
    <w:p w:rsidR="00995FDA" w:rsidRPr="00922135" w:rsidRDefault="00995FDA" w:rsidP="00922135">
      <w:pPr>
        <w:rPr>
          <w:sz w:val="24"/>
          <w:szCs w:val="24"/>
        </w:rPr>
      </w:pPr>
    </w:p>
    <w:p w:rsidR="00995FDA" w:rsidRPr="00922135" w:rsidRDefault="00995FDA" w:rsidP="00922135">
      <w:pPr>
        <w:rPr>
          <w:sz w:val="24"/>
          <w:szCs w:val="24"/>
        </w:rPr>
      </w:pPr>
    </w:p>
    <w:p w:rsidR="00995FDA" w:rsidRPr="00922135" w:rsidRDefault="00995FDA" w:rsidP="00922135">
      <w:pPr>
        <w:rPr>
          <w:sz w:val="24"/>
          <w:szCs w:val="24"/>
        </w:rPr>
      </w:pPr>
    </w:p>
    <w:p w:rsidR="00995FDA" w:rsidRPr="00922135" w:rsidRDefault="00995FDA" w:rsidP="00922135">
      <w:pPr>
        <w:rPr>
          <w:sz w:val="24"/>
          <w:szCs w:val="24"/>
        </w:rPr>
      </w:pPr>
    </w:p>
    <w:p w:rsidR="00995FDA" w:rsidRPr="00922135" w:rsidRDefault="00995FDA" w:rsidP="00922135">
      <w:pPr>
        <w:rPr>
          <w:sz w:val="24"/>
          <w:szCs w:val="24"/>
        </w:rPr>
      </w:pPr>
    </w:p>
    <w:p w:rsidR="00995FDA" w:rsidRPr="00922135" w:rsidRDefault="00995FDA" w:rsidP="00922135">
      <w:pPr>
        <w:rPr>
          <w:sz w:val="24"/>
          <w:szCs w:val="24"/>
        </w:rPr>
      </w:pPr>
    </w:p>
    <w:p w:rsidR="00995FDA" w:rsidRPr="00922135" w:rsidRDefault="00995FDA" w:rsidP="00922135">
      <w:pPr>
        <w:rPr>
          <w:sz w:val="24"/>
          <w:szCs w:val="24"/>
        </w:rPr>
      </w:pPr>
    </w:p>
    <w:p w:rsidR="00995FDA" w:rsidRPr="00922135" w:rsidRDefault="00995FDA" w:rsidP="00922135">
      <w:pPr>
        <w:rPr>
          <w:sz w:val="24"/>
          <w:szCs w:val="24"/>
        </w:rPr>
      </w:pPr>
    </w:p>
    <w:p w:rsidR="00995FDA" w:rsidRPr="00922135" w:rsidRDefault="00995FDA" w:rsidP="00922135">
      <w:pPr>
        <w:rPr>
          <w:sz w:val="24"/>
          <w:szCs w:val="24"/>
        </w:rPr>
      </w:pPr>
    </w:p>
    <w:p w:rsidR="00995FDA" w:rsidRPr="00922135" w:rsidRDefault="00995FDA" w:rsidP="00922135">
      <w:pPr>
        <w:rPr>
          <w:sz w:val="24"/>
          <w:szCs w:val="24"/>
        </w:rPr>
      </w:pPr>
    </w:p>
    <w:p w:rsidR="00995FDA" w:rsidRPr="00922135" w:rsidRDefault="00995FDA" w:rsidP="00922135">
      <w:pPr>
        <w:rPr>
          <w:sz w:val="24"/>
          <w:szCs w:val="24"/>
        </w:rPr>
      </w:pPr>
    </w:p>
    <w:p w:rsidR="00995FDA" w:rsidRPr="00922135" w:rsidRDefault="00995FDA" w:rsidP="00922135">
      <w:pPr>
        <w:rPr>
          <w:sz w:val="24"/>
          <w:szCs w:val="24"/>
        </w:rPr>
      </w:pPr>
    </w:p>
    <w:p w:rsidR="00995FDA" w:rsidRPr="00922135" w:rsidRDefault="00995FDA" w:rsidP="00922135">
      <w:pPr>
        <w:rPr>
          <w:sz w:val="24"/>
          <w:szCs w:val="24"/>
        </w:rPr>
      </w:pPr>
    </w:p>
    <w:p w:rsidR="00995FDA" w:rsidRPr="00922135" w:rsidRDefault="00044C66" w:rsidP="00922135">
      <w:pPr>
        <w:ind w:right="40"/>
        <w:jc w:val="center"/>
        <w:rPr>
          <w:sz w:val="24"/>
          <w:szCs w:val="24"/>
        </w:rPr>
      </w:pPr>
      <w:r>
        <w:rPr>
          <w:rFonts w:eastAsia="Times New Roman"/>
          <w:noProof/>
          <w:sz w:val="24"/>
          <w:szCs w:val="24"/>
        </w:rPr>
        <w:drawing>
          <wp:anchor distT="0" distB="0" distL="114300" distR="114300" simplePos="0" relativeHeight="251636224" behindDoc="1" locked="0" layoutInCell="0" allowOverlap="1">
            <wp:simplePos x="0" y="0"/>
            <wp:positionH relativeFrom="page">
              <wp:posOffset>1895475</wp:posOffset>
            </wp:positionH>
            <wp:positionV relativeFrom="page">
              <wp:posOffset>7562850</wp:posOffset>
            </wp:positionV>
            <wp:extent cx="4000500" cy="1371600"/>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6" cstate="print">
                      <a:clrChange>
                        <a:clrFrom>
                          <a:srgbClr val="FFFFFF"/>
                        </a:clrFrom>
                        <a:clrTo>
                          <a:srgbClr val="FFFFFF">
                            <a:alpha val="0"/>
                          </a:srgbClr>
                        </a:clrTo>
                      </a:clrChange>
                      <a:extLst>
                        <a:ext uri="{28A0092B-C50C-407E-A947-70E740481C1C}"/>
                      </a:extLst>
                    </a:blip>
                    <a:srcRect/>
                    <a:stretch>
                      <a:fillRect/>
                    </a:stretch>
                  </pic:blipFill>
                  <pic:spPr bwMode="auto">
                    <a:xfrm>
                      <a:off x="0" y="0"/>
                      <a:ext cx="4000500" cy="1371600"/>
                    </a:xfrm>
                    <a:prstGeom prst="rect">
                      <a:avLst/>
                    </a:prstGeom>
                    <a:noFill/>
                  </pic:spPr>
                </pic:pic>
              </a:graphicData>
            </a:graphic>
          </wp:anchor>
        </w:drawing>
      </w:r>
      <w:r w:rsidR="0081731B" w:rsidRPr="00922135">
        <w:rPr>
          <w:rFonts w:eastAsia="Times New Roman"/>
          <w:sz w:val="24"/>
          <w:szCs w:val="24"/>
        </w:rPr>
        <w:t>Рис 1.11. Изображение фрагментов спиц маховиков</w:t>
      </w:r>
    </w:p>
    <w:p w:rsidR="00995FDA" w:rsidRDefault="00995FDA" w:rsidP="00922135">
      <w:pPr>
        <w:rPr>
          <w:sz w:val="24"/>
          <w:szCs w:val="24"/>
        </w:rPr>
      </w:pPr>
    </w:p>
    <w:p w:rsidR="00044C66" w:rsidRDefault="00044C66" w:rsidP="00922135">
      <w:pPr>
        <w:rPr>
          <w:sz w:val="24"/>
          <w:szCs w:val="24"/>
        </w:rPr>
      </w:pPr>
    </w:p>
    <w:p w:rsidR="00044C66" w:rsidRDefault="00044C66" w:rsidP="00922135">
      <w:pPr>
        <w:rPr>
          <w:sz w:val="24"/>
          <w:szCs w:val="24"/>
        </w:rPr>
      </w:pPr>
    </w:p>
    <w:p w:rsidR="00044C66" w:rsidRDefault="00044C66" w:rsidP="00922135">
      <w:pPr>
        <w:rPr>
          <w:sz w:val="24"/>
          <w:szCs w:val="24"/>
        </w:rPr>
      </w:pPr>
    </w:p>
    <w:p w:rsidR="00044C66" w:rsidRDefault="00044C66" w:rsidP="00922135">
      <w:pPr>
        <w:rPr>
          <w:sz w:val="24"/>
          <w:szCs w:val="24"/>
        </w:rPr>
      </w:pPr>
    </w:p>
    <w:p w:rsidR="00044C66" w:rsidRDefault="00044C66" w:rsidP="00922135">
      <w:pPr>
        <w:rPr>
          <w:sz w:val="24"/>
          <w:szCs w:val="24"/>
        </w:rPr>
      </w:pPr>
    </w:p>
    <w:p w:rsidR="00044C66" w:rsidRDefault="00044C66" w:rsidP="00922135">
      <w:pPr>
        <w:rPr>
          <w:sz w:val="24"/>
          <w:szCs w:val="24"/>
        </w:rPr>
      </w:pPr>
    </w:p>
    <w:p w:rsidR="00044C66" w:rsidRDefault="00044C66" w:rsidP="00922135">
      <w:pPr>
        <w:rPr>
          <w:sz w:val="24"/>
          <w:szCs w:val="24"/>
        </w:rPr>
      </w:pPr>
    </w:p>
    <w:p w:rsidR="00044C66" w:rsidRDefault="00044C66" w:rsidP="00922135">
      <w:pPr>
        <w:rPr>
          <w:sz w:val="24"/>
          <w:szCs w:val="24"/>
        </w:rPr>
      </w:pPr>
    </w:p>
    <w:p w:rsidR="00044C66" w:rsidRDefault="00044C66" w:rsidP="00922135">
      <w:pPr>
        <w:rPr>
          <w:sz w:val="24"/>
          <w:szCs w:val="24"/>
        </w:rPr>
      </w:pPr>
    </w:p>
    <w:p w:rsidR="00995FDA" w:rsidRPr="00922135" w:rsidRDefault="0081731B" w:rsidP="00922135">
      <w:pPr>
        <w:ind w:right="40"/>
        <w:jc w:val="center"/>
        <w:rPr>
          <w:sz w:val="24"/>
          <w:szCs w:val="24"/>
        </w:rPr>
      </w:pPr>
      <w:r w:rsidRPr="00922135">
        <w:rPr>
          <w:rFonts w:eastAsia="Times New Roman"/>
          <w:sz w:val="24"/>
          <w:szCs w:val="24"/>
        </w:rPr>
        <w:t>Рис 1.12. Изображение фрагментов тонких стенок или ребер жесткости</w:t>
      </w:r>
    </w:p>
    <w:p w:rsidR="00995FDA" w:rsidRPr="00922135" w:rsidRDefault="00995FDA" w:rsidP="00922135">
      <w:pPr>
        <w:rPr>
          <w:sz w:val="24"/>
          <w:szCs w:val="24"/>
        </w:rPr>
      </w:pPr>
    </w:p>
    <w:p w:rsidR="00995FDA" w:rsidRPr="00922135" w:rsidRDefault="0081731B" w:rsidP="00922135">
      <w:pPr>
        <w:numPr>
          <w:ilvl w:val="0"/>
          <w:numId w:val="18"/>
        </w:numPr>
        <w:tabs>
          <w:tab w:val="left" w:pos="1134"/>
        </w:tabs>
        <w:ind w:firstLine="708"/>
        <w:rPr>
          <w:rFonts w:eastAsia="Symbol"/>
          <w:sz w:val="24"/>
          <w:szCs w:val="24"/>
        </w:rPr>
      </w:pPr>
      <w:r w:rsidRPr="00922135">
        <w:rPr>
          <w:rFonts w:eastAsia="Times New Roman"/>
          <w:sz w:val="24"/>
          <w:szCs w:val="24"/>
        </w:rPr>
        <w:t>для выделения на чертеже плоских поверхностей на них проводят диагонали сплошными тонкими линиями (рис.1.13);</w:t>
      </w:r>
    </w:p>
    <w:p w:rsidR="00995FDA" w:rsidRPr="00922135" w:rsidRDefault="00995FDA" w:rsidP="00922135">
      <w:pPr>
        <w:rPr>
          <w:sz w:val="24"/>
          <w:szCs w:val="24"/>
        </w:rPr>
      </w:pPr>
    </w:p>
    <w:p w:rsidR="00995FDA" w:rsidRPr="00922135" w:rsidRDefault="00BE5DDC" w:rsidP="00922135">
      <w:pPr>
        <w:rPr>
          <w:sz w:val="24"/>
          <w:szCs w:val="24"/>
        </w:rPr>
      </w:pPr>
      <w:r>
        <w:rPr>
          <w:noProof/>
          <w:sz w:val="24"/>
          <w:szCs w:val="24"/>
        </w:rPr>
        <w:lastRenderedPageBreak/>
        <w:drawing>
          <wp:anchor distT="0" distB="0" distL="114300" distR="114300" simplePos="0" relativeHeight="251637248" behindDoc="1" locked="0" layoutInCell="0" allowOverlap="1">
            <wp:simplePos x="0" y="0"/>
            <wp:positionH relativeFrom="column">
              <wp:posOffset>1289050</wp:posOffset>
            </wp:positionH>
            <wp:positionV relativeFrom="paragraph">
              <wp:posOffset>-333375</wp:posOffset>
            </wp:positionV>
            <wp:extent cx="3067050" cy="1666875"/>
            <wp:effectExtent l="1905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7" cstate="print">
                      <a:extLst>
                        <a:ext uri="{28A0092B-C50C-407E-A947-70E740481C1C}"/>
                      </a:extLst>
                    </a:blip>
                    <a:srcRect/>
                    <a:stretch>
                      <a:fillRect/>
                    </a:stretch>
                  </pic:blipFill>
                  <pic:spPr bwMode="auto">
                    <a:xfrm>
                      <a:off x="0" y="0"/>
                      <a:ext cx="3067050" cy="1666875"/>
                    </a:xfrm>
                    <a:prstGeom prst="rect">
                      <a:avLst/>
                    </a:prstGeom>
                    <a:noFill/>
                  </pic:spPr>
                </pic:pic>
              </a:graphicData>
            </a:graphic>
          </wp:anchor>
        </w:drawing>
      </w:r>
    </w:p>
    <w:p w:rsidR="00995FDA" w:rsidRPr="00922135" w:rsidRDefault="00995FDA" w:rsidP="00922135">
      <w:pPr>
        <w:rPr>
          <w:sz w:val="24"/>
          <w:szCs w:val="24"/>
        </w:rPr>
      </w:pPr>
    </w:p>
    <w:p w:rsidR="00995FDA" w:rsidRPr="00922135" w:rsidRDefault="00995FDA" w:rsidP="00922135">
      <w:pPr>
        <w:rPr>
          <w:sz w:val="24"/>
          <w:szCs w:val="24"/>
        </w:rPr>
      </w:pPr>
    </w:p>
    <w:p w:rsidR="00995FDA" w:rsidRPr="00922135" w:rsidRDefault="00995FDA" w:rsidP="00922135">
      <w:pPr>
        <w:rPr>
          <w:sz w:val="24"/>
          <w:szCs w:val="24"/>
        </w:rPr>
      </w:pPr>
    </w:p>
    <w:p w:rsidR="00995FDA" w:rsidRPr="00922135" w:rsidRDefault="00995FDA" w:rsidP="00922135">
      <w:pPr>
        <w:rPr>
          <w:sz w:val="24"/>
          <w:szCs w:val="24"/>
        </w:rPr>
      </w:pPr>
    </w:p>
    <w:p w:rsidR="00995FDA" w:rsidRPr="00922135" w:rsidRDefault="00995FDA" w:rsidP="00922135">
      <w:pPr>
        <w:rPr>
          <w:sz w:val="24"/>
          <w:szCs w:val="24"/>
        </w:rPr>
      </w:pPr>
    </w:p>
    <w:p w:rsidR="00995FDA" w:rsidRPr="00922135" w:rsidRDefault="00995FDA" w:rsidP="00922135">
      <w:pPr>
        <w:rPr>
          <w:sz w:val="24"/>
          <w:szCs w:val="24"/>
        </w:rPr>
      </w:pPr>
    </w:p>
    <w:p w:rsidR="00995FDA" w:rsidRPr="00922135" w:rsidRDefault="00995FDA" w:rsidP="00922135">
      <w:pPr>
        <w:rPr>
          <w:sz w:val="24"/>
          <w:szCs w:val="24"/>
        </w:rPr>
      </w:pPr>
    </w:p>
    <w:p w:rsidR="00995FDA" w:rsidRPr="00922135" w:rsidRDefault="0081731B" w:rsidP="00922135">
      <w:pPr>
        <w:ind w:right="40"/>
        <w:jc w:val="center"/>
        <w:rPr>
          <w:sz w:val="24"/>
          <w:szCs w:val="24"/>
        </w:rPr>
      </w:pPr>
      <w:r w:rsidRPr="00922135">
        <w:rPr>
          <w:rFonts w:eastAsia="Times New Roman"/>
          <w:sz w:val="24"/>
          <w:szCs w:val="24"/>
        </w:rPr>
        <w:t>Рис 1.13. Деталь с элементами плоских поверхностей</w:t>
      </w:r>
    </w:p>
    <w:p w:rsidR="00995FDA" w:rsidRPr="00922135" w:rsidRDefault="00995FDA" w:rsidP="00922135">
      <w:pPr>
        <w:rPr>
          <w:sz w:val="24"/>
          <w:szCs w:val="24"/>
        </w:rPr>
      </w:pPr>
    </w:p>
    <w:p w:rsidR="00995FDA" w:rsidRPr="00922135" w:rsidRDefault="0081731B" w:rsidP="00922135">
      <w:pPr>
        <w:numPr>
          <w:ilvl w:val="0"/>
          <w:numId w:val="19"/>
        </w:numPr>
        <w:tabs>
          <w:tab w:val="left" w:pos="1134"/>
        </w:tabs>
        <w:ind w:firstLine="708"/>
        <w:jc w:val="both"/>
        <w:rPr>
          <w:rFonts w:eastAsia="Symbol"/>
          <w:sz w:val="24"/>
          <w:szCs w:val="24"/>
        </w:rPr>
      </w:pPr>
      <w:r w:rsidRPr="00922135">
        <w:rPr>
          <w:rFonts w:eastAsia="Times New Roman"/>
          <w:sz w:val="24"/>
          <w:szCs w:val="24"/>
        </w:rPr>
        <w:t>длинные детали (элементы), имеющие постоянное или закономерно изменяющееся поперечное сечение (валы, шатуны) допускается изображать с разрывами (рис. 1.7);</w:t>
      </w:r>
    </w:p>
    <w:p w:rsidR="00995FDA" w:rsidRPr="00922135" w:rsidRDefault="0081731B" w:rsidP="00922135">
      <w:pPr>
        <w:numPr>
          <w:ilvl w:val="0"/>
          <w:numId w:val="19"/>
        </w:numPr>
        <w:tabs>
          <w:tab w:val="left" w:pos="1134"/>
        </w:tabs>
        <w:ind w:firstLine="708"/>
        <w:jc w:val="both"/>
        <w:rPr>
          <w:rFonts w:eastAsia="Symbol"/>
          <w:sz w:val="24"/>
          <w:szCs w:val="24"/>
        </w:rPr>
      </w:pPr>
      <w:r w:rsidRPr="00922135">
        <w:rPr>
          <w:rFonts w:eastAsia="Times New Roman"/>
          <w:sz w:val="24"/>
          <w:szCs w:val="24"/>
        </w:rPr>
        <w:t>для показа отверстия в ступицах зубчатых колес, шкивов, а также для шпоночных пазов вместо полного изображения детали допускается давать только контур отверстия или паза (рис. 1.14).</w:t>
      </w:r>
    </w:p>
    <w:p w:rsidR="00995FDA" w:rsidRPr="00922135" w:rsidRDefault="0081731B" w:rsidP="00922135">
      <w:pPr>
        <w:rPr>
          <w:sz w:val="24"/>
          <w:szCs w:val="24"/>
        </w:rPr>
      </w:pPr>
      <w:r w:rsidRPr="00922135">
        <w:rPr>
          <w:noProof/>
          <w:sz w:val="24"/>
          <w:szCs w:val="24"/>
        </w:rPr>
        <w:drawing>
          <wp:anchor distT="0" distB="0" distL="114300" distR="114300" simplePos="0" relativeHeight="251638272" behindDoc="1" locked="0" layoutInCell="0" allowOverlap="1">
            <wp:simplePos x="0" y="0"/>
            <wp:positionH relativeFrom="column">
              <wp:posOffset>1726565</wp:posOffset>
            </wp:positionH>
            <wp:positionV relativeFrom="paragraph">
              <wp:posOffset>-9525</wp:posOffset>
            </wp:positionV>
            <wp:extent cx="2324100" cy="2567305"/>
            <wp:effectExtent l="0" t="0" r="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8" cstate="print">
                      <a:extLst>
                        <a:ext uri="{28A0092B-C50C-407E-A947-70E740481C1C}"/>
                      </a:extLst>
                    </a:blip>
                    <a:srcRect/>
                    <a:stretch>
                      <a:fillRect/>
                    </a:stretch>
                  </pic:blipFill>
                  <pic:spPr bwMode="auto">
                    <a:xfrm>
                      <a:off x="0" y="0"/>
                      <a:ext cx="2324100" cy="2567305"/>
                    </a:xfrm>
                    <a:prstGeom prst="rect">
                      <a:avLst/>
                    </a:prstGeom>
                    <a:noFill/>
                  </pic:spPr>
                </pic:pic>
              </a:graphicData>
            </a:graphic>
          </wp:anchor>
        </w:drawing>
      </w:r>
    </w:p>
    <w:p w:rsidR="00995FDA" w:rsidRPr="00922135" w:rsidRDefault="00995FDA" w:rsidP="00922135">
      <w:pPr>
        <w:rPr>
          <w:sz w:val="24"/>
          <w:szCs w:val="24"/>
        </w:rPr>
      </w:pPr>
    </w:p>
    <w:p w:rsidR="00995FDA" w:rsidRPr="00922135" w:rsidRDefault="00995FDA" w:rsidP="00922135">
      <w:pPr>
        <w:rPr>
          <w:sz w:val="24"/>
          <w:szCs w:val="24"/>
        </w:rPr>
      </w:pPr>
    </w:p>
    <w:p w:rsidR="00995FDA" w:rsidRPr="00922135" w:rsidRDefault="00995FDA" w:rsidP="00922135">
      <w:pPr>
        <w:rPr>
          <w:sz w:val="24"/>
          <w:szCs w:val="24"/>
        </w:rPr>
      </w:pPr>
    </w:p>
    <w:p w:rsidR="00995FDA" w:rsidRPr="00922135" w:rsidRDefault="00995FDA" w:rsidP="00922135">
      <w:pPr>
        <w:rPr>
          <w:sz w:val="24"/>
          <w:szCs w:val="24"/>
        </w:rPr>
      </w:pPr>
    </w:p>
    <w:p w:rsidR="00995FDA" w:rsidRPr="00922135" w:rsidRDefault="00995FDA" w:rsidP="00922135">
      <w:pPr>
        <w:rPr>
          <w:sz w:val="24"/>
          <w:szCs w:val="24"/>
        </w:rPr>
      </w:pPr>
    </w:p>
    <w:p w:rsidR="00995FDA" w:rsidRPr="00922135" w:rsidRDefault="00995FDA" w:rsidP="00922135">
      <w:pPr>
        <w:rPr>
          <w:sz w:val="24"/>
          <w:szCs w:val="24"/>
        </w:rPr>
      </w:pPr>
    </w:p>
    <w:p w:rsidR="00995FDA" w:rsidRPr="00922135" w:rsidRDefault="00995FDA" w:rsidP="00922135">
      <w:pPr>
        <w:rPr>
          <w:sz w:val="24"/>
          <w:szCs w:val="24"/>
        </w:rPr>
      </w:pPr>
    </w:p>
    <w:p w:rsidR="00995FDA" w:rsidRPr="00922135" w:rsidRDefault="00995FDA" w:rsidP="00922135">
      <w:pPr>
        <w:rPr>
          <w:sz w:val="24"/>
          <w:szCs w:val="24"/>
        </w:rPr>
      </w:pPr>
    </w:p>
    <w:p w:rsidR="00995FDA" w:rsidRPr="00922135" w:rsidRDefault="00995FDA" w:rsidP="00922135">
      <w:pPr>
        <w:rPr>
          <w:sz w:val="24"/>
          <w:szCs w:val="24"/>
        </w:rPr>
      </w:pPr>
    </w:p>
    <w:p w:rsidR="00995FDA" w:rsidRPr="00922135" w:rsidRDefault="00995FDA" w:rsidP="00922135">
      <w:pPr>
        <w:rPr>
          <w:sz w:val="24"/>
          <w:szCs w:val="24"/>
        </w:rPr>
      </w:pPr>
    </w:p>
    <w:p w:rsidR="00995FDA" w:rsidRPr="00922135" w:rsidRDefault="00995FDA" w:rsidP="00922135">
      <w:pPr>
        <w:rPr>
          <w:sz w:val="24"/>
          <w:szCs w:val="24"/>
        </w:rPr>
      </w:pPr>
    </w:p>
    <w:p w:rsidR="00995FDA" w:rsidRPr="00922135" w:rsidRDefault="00995FDA" w:rsidP="00922135">
      <w:pPr>
        <w:rPr>
          <w:sz w:val="24"/>
          <w:szCs w:val="24"/>
        </w:rPr>
      </w:pPr>
    </w:p>
    <w:p w:rsidR="00995FDA" w:rsidRPr="00922135" w:rsidRDefault="00995FDA" w:rsidP="00922135">
      <w:pPr>
        <w:rPr>
          <w:sz w:val="24"/>
          <w:szCs w:val="24"/>
        </w:rPr>
      </w:pPr>
    </w:p>
    <w:p w:rsidR="00995FDA" w:rsidRPr="00922135" w:rsidRDefault="00995FDA" w:rsidP="00922135">
      <w:pPr>
        <w:rPr>
          <w:sz w:val="24"/>
          <w:szCs w:val="24"/>
        </w:rPr>
      </w:pPr>
    </w:p>
    <w:p w:rsidR="00995FDA" w:rsidRPr="00922135" w:rsidRDefault="0081731B" w:rsidP="00922135">
      <w:pPr>
        <w:ind w:right="40"/>
        <w:jc w:val="center"/>
        <w:rPr>
          <w:sz w:val="24"/>
          <w:szCs w:val="24"/>
        </w:rPr>
      </w:pPr>
      <w:r w:rsidRPr="00922135">
        <w:rPr>
          <w:rFonts w:eastAsia="Times New Roman"/>
          <w:sz w:val="24"/>
          <w:szCs w:val="24"/>
        </w:rPr>
        <w:t>Рис 1.14. Деталь со шпоночным пазом</w:t>
      </w:r>
    </w:p>
    <w:p w:rsidR="00995FDA" w:rsidRPr="00922135" w:rsidRDefault="00995FDA" w:rsidP="00922135">
      <w:pPr>
        <w:rPr>
          <w:sz w:val="24"/>
          <w:szCs w:val="24"/>
        </w:rPr>
      </w:pPr>
    </w:p>
    <w:p w:rsidR="00995FDA" w:rsidRPr="00922135" w:rsidRDefault="0081731B" w:rsidP="00922135">
      <w:pPr>
        <w:ind w:right="20" w:firstLine="709"/>
        <w:jc w:val="both"/>
        <w:rPr>
          <w:sz w:val="24"/>
          <w:szCs w:val="24"/>
        </w:rPr>
      </w:pPr>
      <w:r w:rsidRPr="00922135">
        <w:rPr>
          <w:rFonts w:eastAsia="Times New Roman"/>
          <w:sz w:val="24"/>
          <w:szCs w:val="24"/>
        </w:rPr>
        <w:t xml:space="preserve">При нанесении нескольких параллельных размерных линий размерные числа над ними рекомендуется располагать в шахматном порядке (рис. 1.37, </w:t>
      </w:r>
      <w:r w:rsidRPr="00922135">
        <w:rPr>
          <w:rFonts w:eastAsia="Times New Roman"/>
          <w:i/>
          <w:iCs/>
          <w:sz w:val="24"/>
          <w:szCs w:val="24"/>
        </w:rPr>
        <w:t>а</w:t>
      </w:r>
      <w:r w:rsidRPr="00922135">
        <w:rPr>
          <w:rFonts w:eastAsia="Times New Roman"/>
          <w:sz w:val="24"/>
          <w:szCs w:val="24"/>
        </w:rPr>
        <w:t>).</w:t>
      </w:r>
    </w:p>
    <w:p w:rsidR="00995FDA" w:rsidRPr="00922135" w:rsidRDefault="0081731B" w:rsidP="00922135">
      <w:pPr>
        <w:ind w:right="20" w:firstLine="709"/>
        <w:jc w:val="both"/>
        <w:rPr>
          <w:sz w:val="24"/>
          <w:szCs w:val="24"/>
        </w:rPr>
      </w:pPr>
      <w:proofErr w:type="gramStart"/>
      <w:r w:rsidRPr="00922135">
        <w:rPr>
          <w:rFonts w:eastAsia="Times New Roman"/>
          <w:sz w:val="24"/>
          <w:szCs w:val="24"/>
        </w:rPr>
        <w:t>Размеры окружностей поверхностей вращения (цилиндрических, конических, сферич</w:t>
      </w:r>
      <w:r w:rsidRPr="00922135">
        <w:rPr>
          <w:rFonts w:eastAsia="Times New Roman"/>
          <w:sz w:val="24"/>
          <w:szCs w:val="24"/>
        </w:rPr>
        <w:t>е</w:t>
      </w:r>
      <w:r w:rsidRPr="00922135">
        <w:rPr>
          <w:rFonts w:eastAsia="Times New Roman"/>
          <w:sz w:val="24"/>
          <w:szCs w:val="24"/>
        </w:rPr>
        <w:t xml:space="preserve">ских, </w:t>
      </w:r>
      <w:proofErr w:type="spellStart"/>
      <w:r w:rsidRPr="00922135">
        <w:rPr>
          <w:rFonts w:eastAsia="Times New Roman"/>
          <w:sz w:val="24"/>
          <w:szCs w:val="24"/>
        </w:rPr>
        <w:t>торовых</w:t>
      </w:r>
      <w:proofErr w:type="spellEnd"/>
      <w:r w:rsidRPr="00922135">
        <w:rPr>
          <w:rFonts w:eastAsia="Times New Roman"/>
          <w:sz w:val="24"/>
          <w:szCs w:val="24"/>
        </w:rPr>
        <w:t>) на их проекциях в виде окружностей или в виде очерковых образующих ук</w:t>
      </w:r>
      <w:r w:rsidRPr="00922135">
        <w:rPr>
          <w:rFonts w:eastAsia="Times New Roman"/>
          <w:sz w:val="24"/>
          <w:szCs w:val="24"/>
        </w:rPr>
        <w:t>а</w:t>
      </w:r>
      <w:r w:rsidRPr="00922135">
        <w:rPr>
          <w:rFonts w:eastAsia="Times New Roman"/>
          <w:sz w:val="24"/>
          <w:szCs w:val="24"/>
        </w:rPr>
        <w:t>зывают размерной линией с двумя стрелками и размерным числом со знаком «</w:t>
      </w:r>
      <w:r w:rsidRPr="00922135">
        <w:rPr>
          <w:rFonts w:eastAsia="Symbol"/>
          <w:sz w:val="24"/>
          <w:szCs w:val="24"/>
        </w:rPr>
        <w:t></w:t>
      </w:r>
      <w:r w:rsidRPr="00922135">
        <w:rPr>
          <w:rFonts w:eastAsia="Times New Roman"/>
          <w:sz w:val="24"/>
          <w:szCs w:val="24"/>
        </w:rPr>
        <w:t xml:space="preserve">», который заменяет слово «диаметр» и наносится перед размерным числом или размерной линией со стрелками, ограниченной двумя выносными линиями (рис. 1.37, </w:t>
      </w:r>
      <w:r w:rsidRPr="00922135">
        <w:rPr>
          <w:rFonts w:eastAsia="Times New Roman"/>
          <w:i/>
          <w:iCs/>
          <w:sz w:val="24"/>
          <w:szCs w:val="24"/>
        </w:rPr>
        <w:t>б</w:t>
      </w:r>
      <w:r w:rsidRPr="00922135">
        <w:rPr>
          <w:rFonts w:eastAsia="Times New Roman"/>
          <w:sz w:val="24"/>
          <w:szCs w:val="24"/>
        </w:rPr>
        <w:t>).</w:t>
      </w:r>
      <w:proofErr w:type="gramEnd"/>
      <w:r w:rsidRPr="00922135">
        <w:rPr>
          <w:rFonts w:eastAsia="Times New Roman"/>
          <w:sz w:val="24"/>
          <w:szCs w:val="24"/>
        </w:rPr>
        <w:t xml:space="preserve"> Относительные размеры знака «</w:t>
      </w:r>
      <w:r w:rsidRPr="00922135">
        <w:rPr>
          <w:rFonts w:eastAsia="Symbol"/>
          <w:sz w:val="24"/>
          <w:szCs w:val="24"/>
        </w:rPr>
        <w:t></w:t>
      </w:r>
      <w:r w:rsidRPr="00922135">
        <w:rPr>
          <w:rFonts w:eastAsia="Times New Roman"/>
          <w:sz w:val="24"/>
          <w:szCs w:val="24"/>
        </w:rPr>
        <w:t>» представлены на этом же рисунке.</w:t>
      </w:r>
    </w:p>
    <w:p w:rsidR="00995FDA" w:rsidRPr="00922135" w:rsidRDefault="0081731B" w:rsidP="00922135">
      <w:pPr>
        <w:ind w:right="20" w:firstLine="709"/>
        <w:jc w:val="both"/>
        <w:rPr>
          <w:sz w:val="24"/>
          <w:szCs w:val="24"/>
        </w:rPr>
      </w:pPr>
      <w:r w:rsidRPr="00922135">
        <w:rPr>
          <w:rFonts w:eastAsia="Times New Roman"/>
          <w:sz w:val="24"/>
          <w:szCs w:val="24"/>
        </w:rPr>
        <w:t>Размеры дуг окружностей, равных или менее 180°, указывают на чертеже размерной линией с одной стрелкой и прописной буквой «R» перед размерным числом, которая заменяет слово «радиус» (рис. 1.38).</w:t>
      </w:r>
    </w:p>
    <w:p w:rsidR="00995FDA" w:rsidRPr="00922135" w:rsidRDefault="00BE5DDC" w:rsidP="00922135">
      <w:pPr>
        <w:rPr>
          <w:sz w:val="24"/>
          <w:szCs w:val="24"/>
        </w:rPr>
      </w:pPr>
      <w:r>
        <w:rPr>
          <w:noProof/>
          <w:sz w:val="24"/>
          <w:szCs w:val="24"/>
        </w:rPr>
        <w:drawing>
          <wp:anchor distT="0" distB="0" distL="114300" distR="114300" simplePos="0" relativeHeight="251662848" behindDoc="1" locked="0" layoutInCell="0" allowOverlap="1">
            <wp:simplePos x="0" y="0"/>
            <wp:positionH relativeFrom="column">
              <wp:posOffset>1622425</wp:posOffset>
            </wp:positionH>
            <wp:positionV relativeFrom="paragraph">
              <wp:posOffset>137160</wp:posOffset>
            </wp:positionV>
            <wp:extent cx="2819400" cy="964531"/>
            <wp:effectExtent l="19050" t="0" r="0" b="0"/>
            <wp:wrapNone/>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9" cstate="print">
                      <a:extLst>
                        <a:ext uri="{28A0092B-C50C-407E-A947-70E740481C1C}"/>
                      </a:extLst>
                    </a:blip>
                    <a:srcRect b="3921"/>
                    <a:stretch>
                      <a:fillRect/>
                    </a:stretch>
                  </pic:blipFill>
                  <pic:spPr bwMode="auto">
                    <a:xfrm>
                      <a:off x="0" y="0"/>
                      <a:ext cx="2819400" cy="964531"/>
                    </a:xfrm>
                    <a:prstGeom prst="rect">
                      <a:avLst/>
                    </a:prstGeom>
                    <a:noFill/>
                  </pic:spPr>
                </pic:pic>
              </a:graphicData>
            </a:graphic>
          </wp:anchor>
        </w:drawing>
      </w:r>
    </w:p>
    <w:p w:rsidR="00995FDA" w:rsidRPr="00922135" w:rsidRDefault="00995FDA" w:rsidP="00922135">
      <w:pPr>
        <w:rPr>
          <w:sz w:val="24"/>
          <w:szCs w:val="24"/>
        </w:rPr>
      </w:pPr>
    </w:p>
    <w:p w:rsidR="00995FDA" w:rsidRPr="00922135" w:rsidRDefault="00995FDA" w:rsidP="00922135">
      <w:pPr>
        <w:rPr>
          <w:sz w:val="24"/>
          <w:szCs w:val="24"/>
        </w:rPr>
      </w:pPr>
    </w:p>
    <w:p w:rsidR="00995FDA" w:rsidRPr="00922135" w:rsidRDefault="00995FDA" w:rsidP="00922135">
      <w:pPr>
        <w:rPr>
          <w:sz w:val="24"/>
          <w:szCs w:val="24"/>
        </w:rPr>
      </w:pPr>
    </w:p>
    <w:p w:rsidR="00995FDA" w:rsidRPr="00922135" w:rsidRDefault="00995FDA" w:rsidP="00922135">
      <w:pPr>
        <w:rPr>
          <w:sz w:val="24"/>
          <w:szCs w:val="24"/>
        </w:rPr>
      </w:pPr>
    </w:p>
    <w:p w:rsidR="00995FDA" w:rsidRPr="00922135" w:rsidRDefault="00995FDA" w:rsidP="00922135">
      <w:pPr>
        <w:rPr>
          <w:sz w:val="24"/>
          <w:szCs w:val="24"/>
        </w:rPr>
      </w:pPr>
    </w:p>
    <w:p w:rsidR="00995FDA" w:rsidRPr="00922135" w:rsidRDefault="00995FDA" w:rsidP="00922135">
      <w:pPr>
        <w:rPr>
          <w:sz w:val="24"/>
          <w:szCs w:val="24"/>
        </w:rPr>
      </w:pPr>
    </w:p>
    <w:p w:rsidR="00995FDA" w:rsidRPr="00922135" w:rsidRDefault="0081731B" w:rsidP="00922135">
      <w:pPr>
        <w:ind w:right="60"/>
        <w:jc w:val="center"/>
        <w:rPr>
          <w:sz w:val="24"/>
          <w:szCs w:val="24"/>
        </w:rPr>
      </w:pPr>
      <w:r w:rsidRPr="00922135">
        <w:rPr>
          <w:rFonts w:eastAsia="Times New Roman"/>
          <w:sz w:val="24"/>
          <w:szCs w:val="24"/>
        </w:rPr>
        <w:t>Рис 1.38. Параметры размеров дуг окружностей</w:t>
      </w:r>
    </w:p>
    <w:p w:rsidR="00995FDA" w:rsidRPr="00922135" w:rsidRDefault="00995FDA" w:rsidP="00922135">
      <w:pPr>
        <w:rPr>
          <w:sz w:val="24"/>
          <w:szCs w:val="24"/>
        </w:rPr>
      </w:pPr>
    </w:p>
    <w:p w:rsidR="00995FDA" w:rsidRPr="00922135" w:rsidRDefault="0081731B" w:rsidP="00922135">
      <w:pPr>
        <w:ind w:firstLine="709"/>
        <w:jc w:val="both"/>
        <w:rPr>
          <w:sz w:val="24"/>
          <w:szCs w:val="24"/>
        </w:rPr>
      </w:pPr>
      <w:r w:rsidRPr="00922135">
        <w:rPr>
          <w:rFonts w:eastAsia="Times New Roman"/>
          <w:sz w:val="24"/>
          <w:szCs w:val="24"/>
        </w:rPr>
        <w:lastRenderedPageBreak/>
        <w:t>Перед размерным числом диаметра или радиуса сферы наносят те же знаки «</w:t>
      </w:r>
      <w:r w:rsidRPr="00922135">
        <w:rPr>
          <w:rFonts w:eastAsia="Symbol"/>
          <w:sz w:val="24"/>
          <w:szCs w:val="24"/>
        </w:rPr>
        <w:t></w:t>
      </w:r>
      <w:r w:rsidRPr="00922135">
        <w:rPr>
          <w:rFonts w:eastAsia="Times New Roman"/>
          <w:sz w:val="24"/>
          <w:szCs w:val="24"/>
        </w:rPr>
        <w:t>» или «R». Если на чертеже сферическая форма не читается, то перед указанными знаками допуск</w:t>
      </w:r>
      <w:r w:rsidRPr="00922135">
        <w:rPr>
          <w:rFonts w:eastAsia="Times New Roman"/>
          <w:sz w:val="24"/>
          <w:szCs w:val="24"/>
        </w:rPr>
        <w:t>а</w:t>
      </w:r>
      <w:r w:rsidRPr="00922135">
        <w:rPr>
          <w:rFonts w:eastAsia="Times New Roman"/>
          <w:sz w:val="24"/>
          <w:szCs w:val="24"/>
        </w:rPr>
        <w:t xml:space="preserve">ется наносить слово «сфера» или знак «O», например «Сфера </w:t>
      </w:r>
      <w:r w:rsidRPr="00922135">
        <w:rPr>
          <w:rFonts w:eastAsia="Symbol"/>
          <w:sz w:val="24"/>
          <w:szCs w:val="24"/>
        </w:rPr>
        <w:t></w:t>
      </w:r>
      <w:r w:rsidRPr="00922135">
        <w:rPr>
          <w:rFonts w:eastAsia="Times New Roman"/>
          <w:sz w:val="24"/>
          <w:szCs w:val="24"/>
        </w:rPr>
        <w:t>18», «OR12». Диаметр знака сферы равен высоте размерных чисел на чертеже.</w:t>
      </w:r>
    </w:p>
    <w:p w:rsidR="00995FDA" w:rsidRPr="00922135" w:rsidRDefault="00BE5DDC" w:rsidP="00922135">
      <w:pPr>
        <w:ind w:right="20" w:firstLine="709"/>
        <w:jc w:val="both"/>
        <w:rPr>
          <w:sz w:val="24"/>
          <w:szCs w:val="24"/>
        </w:rPr>
      </w:pPr>
      <w:r>
        <w:rPr>
          <w:rFonts w:eastAsia="Times New Roman"/>
          <w:noProof/>
          <w:sz w:val="24"/>
          <w:szCs w:val="24"/>
        </w:rPr>
        <w:drawing>
          <wp:anchor distT="0" distB="0" distL="114300" distR="114300" simplePos="0" relativeHeight="251663872" behindDoc="1" locked="0" layoutInCell="0" allowOverlap="1">
            <wp:simplePos x="0" y="0"/>
            <wp:positionH relativeFrom="page">
              <wp:posOffset>1304925</wp:posOffset>
            </wp:positionH>
            <wp:positionV relativeFrom="page">
              <wp:posOffset>2352675</wp:posOffset>
            </wp:positionV>
            <wp:extent cx="4743450" cy="2352675"/>
            <wp:effectExtent l="0" t="0" r="0" b="0"/>
            <wp:wrapNone/>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20" cstate="print">
                      <a:clrChange>
                        <a:clrFrom>
                          <a:srgbClr val="FFFFFF"/>
                        </a:clrFrom>
                        <a:clrTo>
                          <a:srgbClr val="FFFFFF">
                            <a:alpha val="0"/>
                          </a:srgbClr>
                        </a:clrTo>
                      </a:clrChange>
                      <a:extLst>
                        <a:ext uri="{28A0092B-C50C-407E-A947-70E740481C1C}"/>
                      </a:extLst>
                    </a:blip>
                    <a:srcRect/>
                    <a:stretch>
                      <a:fillRect/>
                    </a:stretch>
                  </pic:blipFill>
                  <pic:spPr bwMode="auto">
                    <a:xfrm>
                      <a:off x="0" y="0"/>
                      <a:ext cx="4743450" cy="2352675"/>
                    </a:xfrm>
                    <a:prstGeom prst="rect">
                      <a:avLst/>
                    </a:prstGeom>
                    <a:noFill/>
                  </pic:spPr>
                </pic:pic>
              </a:graphicData>
            </a:graphic>
          </wp:anchor>
        </w:drawing>
      </w:r>
      <w:r w:rsidR="0081731B" w:rsidRPr="00922135">
        <w:rPr>
          <w:rFonts w:eastAsia="Times New Roman"/>
          <w:sz w:val="24"/>
          <w:szCs w:val="24"/>
        </w:rPr>
        <w:t>При указании размера диаметра окружности размерные линии допускается проводить с обрывом, как это показано на рис. рис 1.39, причем независимо от того, изображена окру</w:t>
      </w:r>
      <w:r w:rsidR="0081731B" w:rsidRPr="00922135">
        <w:rPr>
          <w:rFonts w:eastAsia="Times New Roman"/>
          <w:sz w:val="24"/>
          <w:szCs w:val="24"/>
        </w:rPr>
        <w:t>ж</w:t>
      </w:r>
      <w:r w:rsidR="0081731B" w:rsidRPr="00922135">
        <w:rPr>
          <w:rFonts w:eastAsia="Times New Roman"/>
          <w:sz w:val="24"/>
          <w:szCs w:val="24"/>
        </w:rPr>
        <w:t>ность полностью или частично. Обрыв размерной линии делают за центром окружности на расстоянии не менее 5 мм.</w:t>
      </w:r>
    </w:p>
    <w:p w:rsidR="00995FDA" w:rsidRDefault="00995FDA" w:rsidP="00922135">
      <w:pPr>
        <w:rPr>
          <w:sz w:val="24"/>
          <w:szCs w:val="24"/>
        </w:rPr>
      </w:pPr>
    </w:p>
    <w:p w:rsidR="00BE5DDC" w:rsidRDefault="00BE5DDC" w:rsidP="00922135">
      <w:pPr>
        <w:rPr>
          <w:sz w:val="24"/>
          <w:szCs w:val="24"/>
        </w:rPr>
      </w:pPr>
    </w:p>
    <w:p w:rsidR="00BE5DDC" w:rsidRDefault="00BE5DDC" w:rsidP="00922135">
      <w:pPr>
        <w:rPr>
          <w:sz w:val="24"/>
          <w:szCs w:val="24"/>
        </w:rPr>
      </w:pPr>
    </w:p>
    <w:p w:rsidR="00BE5DDC" w:rsidRDefault="00BE5DDC" w:rsidP="00922135">
      <w:pPr>
        <w:rPr>
          <w:sz w:val="24"/>
          <w:szCs w:val="24"/>
        </w:rPr>
      </w:pPr>
    </w:p>
    <w:p w:rsidR="00BE5DDC" w:rsidRDefault="00BE5DDC" w:rsidP="00922135">
      <w:pPr>
        <w:rPr>
          <w:sz w:val="24"/>
          <w:szCs w:val="24"/>
        </w:rPr>
      </w:pPr>
    </w:p>
    <w:p w:rsidR="00BE5DDC" w:rsidRDefault="00BE5DDC" w:rsidP="00922135">
      <w:pPr>
        <w:rPr>
          <w:sz w:val="24"/>
          <w:szCs w:val="24"/>
        </w:rPr>
      </w:pPr>
    </w:p>
    <w:p w:rsidR="00BE5DDC" w:rsidRDefault="00BE5DDC" w:rsidP="00922135">
      <w:pPr>
        <w:rPr>
          <w:sz w:val="24"/>
          <w:szCs w:val="24"/>
        </w:rPr>
      </w:pPr>
    </w:p>
    <w:p w:rsidR="00BE5DDC" w:rsidRDefault="00BE5DDC" w:rsidP="00922135">
      <w:pPr>
        <w:rPr>
          <w:sz w:val="24"/>
          <w:szCs w:val="24"/>
        </w:rPr>
      </w:pPr>
    </w:p>
    <w:p w:rsidR="00BE5DDC" w:rsidRDefault="00BE5DDC" w:rsidP="00922135">
      <w:pPr>
        <w:rPr>
          <w:sz w:val="24"/>
          <w:szCs w:val="24"/>
        </w:rPr>
      </w:pPr>
    </w:p>
    <w:p w:rsidR="00BE5DDC" w:rsidRDefault="00BE5DDC" w:rsidP="00922135">
      <w:pPr>
        <w:rPr>
          <w:sz w:val="24"/>
          <w:szCs w:val="24"/>
        </w:rPr>
      </w:pPr>
    </w:p>
    <w:p w:rsidR="00BE5DDC" w:rsidRDefault="00BE5DDC" w:rsidP="00922135">
      <w:pPr>
        <w:rPr>
          <w:sz w:val="24"/>
          <w:szCs w:val="24"/>
        </w:rPr>
      </w:pPr>
    </w:p>
    <w:p w:rsidR="00BE5DDC" w:rsidRDefault="00BE5DDC" w:rsidP="00922135">
      <w:pPr>
        <w:rPr>
          <w:sz w:val="24"/>
          <w:szCs w:val="24"/>
        </w:rPr>
      </w:pPr>
    </w:p>
    <w:p w:rsidR="00BE5DDC" w:rsidRDefault="00BE5DDC" w:rsidP="00922135">
      <w:pPr>
        <w:rPr>
          <w:sz w:val="24"/>
          <w:szCs w:val="24"/>
        </w:rPr>
      </w:pPr>
    </w:p>
    <w:p w:rsidR="00BE5DDC" w:rsidRDefault="00BE5DDC" w:rsidP="00922135">
      <w:pPr>
        <w:rPr>
          <w:sz w:val="24"/>
          <w:szCs w:val="24"/>
        </w:rPr>
      </w:pPr>
    </w:p>
    <w:p w:rsidR="00995FDA" w:rsidRPr="00922135" w:rsidRDefault="0081731B" w:rsidP="00922135">
      <w:pPr>
        <w:ind w:right="40"/>
        <w:jc w:val="center"/>
        <w:rPr>
          <w:sz w:val="24"/>
          <w:szCs w:val="24"/>
        </w:rPr>
      </w:pPr>
      <w:r w:rsidRPr="00922135">
        <w:rPr>
          <w:rFonts w:eastAsia="Times New Roman"/>
          <w:sz w:val="24"/>
          <w:szCs w:val="24"/>
        </w:rPr>
        <w:t>Рис 1.39. Параметры размера диаметра окружности</w:t>
      </w:r>
    </w:p>
    <w:p w:rsidR="00995FDA" w:rsidRPr="00922135" w:rsidRDefault="00995FDA" w:rsidP="00922135">
      <w:pPr>
        <w:rPr>
          <w:sz w:val="24"/>
          <w:szCs w:val="24"/>
        </w:rPr>
      </w:pPr>
    </w:p>
    <w:p w:rsidR="00995FDA" w:rsidRPr="00922135" w:rsidRDefault="0081731B" w:rsidP="00922135">
      <w:pPr>
        <w:ind w:firstLine="709"/>
        <w:jc w:val="both"/>
        <w:rPr>
          <w:sz w:val="24"/>
          <w:szCs w:val="24"/>
        </w:rPr>
      </w:pPr>
      <w:r w:rsidRPr="00922135">
        <w:rPr>
          <w:rFonts w:eastAsia="Times New Roman"/>
          <w:sz w:val="24"/>
          <w:szCs w:val="24"/>
        </w:rPr>
        <w:t>Угловые размеры наносят на дуговых размерных линиях, ограниченных выносными линиями, выходящими из вершины угла; размерное число сопровождается знаком «°», зам</w:t>
      </w:r>
      <w:r w:rsidRPr="00922135">
        <w:rPr>
          <w:rFonts w:eastAsia="Times New Roman"/>
          <w:sz w:val="24"/>
          <w:szCs w:val="24"/>
        </w:rPr>
        <w:t>е</w:t>
      </w:r>
      <w:r w:rsidRPr="00922135">
        <w:rPr>
          <w:rFonts w:eastAsia="Times New Roman"/>
          <w:sz w:val="24"/>
          <w:szCs w:val="24"/>
        </w:rPr>
        <w:t>няющим слово «градус» (рис 1.39).</w:t>
      </w:r>
    </w:p>
    <w:p w:rsidR="00995FDA" w:rsidRPr="00922135" w:rsidRDefault="0081731B" w:rsidP="00922135">
      <w:pPr>
        <w:ind w:firstLine="709"/>
        <w:jc w:val="both"/>
        <w:rPr>
          <w:sz w:val="24"/>
          <w:szCs w:val="24"/>
        </w:rPr>
      </w:pPr>
      <w:r w:rsidRPr="00922135">
        <w:rPr>
          <w:rFonts w:eastAsia="Times New Roman"/>
          <w:sz w:val="24"/>
          <w:szCs w:val="24"/>
        </w:rPr>
        <w:t>Размеры призматических поверхностей с равными сторонами (квадрат), параллельн</w:t>
      </w:r>
      <w:r w:rsidRPr="00922135">
        <w:rPr>
          <w:rFonts w:eastAsia="Times New Roman"/>
          <w:sz w:val="24"/>
          <w:szCs w:val="24"/>
        </w:rPr>
        <w:t>ы</w:t>
      </w:r>
      <w:r w:rsidRPr="00922135">
        <w:rPr>
          <w:rFonts w:eastAsia="Times New Roman"/>
          <w:sz w:val="24"/>
          <w:szCs w:val="24"/>
        </w:rPr>
        <w:t>ми оси предмета, наносятся как линейные размеры, но предваряются знаком « », заменяющим на чертеже слово «квадрат» (рис 1.40).</w:t>
      </w:r>
    </w:p>
    <w:p w:rsidR="00995FDA" w:rsidRPr="00922135" w:rsidRDefault="0081731B" w:rsidP="00922135">
      <w:pPr>
        <w:rPr>
          <w:sz w:val="24"/>
          <w:szCs w:val="24"/>
        </w:rPr>
      </w:pPr>
      <w:r w:rsidRPr="00922135">
        <w:rPr>
          <w:noProof/>
          <w:sz w:val="24"/>
          <w:szCs w:val="24"/>
        </w:rPr>
        <w:drawing>
          <wp:anchor distT="0" distB="0" distL="114300" distR="114300" simplePos="0" relativeHeight="251664896" behindDoc="1" locked="0" layoutInCell="0" allowOverlap="1">
            <wp:simplePos x="0" y="0"/>
            <wp:positionH relativeFrom="column">
              <wp:posOffset>-635</wp:posOffset>
            </wp:positionH>
            <wp:positionV relativeFrom="paragraph">
              <wp:posOffset>-11430</wp:posOffset>
            </wp:positionV>
            <wp:extent cx="5775960" cy="1927225"/>
            <wp:effectExtent l="0" t="0" r="0" b="0"/>
            <wp:wrapNone/>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1" cstate="print">
                      <a:extLst>
                        <a:ext uri="{28A0092B-C50C-407E-A947-70E740481C1C}"/>
                      </a:extLst>
                    </a:blip>
                    <a:srcRect/>
                    <a:stretch>
                      <a:fillRect/>
                    </a:stretch>
                  </pic:blipFill>
                  <pic:spPr bwMode="auto">
                    <a:xfrm>
                      <a:off x="0" y="0"/>
                      <a:ext cx="5775960" cy="1927225"/>
                    </a:xfrm>
                    <a:prstGeom prst="rect">
                      <a:avLst/>
                    </a:prstGeom>
                    <a:noFill/>
                  </pic:spPr>
                </pic:pic>
              </a:graphicData>
            </a:graphic>
          </wp:anchor>
        </w:drawing>
      </w:r>
    </w:p>
    <w:p w:rsidR="00995FDA" w:rsidRPr="00922135" w:rsidRDefault="00995FDA" w:rsidP="00922135">
      <w:pPr>
        <w:rPr>
          <w:sz w:val="24"/>
          <w:szCs w:val="24"/>
        </w:rPr>
      </w:pPr>
    </w:p>
    <w:p w:rsidR="00995FDA" w:rsidRPr="00922135" w:rsidRDefault="00995FDA" w:rsidP="00922135">
      <w:pPr>
        <w:rPr>
          <w:sz w:val="24"/>
          <w:szCs w:val="24"/>
        </w:rPr>
      </w:pPr>
    </w:p>
    <w:p w:rsidR="00995FDA" w:rsidRPr="00922135" w:rsidRDefault="00995FDA" w:rsidP="00922135">
      <w:pPr>
        <w:rPr>
          <w:sz w:val="24"/>
          <w:szCs w:val="24"/>
        </w:rPr>
      </w:pPr>
    </w:p>
    <w:p w:rsidR="00995FDA" w:rsidRPr="00922135" w:rsidRDefault="00995FDA" w:rsidP="00922135">
      <w:pPr>
        <w:rPr>
          <w:sz w:val="24"/>
          <w:szCs w:val="24"/>
        </w:rPr>
      </w:pPr>
    </w:p>
    <w:p w:rsidR="00995FDA" w:rsidRPr="00922135" w:rsidRDefault="00995FDA" w:rsidP="00922135">
      <w:pPr>
        <w:rPr>
          <w:sz w:val="24"/>
          <w:szCs w:val="24"/>
        </w:rPr>
      </w:pPr>
    </w:p>
    <w:p w:rsidR="00995FDA" w:rsidRPr="00922135" w:rsidRDefault="00995FDA" w:rsidP="00922135">
      <w:pPr>
        <w:rPr>
          <w:sz w:val="24"/>
          <w:szCs w:val="24"/>
        </w:rPr>
      </w:pPr>
    </w:p>
    <w:p w:rsidR="00995FDA" w:rsidRPr="00922135" w:rsidRDefault="00995FDA" w:rsidP="00922135">
      <w:pPr>
        <w:rPr>
          <w:sz w:val="24"/>
          <w:szCs w:val="24"/>
        </w:rPr>
      </w:pPr>
    </w:p>
    <w:p w:rsidR="00995FDA" w:rsidRPr="00922135" w:rsidRDefault="00995FDA" w:rsidP="00922135">
      <w:pPr>
        <w:rPr>
          <w:sz w:val="24"/>
          <w:szCs w:val="24"/>
        </w:rPr>
      </w:pPr>
    </w:p>
    <w:p w:rsidR="00995FDA" w:rsidRPr="00922135" w:rsidRDefault="00995FDA" w:rsidP="00922135">
      <w:pPr>
        <w:rPr>
          <w:sz w:val="24"/>
          <w:szCs w:val="24"/>
        </w:rPr>
      </w:pPr>
    </w:p>
    <w:p w:rsidR="00995FDA" w:rsidRPr="00922135" w:rsidRDefault="00995FDA" w:rsidP="00922135">
      <w:pPr>
        <w:rPr>
          <w:sz w:val="24"/>
          <w:szCs w:val="24"/>
        </w:rPr>
      </w:pPr>
    </w:p>
    <w:p w:rsidR="00995FDA" w:rsidRDefault="0081731B" w:rsidP="00922135">
      <w:pPr>
        <w:ind w:right="40"/>
        <w:jc w:val="center"/>
        <w:rPr>
          <w:rFonts w:eastAsia="Times New Roman"/>
          <w:sz w:val="24"/>
          <w:szCs w:val="24"/>
        </w:rPr>
      </w:pPr>
      <w:r w:rsidRPr="00922135">
        <w:rPr>
          <w:rFonts w:eastAsia="Times New Roman"/>
          <w:sz w:val="24"/>
          <w:szCs w:val="24"/>
        </w:rPr>
        <w:t>Рис 1.40. Параметры размеров призматических поверхностей</w:t>
      </w:r>
    </w:p>
    <w:p w:rsidR="00BE5DDC" w:rsidRPr="00922135" w:rsidRDefault="00BE5DDC" w:rsidP="00922135">
      <w:pPr>
        <w:ind w:right="40"/>
        <w:jc w:val="center"/>
        <w:rPr>
          <w:sz w:val="24"/>
          <w:szCs w:val="24"/>
        </w:rPr>
      </w:pPr>
    </w:p>
    <w:p w:rsidR="00995FDA" w:rsidRPr="00922135" w:rsidRDefault="0081731B" w:rsidP="00922135">
      <w:pPr>
        <w:numPr>
          <w:ilvl w:val="0"/>
          <w:numId w:val="23"/>
        </w:numPr>
        <w:tabs>
          <w:tab w:val="left" w:pos="2520"/>
        </w:tabs>
        <w:ind w:left="2520" w:hanging="699"/>
        <w:rPr>
          <w:rFonts w:eastAsia="Times New Roman"/>
          <w:b/>
          <w:bCs/>
          <w:sz w:val="24"/>
          <w:szCs w:val="24"/>
        </w:rPr>
      </w:pPr>
      <w:r w:rsidRPr="00922135">
        <w:rPr>
          <w:rFonts w:eastAsia="Times New Roman"/>
          <w:b/>
          <w:bCs/>
          <w:sz w:val="24"/>
          <w:szCs w:val="24"/>
        </w:rPr>
        <w:t>ЧЕРТЕЖИ СБОРОЧНЫХ ЕДИНИЦ</w:t>
      </w:r>
    </w:p>
    <w:p w:rsidR="00995FDA" w:rsidRPr="00922135" w:rsidRDefault="0081731B" w:rsidP="00922135">
      <w:pPr>
        <w:tabs>
          <w:tab w:val="left" w:pos="260"/>
        </w:tabs>
        <w:ind w:right="-19"/>
        <w:jc w:val="center"/>
        <w:rPr>
          <w:sz w:val="24"/>
          <w:szCs w:val="24"/>
        </w:rPr>
      </w:pPr>
      <w:r w:rsidRPr="00922135">
        <w:rPr>
          <w:rFonts w:eastAsia="Times New Roman"/>
          <w:b/>
          <w:bCs/>
          <w:sz w:val="24"/>
          <w:szCs w:val="24"/>
        </w:rPr>
        <w:t>2.1.</w:t>
      </w:r>
      <w:r w:rsidRPr="00922135">
        <w:rPr>
          <w:sz w:val="24"/>
          <w:szCs w:val="24"/>
        </w:rPr>
        <w:tab/>
      </w:r>
      <w:r w:rsidRPr="00922135">
        <w:rPr>
          <w:rFonts w:eastAsia="Times New Roman"/>
          <w:b/>
          <w:bCs/>
          <w:sz w:val="24"/>
          <w:szCs w:val="24"/>
        </w:rPr>
        <w:t>Общие сведения</w:t>
      </w:r>
    </w:p>
    <w:p w:rsidR="00995FDA" w:rsidRPr="00922135" w:rsidRDefault="00995FDA" w:rsidP="00922135">
      <w:pPr>
        <w:rPr>
          <w:sz w:val="24"/>
          <w:szCs w:val="24"/>
        </w:rPr>
      </w:pPr>
    </w:p>
    <w:p w:rsidR="00995FDA" w:rsidRPr="00922135" w:rsidRDefault="0081731B" w:rsidP="00922135">
      <w:pPr>
        <w:ind w:firstLine="709"/>
        <w:jc w:val="both"/>
        <w:rPr>
          <w:sz w:val="24"/>
          <w:szCs w:val="24"/>
        </w:rPr>
      </w:pPr>
      <w:r w:rsidRPr="00922135">
        <w:rPr>
          <w:rFonts w:eastAsia="Times New Roman"/>
          <w:sz w:val="24"/>
          <w:szCs w:val="24"/>
        </w:rPr>
        <w:t>Сборочный чертеж (</w:t>
      </w:r>
      <w:proofErr w:type="gramStart"/>
      <w:r w:rsidRPr="00922135">
        <w:rPr>
          <w:rFonts w:eastAsia="Times New Roman"/>
          <w:sz w:val="24"/>
          <w:szCs w:val="24"/>
        </w:rPr>
        <w:t>СБ</w:t>
      </w:r>
      <w:proofErr w:type="gramEnd"/>
      <w:r w:rsidRPr="00922135">
        <w:rPr>
          <w:rFonts w:eastAsia="Times New Roman"/>
          <w:sz w:val="24"/>
          <w:szCs w:val="24"/>
        </w:rPr>
        <w:t>) – это графический конструкторский документ, содержащий изображение сборочной единицы и другие данные, необходимые для ее сборки (изготовления) и контроля. Сборочный чертеж предназначается для обслуживания процесса сборки изделия из готовых деталей и должен нести информацию о том, какие составные части использовать и как их соединить. Информация о форме составных частей во всех подробностях является вт</w:t>
      </w:r>
      <w:r w:rsidRPr="00922135">
        <w:rPr>
          <w:rFonts w:eastAsia="Times New Roman"/>
          <w:sz w:val="24"/>
          <w:szCs w:val="24"/>
        </w:rPr>
        <w:t>о</w:t>
      </w:r>
      <w:r w:rsidRPr="00922135">
        <w:rPr>
          <w:rFonts w:eastAsia="Times New Roman"/>
          <w:sz w:val="24"/>
          <w:szCs w:val="24"/>
        </w:rPr>
        <w:lastRenderedPageBreak/>
        <w:t>ростепенной. По этой причине изображения составных частей и их соединений на сборочных чертежах могут быть выполнены с упрощениями.</w:t>
      </w:r>
    </w:p>
    <w:p w:rsidR="00995FDA" w:rsidRPr="00922135" w:rsidRDefault="0081731B" w:rsidP="00922135">
      <w:pPr>
        <w:tabs>
          <w:tab w:val="left" w:pos="1420"/>
        </w:tabs>
        <w:ind w:left="740"/>
        <w:rPr>
          <w:sz w:val="24"/>
          <w:szCs w:val="24"/>
        </w:rPr>
      </w:pPr>
      <w:r w:rsidRPr="00922135">
        <w:rPr>
          <w:rFonts w:eastAsia="Times New Roman"/>
          <w:b/>
          <w:bCs/>
          <w:sz w:val="24"/>
          <w:szCs w:val="24"/>
        </w:rPr>
        <w:t>2.2.</w:t>
      </w:r>
      <w:r w:rsidRPr="00922135">
        <w:rPr>
          <w:sz w:val="24"/>
          <w:szCs w:val="24"/>
        </w:rPr>
        <w:tab/>
      </w:r>
      <w:r w:rsidRPr="00922135">
        <w:rPr>
          <w:rFonts w:eastAsia="Times New Roman"/>
          <w:b/>
          <w:bCs/>
          <w:sz w:val="24"/>
          <w:szCs w:val="24"/>
        </w:rPr>
        <w:t>Основной конструкторский документ. Спецификация</w:t>
      </w:r>
    </w:p>
    <w:p w:rsidR="00995FDA" w:rsidRPr="00922135" w:rsidRDefault="0081731B" w:rsidP="00BE5DDC">
      <w:pPr>
        <w:ind w:right="-2" w:firstLine="709"/>
        <w:jc w:val="both"/>
        <w:rPr>
          <w:sz w:val="24"/>
          <w:szCs w:val="24"/>
        </w:rPr>
      </w:pPr>
      <w:r w:rsidRPr="00922135">
        <w:rPr>
          <w:rFonts w:eastAsia="Times New Roman"/>
          <w:sz w:val="24"/>
          <w:szCs w:val="24"/>
        </w:rPr>
        <w:t>При разработке изделий конструкторами и проектировщиками оформляется большое количество различной документации.</w:t>
      </w:r>
    </w:p>
    <w:p w:rsidR="00995FDA" w:rsidRPr="00922135" w:rsidRDefault="0081731B" w:rsidP="00BE5DDC">
      <w:pPr>
        <w:numPr>
          <w:ilvl w:val="0"/>
          <w:numId w:val="24"/>
        </w:numPr>
        <w:tabs>
          <w:tab w:val="left" w:pos="1114"/>
        </w:tabs>
        <w:ind w:right="-2" w:firstLine="709"/>
        <w:jc w:val="both"/>
        <w:rPr>
          <w:rFonts w:eastAsia="Times New Roman"/>
          <w:sz w:val="24"/>
          <w:szCs w:val="24"/>
        </w:rPr>
      </w:pPr>
      <w:r w:rsidRPr="00922135">
        <w:rPr>
          <w:rFonts w:eastAsia="Times New Roman"/>
          <w:sz w:val="24"/>
          <w:szCs w:val="24"/>
        </w:rPr>
        <w:t>ГОСТ 2.102-68 установлено, что основной конструкторский документ в отдельн</w:t>
      </w:r>
      <w:r w:rsidRPr="00922135">
        <w:rPr>
          <w:rFonts w:eastAsia="Times New Roman"/>
          <w:sz w:val="24"/>
          <w:szCs w:val="24"/>
        </w:rPr>
        <w:t>о</w:t>
      </w:r>
      <w:r w:rsidRPr="00922135">
        <w:rPr>
          <w:rFonts w:eastAsia="Times New Roman"/>
          <w:sz w:val="24"/>
          <w:szCs w:val="24"/>
        </w:rPr>
        <w:t>сти или в совокупности с другими документами полностью и однозначно определяет данные изделия и его состав.</w:t>
      </w:r>
    </w:p>
    <w:p w:rsidR="00995FDA" w:rsidRPr="00922135" w:rsidRDefault="0081731B" w:rsidP="00BE5DDC">
      <w:pPr>
        <w:ind w:right="-2" w:firstLine="709"/>
        <w:jc w:val="both"/>
        <w:rPr>
          <w:rFonts w:eastAsia="Times New Roman"/>
          <w:sz w:val="24"/>
          <w:szCs w:val="24"/>
        </w:rPr>
      </w:pPr>
      <w:r w:rsidRPr="00922135">
        <w:rPr>
          <w:rFonts w:eastAsia="Times New Roman"/>
          <w:sz w:val="24"/>
          <w:szCs w:val="24"/>
        </w:rPr>
        <w:t>За основные конструкторские док</w:t>
      </w:r>
      <w:r w:rsidR="00BE5DDC">
        <w:rPr>
          <w:rFonts w:eastAsia="Times New Roman"/>
          <w:sz w:val="24"/>
          <w:szCs w:val="24"/>
        </w:rPr>
        <w:t xml:space="preserve">ументы принимают: для деталей </w:t>
      </w:r>
      <w:r w:rsidRPr="00922135">
        <w:rPr>
          <w:rFonts w:eastAsia="Times New Roman"/>
          <w:sz w:val="24"/>
          <w:szCs w:val="24"/>
        </w:rPr>
        <w:t>чертеж деталей;</w:t>
      </w:r>
    </w:p>
    <w:p w:rsidR="00995FDA" w:rsidRPr="00922135" w:rsidRDefault="0081731B" w:rsidP="00BE5DDC">
      <w:pPr>
        <w:ind w:right="-2" w:firstLine="709"/>
        <w:jc w:val="both"/>
        <w:rPr>
          <w:rFonts w:eastAsia="Times New Roman"/>
          <w:sz w:val="24"/>
          <w:szCs w:val="24"/>
        </w:rPr>
      </w:pPr>
      <w:r w:rsidRPr="00922135">
        <w:rPr>
          <w:rFonts w:eastAsia="Times New Roman"/>
          <w:sz w:val="24"/>
          <w:szCs w:val="24"/>
        </w:rPr>
        <w:t>для сборочных единиц, комплексов и комплектов – спецификация. Спецификацией н</w:t>
      </w:r>
      <w:r w:rsidRPr="00922135">
        <w:rPr>
          <w:rFonts w:eastAsia="Times New Roman"/>
          <w:sz w:val="24"/>
          <w:szCs w:val="24"/>
        </w:rPr>
        <w:t>а</w:t>
      </w:r>
      <w:r w:rsidRPr="00922135">
        <w:rPr>
          <w:rFonts w:eastAsia="Times New Roman"/>
          <w:sz w:val="24"/>
          <w:szCs w:val="24"/>
        </w:rPr>
        <w:t>зывается текстовый конструкторский документ в</w:t>
      </w:r>
      <w:r w:rsidR="00BE5DDC">
        <w:rPr>
          <w:rFonts w:eastAsia="Times New Roman"/>
          <w:sz w:val="24"/>
          <w:szCs w:val="24"/>
        </w:rPr>
        <w:t xml:space="preserve"> </w:t>
      </w:r>
      <w:r w:rsidRPr="00922135">
        <w:rPr>
          <w:rFonts w:eastAsia="Times New Roman"/>
          <w:sz w:val="24"/>
          <w:szCs w:val="24"/>
        </w:rPr>
        <w:t>виде таблицы, содержащей перечень всех составных частей, входящих в данное изделие. Спецификацию, как правило составляют на о</w:t>
      </w:r>
      <w:r w:rsidRPr="00922135">
        <w:rPr>
          <w:rFonts w:eastAsia="Times New Roman"/>
          <w:sz w:val="24"/>
          <w:szCs w:val="24"/>
        </w:rPr>
        <w:t>т</w:t>
      </w:r>
      <w:r w:rsidRPr="00922135">
        <w:rPr>
          <w:rFonts w:eastAsia="Times New Roman"/>
          <w:sz w:val="24"/>
          <w:szCs w:val="24"/>
        </w:rPr>
        <w:t>дельных листах формата А</w:t>
      </w:r>
      <w:proofErr w:type="gramStart"/>
      <w:r w:rsidRPr="00922135">
        <w:rPr>
          <w:rFonts w:eastAsia="Times New Roman"/>
          <w:sz w:val="24"/>
          <w:szCs w:val="24"/>
        </w:rPr>
        <w:t>4</w:t>
      </w:r>
      <w:proofErr w:type="gramEnd"/>
      <w:r w:rsidRPr="00922135">
        <w:rPr>
          <w:rFonts w:eastAsia="Times New Roman"/>
          <w:sz w:val="24"/>
          <w:szCs w:val="24"/>
        </w:rPr>
        <w:t xml:space="preserve"> (рис. 2.2), но если сборочный чертеж располагается на формате А4, то спецификацию можно поместить на этом же листе над основной надписью. Согласно ГОСТ 2.104-2006 первый лист спецификации выполняется с основной надписью по «форме 2» (рис.2.1), все последующие листы имеют основную надпись по «форме 2а».</w:t>
      </w:r>
    </w:p>
    <w:p w:rsidR="00995FDA" w:rsidRPr="00922135" w:rsidRDefault="0081731B" w:rsidP="00922135">
      <w:pPr>
        <w:ind w:firstLine="709"/>
        <w:rPr>
          <w:rFonts w:eastAsia="Times New Roman"/>
          <w:sz w:val="24"/>
          <w:szCs w:val="24"/>
        </w:rPr>
      </w:pPr>
      <w:r w:rsidRPr="00922135">
        <w:rPr>
          <w:rFonts w:eastAsia="Times New Roman"/>
          <w:sz w:val="24"/>
          <w:szCs w:val="24"/>
        </w:rPr>
        <w:t>Если спецификация выполнена на одном листе со сборочным чертежом, основная на</w:t>
      </w:r>
      <w:r w:rsidRPr="00922135">
        <w:rPr>
          <w:rFonts w:eastAsia="Times New Roman"/>
          <w:sz w:val="24"/>
          <w:szCs w:val="24"/>
        </w:rPr>
        <w:t>д</w:t>
      </w:r>
      <w:r w:rsidRPr="00922135">
        <w:rPr>
          <w:rFonts w:eastAsia="Times New Roman"/>
          <w:sz w:val="24"/>
          <w:szCs w:val="24"/>
        </w:rPr>
        <w:t>пись составляется по «форме 1».</w:t>
      </w:r>
    </w:p>
    <w:p w:rsidR="00995FDA" w:rsidRPr="00922135" w:rsidRDefault="0081731B" w:rsidP="00922135">
      <w:pPr>
        <w:ind w:firstLine="709"/>
        <w:jc w:val="both"/>
        <w:rPr>
          <w:rFonts w:eastAsia="Times New Roman"/>
          <w:sz w:val="24"/>
          <w:szCs w:val="24"/>
        </w:rPr>
      </w:pPr>
      <w:r w:rsidRPr="00922135">
        <w:rPr>
          <w:rFonts w:eastAsia="Times New Roman"/>
          <w:sz w:val="24"/>
          <w:szCs w:val="24"/>
        </w:rPr>
        <w:t>Спецификация в общем случае состоит из разделов, которые располагают в такой п</w:t>
      </w:r>
      <w:r w:rsidRPr="00922135">
        <w:rPr>
          <w:rFonts w:eastAsia="Times New Roman"/>
          <w:sz w:val="24"/>
          <w:szCs w:val="24"/>
        </w:rPr>
        <w:t>о</w:t>
      </w:r>
      <w:r w:rsidRPr="00922135">
        <w:rPr>
          <w:rFonts w:eastAsia="Times New Roman"/>
          <w:sz w:val="24"/>
          <w:szCs w:val="24"/>
        </w:rPr>
        <w:t xml:space="preserve">следовательности: </w:t>
      </w:r>
      <w:proofErr w:type="gramStart"/>
      <w:r w:rsidRPr="00922135">
        <w:rPr>
          <w:rFonts w:eastAsia="Times New Roman"/>
          <w:sz w:val="24"/>
          <w:szCs w:val="24"/>
        </w:rPr>
        <w:t>«Документация», «Комплексы», «Сборочные единицы», «Детали», «Ста</w:t>
      </w:r>
      <w:r w:rsidRPr="00922135">
        <w:rPr>
          <w:rFonts w:eastAsia="Times New Roman"/>
          <w:sz w:val="24"/>
          <w:szCs w:val="24"/>
        </w:rPr>
        <w:t>н</w:t>
      </w:r>
      <w:r w:rsidRPr="00922135">
        <w:rPr>
          <w:rFonts w:eastAsia="Times New Roman"/>
          <w:sz w:val="24"/>
          <w:szCs w:val="24"/>
        </w:rPr>
        <w:t>дартные изделия», «Прочие изделия», «Материалы», «Комплекты».</w:t>
      </w:r>
      <w:proofErr w:type="gramEnd"/>
    </w:p>
    <w:p w:rsidR="00995FDA" w:rsidRPr="00BE5DDC" w:rsidRDefault="0081731B" w:rsidP="00BE5DDC">
      <w:pPr>
        <w:ind w:firstLine="709"/>
        <w:jc w:val="both"/>
        <w:rPr>
          <w:rFonts w:eastAsia="Times New Roman"/>
          <w:sz w:val="24"/>
          <w:szCs w:val="24"/>
        </w:rPr>
      </w:pPr>
      <w:r w:rsidRPr="00922135">
        <w:rPr>
          <w:rFonts w:eastAsia="Times New Roman"/>
          <w:sz w:val="24"/>
          <w:szCs w:val="24"/>
        </w:rPr>
        <w:t>Наличие тех или иных разделов определяется составом изделия. Наименование кажд</w:t>
      </w:r>
      <w:r w:rsidRPr="00922135">
        <w:rPr>
          <w:rFonts w:eastAsia="Times New Roman"/>
          <w:sz w:val="24"/>
          <w:szCs w:val="24"/>
        </w:rPr>
        <w:t>о</w:t>
      </w:r>
      <w:r w:rsidRPr="00922135">
        <w:rPr>
          <w:rFonts w:eastAsia="Times New Roman"/>
          <w:sz w:val="24"/>
          <w:szCs w:val="24"/>
        </w:rPr>
        <w:t>го раздела указывают в виде заголовка в графе «Наименование» и подчеркивают тонкой лин</w:t>
      </w:r>
      <w:r w:rsidRPr="00922135">
        <w:rPr>
          <w:rFonts w:eastAsia="Times New Roman"/>
          <w:sz w:val="24"/>
          <w:szCs w:val="24"/>
        </w:rPr>
        <w:t>и</w:t>
      </w:r>
      <w:r w:rsidRPr="00922135">
        <w:rPr>
          <w:rFonts w:eastAsia="Times New Roman"/>
          <w:sz w:val="24"/>
          <w:szCs w:val="24"/>
        </w:rPr>
        <w:t>ей. Ниже каждого заголовка должна быть оставлена одна свободная строка, выше – не менее одной (для возможных дополнительных записей). Наименование детали записывают в</w:t>
      </w:r>
      <w:r w:rsidR="00BE5DDC">
        <w:rPr>
          <w:rFonts w:eastAsia="Times New Roman"/>
          <w:sz w:val="24"/>
          <w:szCs w:val="24"/>
        </w:rPr>
        <w:t xml:space="preserve"> </w:t>
      </w:r>
      <w:r w:rsidRPr="00922135">
        <w:rPr>
          <w:rFonts w:eastAsia="Times New Roman"/>
          <w:sz w:val="24"/>
          <w:szCs w:val="24"/>
        </w:rPr>
        <w:t>имен</w:t>
      </w:r>
      <w:r w:rsidRPr="00922135">
        <w:rPr>
          <w:rFonts w:eastAsia="Times New Roman"/>
          <w:sz w:val="24"/>
          <w:szCs w:val="24"/>
        </w:rPr>
        <w:t>и</w:t>
      </w:r>
      <w:r w:rsidRPr="00922135">
        <w:rPr>
          <w:rFonts w:eastAsia="Times New Roman"/>
          <w:sz w:val="24"/>
          <w:szCs w:val="24"/>
        </w:rPr>
        <w:t>тельном падеже единственного числа. Если наименование состоит из двух слов, то на первом месте пишут имя существительное, например, «Гайка накидная». В графе «Кол</w:t>
      </w:r>
      <w:proofErr w:type="gramStart"/>
      <w:r w:rsidRPr="00922135">
        <w:rPr>
          <w:rFonts w:eastAsia="Times New Roman"/>
          <w:sz w:val="24"/>
          <w:szCs w:val="24"/>
        </w:rPr>
        <w:t xml:space="preserve">.» </w:t>
      </w:r>
      <w:proofErr w:type="gramEnd"/>
      <w:r w:rsidRPr="00922135">
        <w:rPr>
          <w:rFonts w:eastAsia="Times New Roman"/>
          <w:sz w:val="24"/>
          <w:szCs w:val="24"/>
        </w:rPr>
        <w:t>указывают количество составных частей на одно изделие. Пример заполнения спецификации представлен на рис. 2.2.</w:t>
      </w:r>
    </w:p>
    <w:p w:rsidR="00995FDA" w:rsidRPr="00922135" w:rsidRDefault="00BE5DDC" w:rsidP="00922135">
      <w:pPr>
        <w:rPr>
          <w:sz w:val="24"/>
          <w:szCs w:val="24"/>
        </w:rPr>
      </w:pPr>
      <w:r>
        <w:rPr>
          <w:noProof/>
          <w:sz w:val="24"/>
          <w:szCs w:val="24"/>
        </w:rPr>
        <w:drawing>
          <wp:anchor distT="0" distB="0" distL="114300" distR="114300" simplePos="0" relativeHeight="251665920" behindDoc="1" locked="0" layoutInCell="0" allowOverlap="1">
            <wp:simplePos x="0" y="0"/>
            <wp:positionH relativeFrom="column">
              <wp:posOffset>1098551</wp:posOffset>
            </wp:positionH>
            <wp:positionV relativeFrom="paragraph">
              <wp:posOffset>19051</wp:posOffset>
            </wp:positionV>
            <wp:extent cx="3087390" cy="3676650"/>
            <wp:effectExtent l="19050" t="0" r="0" b="0"/>
            <wp:wrapNone/>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22" cstate="print">
                      <a:extLst>
                        <a:ext uri="{28A0092B-C50C-407E-A947-70E740481C1C}"/>
                      </a:extLst>
                    </a:blip>
                    <a:srcRect/>
                    <a:stretch>
                      <a:fillRect/>
                    </a:stretch>
                  </pic:blipFill>
                  <pic:spPr bwMode="auto">
                    <a:xfrm>
                      <a:off x="0" y="0"/>
                      <a:ext cx="3087390" cy="3676650"/>
                    </a:xfrm>
                    <a:prstGeom prst="rect">
                      <a:avLst/>
                    </a:prstGeom>
                    <a:noFill/>
                  </pic:spPr>
                </pic:pic>
              </a:graphicData>
            </a:graphic>
          </wp:anchor>
        </w:drawing>
      </w:r>
    </w:p>
    <w:p w:rsidR="00995FDA" w:rsidRPr="00922135" w:rsidRDefault="00995FDA" w:rsidP="00922135">
      <w:pPr>
        <w:rPr>
          <w:sz w:val="24"/>
          <w:szCs w:val="24"/>
        </w:rPr>
      </w:pPr>
    </w:p>
    <w:p w:rsidR="00995FDA" w:rsidRPr="00922135" w:rsidRDefault="00995FDA" w:rsidP="00922135">
      <w:pPr>
        <w:rPr>
          <w:sz w:val="24"/>
          <w:szCs w:val="24"/>
        </w:rPr>
      </w:pPr>
    </w:p>
    <w:p w:rsidR="00995FDA" w:rsidRPr="00922135" w:rsidRDefault="00995FDA" w:rsidP="00922135">
      <w:pPr>
        <w:rPr>
          <w:sz w:val="24"/>
          <w:szCs w:val="24"/>
        </w:rPr>
      </w:pPr>
    </w:p>
    <w:p w:rsidR="00995FDA" w:rsidRPr="00922135" w:rsidRDefault="00995FDA" w:rsidP="00922135">
      <w:pPr>
        <w:rPr>
          <w:sz w:val="24"/>
          <w:szCs w:val="24"/>
        </w:rPr>
      </w:pPr>
    </w:p>
    <w:p w:rsidR="00995FDA" w:rsidRPr="00922135" w:rsidRDefault="00995FDA" w:rsidP="00922135">
      <w:pPr>
        <w:rPr>
          <w:sz w:val="24"/>
          <w:szCs w:val="24"/>
        </w:rPr>
      </w:pPr>
    </w:p>
    <w:p w:rsidR="00995FDA" w:rsidRPr="00922135" w:rsidRDefault="00995FDA" w:rsidP="00922135">
      <w:pPr>
        <w:rPr>
          <w:sz w:val="24"/>
          <w:szCs w:val="24"/>
        </w:rPr>
      </w:pPr>
    </w:p>
    <w:p w:rsidR="00995FDA" w:rsidRPr="00922135" w:rsidRDefault="00995FDA" w:rsidP="00922135">
      <w:pPr>
        <w:rPr>
          <w:sz w:val="24"/>
          <w:szCs w:val="24"/>
        </w:rPr>
      </w:pPr>
    </w:p>
    <w:p w:rsidR="00995FDA" w:rsidRPr="00922135" w:rsidRDefault="00995FDA" w:rsidP="00922135">
      <w:pPr>
        <w:rPr>
          <w:sz w:val="24"/>
          <w:szCs w:val="24"/>
        </w:rPr>
      </w:pPr>
    </w:p>
    <w:p w:rsidR="00995FDA" w:rsidRPr="00922135" w:rsidRDefault="00995FDA" w:rsidP="00922135">
      <w:pPr>
        <w:rPr>
          <w:sz w:val="24"/>
          <w:szCs w:val="24"/>
        </w:rPr>
      </w:pPr>
    </w:p>
    <w:p w:rsidR="00995FDA" w:rsidRPr="00922135" w:rsidRDefault="00995FDA" w:rsidP="00922135">
      <w:pPr>
        <w:rPr>
          <w:sz w:val="24"/>
          <w:szCs w:val="24"/>
        </w:rPr>
      </w:pPr>
    </w:p>
    <w:p w:rsidR="00995FDA" w:rsidRPr="00922135" w:rsidRDefault="00995FDA" w:rsidP="00922135">
      <w:pPr>
        <w:rPr>
          <w:sz w:val="24"/>
          <w:szCs w:val="24"/>
        </w:rPr>
      </w:pPr>
    </w:p>
    <w:p w:rsidR="00995FDA" w:rsidRPr="00922135" w:rsidRDefault="00995FDA" w:rsidP="00922135">
      <w:pPr>
        <w:rPr>
          <w:sz w:val="24"/>
          <w:szCs w:val="24"/>
        </w:rPr>
      </w:pPr>
    </w:p>
    <w:p w:rsidR="00995FDA" w:rsidRPr="00922135" w:rsidRDefault="00995FDA" w:rsidP="00922135">
      <w:pPr>
        <w:rPr>
          <w:sz w:val="24"/>
          <w:szCs w:val="24"/>
        </w:rPr>
      </w:pPr>
    </w:p>
    <w:p w:rsidR="00995FDA" w:rsidRPr="00922135" w:rsidRDefault="00995FDA" w:rsidP="00922135">
      <w:pPr>
        <w:rPr>
          <w:sz w:val="24"/>
          <w:szCs w:val="24"/>
        </w:rPr>
      </w:pPr>
    </w:p>
    <w:p w:rsidR="00995FDA" w:rsidRPr="00922135" w:rsidRDefault="00995FDA" w:rsidP="00922135">
      <w:pPr>
        <w:rPr>
          <w:sz w:val="24"/>
          <w:szCs w:val="24"/>
        </w:rPr>
      </w:pPr>
    </w:p>
    <w:p w:rsidR="00995FDA" w:rsidRPr="00922135" w:rsidRDefault="00995FDA" w:rsidP="00922135">
      <w:pPr>
        <w:rPr>
          <w:sz w:val="24"/>
          <w:szCs w:val="24"/>
        </w:rPr>
      </w:pPr>
    </w:p>
    <w:p w:rsidR="00995FDA" w:rsidRPr="00922135" w:rsidRDefault="00995FDA" w:rsidP="00922135">
      <w:pPr>
        <w:rPr>
          <w:sz w:val="24"/>
          <w:szCs w:val="24"/>
        </w:rPr>
      </w:pPr>
    </w:p>
    <w:p w:rsidR="00995FDA" w:rsidRPr="00922135" w:rsidRDefault="00995FDA" w:rsidP="00922135">
      <w:pPr>
        <w:rPr>
          <w:sz w:val="24"/>
          <w:szCs w:val="24"/>
        </w:rPr>
      </w:pPr>
    </w:p>
    <w:p w:rsidR="00995FDA" w:rsidRPr="00922135" w:rsidRDefault="00995FDA" w:rsidP="00922135">
      <w:pPr>
        <w:rPr>
          <w:sz w:val="24"/>
          <w:szCs w:val="24"/>
        </w:rPr>
      </w:pPr>
    </w:p>
    <w:p w:rsidR="00995FDA" w:rsidRPr="00922135" w:rsidRDefault="00995FDA" w:rsidP="00922135">
      <w:pPr>
        <w:rPr>
          <w:sz w:val="24"/>
          <w:szCs w:val="24"/>
        </w:rPr>
      </w:pPr>
    </w:p>
    <w:p w:rsidR="00995FDA" w:rsidRPr="00922135" w:rsidRDefault="00995FDA" w:rsidP="00922135">
      <w:pPr>
        <w:rPr>
          <w:sz w:val="24"/>
          <w:szCs w:val="24"/>
        </w:rPr>
      </w:pPr>
    </w:p>
    <w:p w:rsidR="00995FDA" w:rsidRPr="00922135" w:rsidRDefault="0081731B" w:rsidP="00922135">
      <w:pPr>
        <w:jc w:val="center"/>
        <w:rPr>
          <w:sz w:val="24"/>
          <w:szCs w:val="24"/>
        </w:rPr>
      </w:pPr>
      <w:r w:rsidRPr="00922135">
        <w:rPr>
          <w:rFonts w:eastAsia="Times New Roman"/>
          <w:sz w:val="24"/>
          <w:szCs w:val="24"/>
        </w:rPr>
        <w:t>Рис. 2.1. Оформление основной надписи на 1-ом (форма 2) и последующих листах (форма 2а)</w:t>
      </w:r>
    </w:p>
    <w:p w:rsidR="00995FDA" w:rsidRPr="00922135" w:rsidRDefault="00995FDA" w:rsidP="00922135">
      <w:pPr>
        <w:rPr>
          <w:sz w:val="24"/>
          <w:szCs w:val="24"/>
        </w:rPr>
        <w:sectPr w:rsidR="00995FDA" w:rsidRPr="00922135" w:rsidSect="00922135">
          <w:pgSz w:w="11900" w:h="16840"/>
          <w:pgMar w:top="1387" w:right="701" w:bottom="883" w:left="1420" w:header="0" w:footer="0" w:gutter="0"/>
          <w:cols w:space="720" w:equalWidth="0">
            <w:col w:w="9779"/>
          </w:cols>
        </w:sectPr>
      </w:pPr>
    </w:p>
    <w:p w:rsidR="00995FDA" w:rsidRPr="00922135" w:rsidRDefault="0081731B" w:rsidP="00922135">
      <w:pPr>
        <w:numPr>
          <w:ilvl w:val="0"/>
          <w:numId w:val="25"/>
        </w:numPr>
        <w:tabs>
          <w:tab w:val="left" w:pos="1157"/>
        </w:tabs>
        <w:ind w:firstLine="708"/>
        <w:jc w:val="both"/>
        <w:rPr>
          <w:rFonts w:eastAsia="Times New Roman"/>
          <w:sz w:val="24"/>
          <w:szCs w:val="24"/>
        </w:rPr>
      </w:pPr>
      <w:proofErr w:type="gramStart"/>
      <w:r w:rsidRPr="00922135">
        <w:rPr>
          <w:rFonts w:eastAsia="Times New Roman"/>
          <w:sz w:val="24"/>
          <w:szCs w:val="24"/>
        </w:rPr>
        <w:lastRenderedPageBreak/>
        <w:t>разделе</w:t>
      </w:r>
      <w:proofErr w:type="gramEnd"/>
      <w:r w:rsidRPr="00922135">
        <w:rPr>
          <w:rFonts w:eastAsia="Times New Roman"/>
          <w:sz w:val="24"/>
          <w:szCs w:val="24"/>
        </w:rPr>
        <w:t xml:space="preserve"> «Документация» содержится перечень документов, например: «Сборочный чертеж», «Структурная схем», «Пояснительная записка».</w:t>
      </w:r>
    </w:p>
    <w:p w:rsidR="00995FDA" w:rsidRPr="00922135" w:rsidRDefault="0081731B" w:rsidP="00922135">
      <w:pPr>
        <w:numPr>
          <w:ilvl w:val="0"/>
          <w:numId w:val="25"/>
        </w:numPr>
        <w:tabs>
          <w:tab w:val="left" w:pos="999"/>
        </w:tabs>
        <w:ind w:firstLine="708"/>
        <w:jc w:val="both"/>
        <w:rPr>
          <w:rFonts w:eastAsia="Times New Roman"/>
          <w:sz w:val="24"/>
          <w:szCs w:val="24"/>
        </w:rPr>
      </w:pPr>
      <w:r w:rsidRPr="00922135">
        <w:rPr>
          <w:rFonts w:eastAsia="Times New Roman"/>
          <w:sz w:val="24"/>
          <w:szCs w:val="24"/>
        </w:rPr>
        <w:t>разделы «Комплексы», «Сборочные единицы» и «Детали» вносят комплексы, сб</w:t>
      </w:r>
      <w:r w:rsidRPr="00922135">
        <w:rPr>
          <w:rFonts w:eastAsia="Times New Roman"/>
          <w:sz w:val="24"/>
          <w:szCs w:val="24"/>
        </w:rPr>
        <w:t>о</w:t>
      </w:r>
      <w:r w:rsidRPr="00922135">
        <w:rPr>
          <w:rFonts w:eastAsia="Times New Roman"/>
          <w:sz w:val="24"/>
          <w:szCs w:val="24"/>
        </w:rPr>
        <w:t>рочные единицы и детали, непосредственно входящие в специфицируемое изделие. Запись указанных изделий рекомендуется производить в алфавитном порядке сочетания букв кодов организаций-разработчиков.</w:t>
      </w:r>
    </w:p>
    <w:p w:rsidR="00995FDA" w:rsidRPr="00922135" w:rsidRDefault="0081731B" w:rsidP="00922135">
      <w:pPr>
        <w:rPr>
          <w:sz w:val="24"/>
          <w:szCs w:val="24"/>
        </w:rPr>
      </w:pPr>
      <w:r w:rsidRPr="00922135">
        <w:rPr>
          <w:noProof/>
          <w:sz w:val="24"/>
          <w:szCs w:val="24"/>
        </w:rPr>
        <w:drawing>
          <wp:anchor distT="0" distB="0" distL="114300" distR="114300" simplePos="0" relativeHeight="251666944" behindDoc="1" locked="0" layoutInCell="0" allowOverlap="1">
            <wp:simplePos x="0" y="0"/>
            <wp:positionH relativeFrom="column">
              <wp:posOffset>1107139</wp:posOffset>
            </wp:positionH>
            <wp:positionV relativeFrom="paragraph">
              <wp:posOffset>58421</wp:posOffset>
            </wp:positionV>
            <wp:extent cx="3808344" cy="5276850"/>
            <wp:effectExtent l="19050" t="0" r="1656" b="0"/>
            <wp:wrapNone/>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23" cstate="print">
                      <a:extLst>
                        <a:ext uri="{28A0092B-C50C-407E-A947-70E740481C1C}"/>
                      </a:extLst>
                    </a:blip>
                    <a:srcRect/>
                    <a:stretch>
                      <a:fillRect/>
                    </a:stretch>
                  </pic:blipFill>
                  <pic:spPr bwMode="auto">
                    <a:xfrm>
                      <a:off x="0" y="0"/>
                      <a:ext cx="3810227" cy="5279459"/>
                    </a:xfrm>
                    <a:prstGeom prst="rect">
                      <a:avLst/>
                    </a:prstGeom>
                    <a:noFill/>
                  </pic:spPr>
                </pic:pic>
              </a:graphicData>
            </a:graphic>
          </wp:anchor>
        </w:drawing>
      </w:r>
    </w:p>
    <w:p w:rsidR="00995FDA" w:rsidRPr="00922135" w:rsidRDefault="00995FDA" w:rsidP="00922135">
      <w:pPr>
        <w:rPr>
          <w:sz w:val="24"/>
          <w:szCs w:val="24"/>
        </w:rPr>
      </w:pPr>
    </w:p>
    <w:p w:rsidR="00995FDA" w:rsidRPr="00922135" w:rsidRDefault="00995FDA" w:rsidP="00922135">
      <w:pPr>
        <w:rPr>
          <w:sz w:val="24"/>
          <w:szCs w:val="24"/>
        </w:rPr>
      </w:pPr>
    </w:p>
    <w:p w:rsidR="00995FDA" w:rsidRPr="00922135" w:rsidRDefault="00995FDA" w:rsidP="00922135">
      <w:pPr>
        <w:rPr>
          <w:sz w:val="24"/>
          <w:szCs w:val="24"/>
        </w:rPr>
      </w:pPr>
    </w:p>
    <w:p w:rsidR="00995FDA" w:rsidRPr="00922135" w:rsidRDefault="00995FDA" w:rsidP="00922135">
      <w:pPr>
        <w:rPr>
          <w:sz w:val="24"/>
          <w:szCs w:val="24"/>
        </w:rPr>
      </w:pPr>
    </w:p>
    <w:p w:rsidR="00995FDA" w:rsidRPr="00922135" w:rsidRDefault="00995FDA" w:rsidP="00922135">
      <w:pPr>
        <w:rPr>
          <w:sz w:val="24"/>
          <w:szCs w:val="24"/>
        </w:rPr>
      </w:pPr>
    </w:p>
    <w:p w:rsidR="00995FDA" w:rsidRPr="00922135" w:rsidRDefault="00995FDA" w:rsidP="00922135">
      <w:pPr>
        <w:rPr>
          <w:sz w:val="24"/>
          <w:szCs w:val="24"/>
        </w:rPr>
      </w:pPr>
    </w:p>
    <w:p w:rsidR="00995FDA" w:rsidRPr="00922135" w:rsidRDefault="00995FDA" w:rsidP="00922135">
      <w:pPr>
        <w:rPr>
          <w:sz w:val="24"/>
          <w:szCs w:val="24"/>
        </w:rPr>
      </w:pPr>
    </w:p>
    <w:p w:rsidR="00995FDA" w:rsidRPr="00922135" w:rsidRDefault="00995FDA" w:rsidP="00922135">
      <w:pPr>
        <w:rPr>
          <w:sz w:val="24"/>
          <w:szCs w:val="24"/>
        </w:rPr>
      </w:pPr>
    </w:p>
    <w:p w:rsidR="00995FDA" w:rsidRPr="00922135" w:rsidRDefault="00995FDA" w:rsidP="00922135">
      <w:pPr>
        <w:rPr>
          <w:sz w:val="24"/>
          <w:szCs w:val="24"/>
        </w:rPr>
      </w:pPr>
    </w:p>
    <w:p w:rsidR="00995FDA" w:rsidRPr="00922135" w:rsidRDefault="00995FDA" w:rsidP="00922135">
      <w:pPr>
        <w:rPr>
          <w:sz w:val="24"/>
          <w:szCs w:val="24"/>
        </w:rPr>
      </w:pPr>
    </w:p>
    <w:p w:rsidR="00995FDA" w:rsidRPr="00922135" w:rsidRDefault="00995FDA" w:rsidP="00922135">
      <w:pPr>
        <w:rPr>
          <w:sz w:val="24"/>
          <w:szCs w:val="24"/>
        </w:rPr>
      </w:pPr>
    </w:p>
    <w:p w:rsidR="00995FDA" w:rsidRPr="00922135" w:rsidRDefault="00995FDA" w:rsidP="00922135">
      <w:pPr>
        <w:rPr>
          <w:sz w:val="24"/>
          <w:szCs w:val="24"/>
        </w:rPr>
      </w:pPr>
    </w:p>
    <w:p w:rsidR="00995FDA" w:rsidRPr="00922135" w:rsidRDefault="00995FDA" w:rsidP="00922135">
      <w:pPr>
        <w:rPr>
          <w:sz w:val="24"/>
          <w:szCs w:val="24"/>
        </w:rPr>
      </w:pPr>
    </w:p>
    <w:p w:rsidR="00995FDA" w:rsidRPr="00922135" w:rsidRDefault="00995FDA" w:rsidP="00922135">
      <w:pPr>
        <w:rPr>
          <w:sz w:val="24"/>
          <w:szCs w:val="24"/>
        </w:rPr>
      </w:pPr>
    </w:p>
    <w:p w:rsidR="00995FDA" w:rsidRPr="00922135" w:rsidRDefault="00995FDA" w:rsidP="00922135">
      <w:pPr>
        <w:rPr>
          <w:sz w:val="24"/>
          <w:szCs w:val="24"/>
        </w:rPr>
      </w:pPr>
    </w:p>
    <w:p w:rsidR="00995FDA" w:rsidRPr="00922135" w:rsidRDefault="00995FDA" w:rsidP="00922135">
      <w:pPr>
        <w:rPr>
          <w:sz w:val="24"/>
          <w:szCs w:val="24"/>
        </w:rPr>
      </w:pPr>
    </w:p>
    <w:p w:rsidR="00995FDA" w:rsidRPr="00922135" w:rsidRDefault="00995FDA" w:rsidP="00922135">
      <w:pPr>
        <w:rPr>
          <w:sz w:val="24"/>
          <w:szCs w:val="24"/>
        </w:rPr>
      </w:pPr>
    </w:p>
    <w:p w:rsidR="00995FDA" w:rsidRPr="00922135" w:rsidRDefault="00995FDA" w:rsidP="00922135">
      <w:pPr>
        <w:rPr>
          <w:sz w:val="24"/>
          <w:szCs w:val="24"/>
        </w:rPr>
      </w:pPr>
    </w:p>
    <w:p w:rsidR="00995FDA" w:rsidRPr="00922135" w:rsidRDefault="00995FDA" w:rsidP="00922135">
      <w:pPr>
        <w:rPr>
          <w:sz w:val="24"/>
          <w:szCs w:val="24"/>
        </w:rPr>
      </w:pPr>
    </w:p>
    <w:p w:rsidR="00995FDA" w:rsidRPr="00922135" w:rsidRDefault="00995FDA" w:rsidP="00922135">
      <w:pPr>
        <w:rPr>
          <w:sz w:val="24"/>
          <w:szCs w:val="24"/>
        </w:rPr>
      </w:pPr>
    </w:p>
    <w:p w:rsidR="00995FDA" w:rsidRPr="00922135" w:rsidRDefault="00995FDA" w:rsidP="00922135">
      <w:pPr>
        <w:rPr>
          <w:sz w:val="24"/>
          <w:szCs w:val="24"/>
        </w:rPr>
      </w:pPr>
    </w:p>
    <w:p w:rsidR="00995FDA" w:rsidRPr="00922135" w:rsidRDefault="00995FDA" w:rsidP="00922135">
      <w:pPr>
        <w:rPr>
          <w:sz w:val="24"/>
          <w:szCs w:val="24"/>
        </w:rPr>
      </w:pPr>
    </w:p>
    <w:p w:rsidR="00995FDA" w:rsidRPr="00922135" w:rsidRDefault="00995FDA" w:rsidP="00922135">
      <w:pPr>
        <w:rPr>
          <w:sz w:val="24"/>
          <w:szCs w:val="24"/>
        </w:rPr>
      </w:pPr>
    </w:p>
    <w:p w:rsidR="00995FDA" w:rsidRPr="00922135" w:rsidRDefault="00995FDA" w:rsidP="00922135">
      <w:pPr>
        <w:rPr>
          <w:sz w:val="24"/>
          <w:szCs w:val="24"/>
        </w:rPr>
      </w:pPr>
    </w:p>
    <w:p w:rsidR="00995FDA" w:rsidRPr="00922135" w:rsidRDefault="00995FDA" w:rsidP="00922135">
      <w:pPr>
        <w:rPr>
          <w:sz w:val="24"/>
          <w:szCs w:val="24"/>
        </w:rPr>
      </w:pPr>
    </w:p>
    <w:p w:rsidR="00995FDA" w:rsidRPr="00922135" w:rsidRDefault="00995FDA" w:rsidP="00922135">
      <w:pPr>
        <w:rPr>
          <w:sz w:val="24"/>
          <w:szCs w:val="24"/>
        </w:rPr>
      </w:pPr>
    </w:p>
    <w:p w:rsidR="00995FDA" w:rsidRPr="00922135" w:rsidRDefault="00995FDA" w:rsidP="00922135">
      <w:pPr>
        <w:rPr>
          <w:sz w:val="24"/>
          <w:szCs w:val="24"/>
        </w:rPr>
      </w:pPr>
    </w:p>
    <w:p w:rsidR="00995FDA" w:rsidRPr="00922135" w:rsidRDefault="00995FDA" w:rsidP="00922135">
      <w:pPr>
        <w:rPr>
          <w:sz w:val="24"/>
          <w:szCs w:val="24"/>
        </w:rPr>
      </w:pPr>
    </w:p>
    <w:p w:rsidR="00995FDA" w:rsidRPr="00922135" w:rsidRDefault="00995FDA" w:rsidP="00922135">
      <w:pPr>
        <w:rPr>
          <w:sz w:val="24"/>
          <w:szCs w:val="24"/>
        </w:rPr>
      </w:pPr>
    </w:p>
    <w:p w:rsidR="00995FDA" w:rsidRPr="00922135" w:rsidRDefault="00995FDA" w:rsidP="00922135">
      <w:pPr>
        <w:rPr>
          <w:sz w:val="24"/>
          <w:szCs w:val="24"/>
        </w:rPr>
      </w:pPr>
    </w:p>
    <w:p w:rsidR="00995FDA" w:rsidRPr="00922135" w:rsidRDefault="0081731B" w:rsidP="00922135">
      <w:pPr>
        <w:jc w:val="center"/>
        <w:rPr>
          <w:sz w:val="24"/>
          <w:szCs w:val="24"/>
        </w:rPr>
      </w:pPr>
      <w:r w:rsidRPr="00922135">
        <w:rPr>
          <w:rFonts w:eastAsia="Times New Roman"/>
          <w:sz w:val="24"/>
          <w:szCs w:val="24"/>
        </w:rPr>
        <w:t>Рис. 2.2. Пример заполнения спецификации</w:t>
      </w:r>
    </w:p>
    <w:p w:rsidR="00995FDA" w:rsidRPr="00922135" w:rsidRDefault="0081731B" w:rsidP="00922135">
      <w:pPr>
        <w:numPr>
          <w:ilvl w:val="0"/>
          <w:numId w:val="26"/>
        </w:numPr>
        <w:tabs>
          <w:tab w:val="left" w:pos="1117"/>
        </w:tabs>
        <w:ind w:left="2" w:right="20" w:firstLine="708"/>
        <w:jc w:val="both"/>
        <w:rPr>
          <w:rFonts w:eastAsia="Times New Roman"/>
          <w:sz w:val="24"/>
          <w:szCs w:val="24"/>
        </w:rPr>
      </w:pPr>
      <w:r w:rsidRPr="00922135">
        <w:rPr>
          <w:rFonts w:eastAsia="Times New Roman"/>
          <w:sz w:val="24"/>
          <w:szCs w:val="24"/>
        </w:rPr>
        <w:t>раздел «Прочие изделия» вносят изделия, примененные по техническим условиям, и импортные покупные изделия, примененные по сопроводительной технической документ</w:t>
      </w:r>
      <w:r w:rsidRPr="00922135">
        <w:rPr>
          <w:rFonts w:eastAsia="Times New Roman"/>
          <w:sz w:val="24"/>
          <w:szCs w:val="24"/>
        </w:rPr>
        <w:t>а</w:t>
      </w:r>
      <w:r w:rsidRPr="00922135">
        <w:rPr>
          <w:rFonts w:eastAsia="Times New Roman"/>
          <w:sz w:val="24"/>
          <w:szCs w:val="24"/>
        </w:rPr>
        <w:t>ции зарубежных изготовителей (поставщиков).</w:t>
      </w:r>
    </w:p>
    <w:p w:rsidR="00995FDA" w:rsidRPr="00922135" w:rsidRDefault="0081731B" w:rsidP="00922135">
      <w:pPr>
        <w:ind w:left="2" w:right="20" w:firstLine="709"/>
        <w:rPr>
          <w:rFonts w:eastAsia="Times New Roman"/>
          <w:sz w:val="24"/>
          <w:szCs w:val="24"/>
        </w:rPr>
      </w:pPr>
      <w:r w:rsidRPr="00922135">
        <w:rPr>
          <w:rFonts w:eastAsia="Times New Roman"/>
          <w:sz w:val="24"/>
          <w:szCs w:val="24"/>
        </w:rPr>
        <w:t>Допускается объединять разделы «Стандартные изделия» и «Прочие изделия» под н</w:t>
      </w:r>
      <w:r w:rsidRPr="00922135">
        <w:rPr>
          <w:rFonts w:eastAsia="Times New Roman"/>
          <w:sz w:val="24"/>
          <w:szCs w:val="24"/>
        </w:rPr>
        <w:t>а</w:t>
      </w:r>
      <w:r w:rsidRPr="00922135">
        <w:rPr>
          <w:rFonts w:eastAsia="Times New Roman"/>
          <w:sz w:val="24"/>
          <w:szCs w:val="24"/>
        </w:rPr>
        <w:t>именованием «Прочие изделия».</w:t>
      </w:r>
    </w:p>
    <w:p w:rsidR="00995FDA" w:rsidRPr="00922135" w:rsidRDefault="0081731B" w:rsidP="00922135">
      <w:pPr>
        <w:numPr>
          <w:ilvl w:val="0"/>
          <w:numId w:val="26"/>
        </w:numPr>
        <w:tabs>
          <w:tab w:val="left" w:pos="1093"/>
        </w:tabs>
        <w:ind w:left="2" w:right="20" w:firstLine="708"/>
        <w:rPr>
          <w:rFonts w:eastAsia="Times New Roman"/>
          <w:sz w:val="24"/>
          <w:szCs w:val="24"/>
        </w:rPr>
      </w:pPr>
      <w:r w:rsidRPr="00922135">
        <w:rPr>
          <w:rFonts w:eastAsia="Times New Roman"/>
          <w:sz w:val="24"/>
          <w:szCs w:val="24"/>
        </w:rPr>
        <w:t>раздел «Материалы» вносят все материалы, непосредственно входящие в специф</w:t>
      </w:r>
      <w:r w:rsidRPr="00922135">
        <w:rPr>
          <w:rFonts w:eastAsia="Times New Roman"/>
          <w:sz w:val="24"/>
          <w:szCs w:val="24"/>
        </w:rPr>
        <w:t>и</w:t>
      </w:r>
      <w:r w:rsidRPr="00922135">
        <w:rPr>
          <w:rFonts w:eastAsia="Times New Roman"/>
          <w:sz w:val="24"/>
          <w:szCs w:val="24"/>
        </w:rPr>
        <w:t>цируемое изделие.</w:t>
      </w:r>
    </w:p>
    <w:p w:rsidR="00995FDA" w:rsidRPr="00922135" w:rsidRDefault="0081731B" w:rsidP="00922135">
      <w:pPr>
        <w:numPr>
          <w:ilvl w:val="0"/>
          <w:numId w:val="26"/>
        </w:numPr>
        <w:tabs>
          <w:tab w:val="left" w:pos="1191"/>
        </w:tabs>
        <w:ind w:left="2" w:right="20" w:firstLine="708"/>
        <w:jc w:val="both"/>
        <w:rPr>
          <w:rFonts w:eastAsia="Times New Roman"/>
          <w:sz w:val="24"/>
          <w:szCs w:val="24"/>
        </w:rPr>
      </w:pPr>
      <w:r w:rsidRPr="00922135">
        <w:rPr>
          <w:rFonts w:eastAsia="Times New Roman"/>
          <w:sz w:val="24"/>
          <w:szCs w:val="24"/>
        </w:rPr>
        <w:t>раздел «Комплекты» вносят ведомость эксплуатационных документов, ведомость документов для ремонта и применяемые по конструкторским документам комплекты.</w:t>
      </w:r>
    </w:p>
    <w:p w:rsidR="00995FDA" w:rsidRPr="00922135" w:rsidRDefault="0081731B" w:rsidP="00922135">
      <w:pPr>
        <w:tabs>
          <w:tab w:val="left" w:pos="1401"/>
        </w:tabs>
        <w:ind w:left="702"/>
        <w:rPr>
          <w:sz w:val="24"/>
          <w:szCs w:val="24"/>
        </w:rPr>
      </w:pPr>
      <w:r w:rsidRPr="00922135">
        <w:rPr>
          <w:rFonts w:eastAsia="Times New Roman"/>
          <w:b/>
          <w:bCs/>
          <w:sz w:val="24"/>
          <w:szCs w:val="24"/>
        </w:rPr>
        <w:t>2.3.</w:t>
      </w:r>
      <w:r w:rsidRPr="00922135">
        <w:rPr>
          <w:sz w:val="24"/>
          <w:szCs w:val="24"/>
        </w:rPr>
        <w:tab/>
      </w:r>
      <w:r w:rsidRPr="00922135">
        <w:rPr>
          <w:rFonts w:eastAsia="Times New Roman"/>
          <w:b/>
          <w:bCs/>
          <w:sz w:val="24"/>
          <w:szCs w:val="24"/>
        </w:rPr>
        <w:t>Правила выполнения изображений сборочных единиц</w:t>
      </w:r>
    </w:p>
    <w:p w:rsidR="00995FDA" w:rsidRPr="00922135" w:rsidRDefault="0081731B" w:rsidP="00922135">
      <w:pPr>
        <w:ind w:left="2" w:firstLine="709"/>
        <w:jc w:val="both"/>
        <w:rPr>
          <w:sz w:val="24"/>
          <w:szCs w:val="24"/>
        </w:rPr>
      </w:pPr>
      <w:r w:rsidRPr="00922135">
        <w:rPr>
          <w:rFonts w:eastAsia="Times New Roman"/>
          <w:sz w:val="24"/>
          <w:szCs w:val="24"/>
        </w:rPr>
        <w:t>Чертежи сборочных единиц разрабатывают на всех стадиях проектирования изделий, причем на стадии разработки проектной документации выполняют чертеж общего вида, а на стадии рабочей документации – сборочный чертеж.</w:t>
      </w:r>
    </w:p>
    <w:p w:rsidR="00995FDA" w:rsidRPr="00922135" w:rsidRDefault="00995FDA" w:rsidP="00922135">
      <w:pPr>
        <w:rPr>
          <w:sz w:val="24"/>
          <w:szCs w:val="24"/>
        </w:rPr>
      </w:pPr>
    </w:p>
    <w:p w:rsidR="00995FDA" w:rsidRPr="00922135" w:rsidRDefault="0081731B" w:rsidP="00922135">
      <w:pPr>
        <w:ind w:left="2" w:right="20" w:firstLine="709"/>
        <w:jc w:val="both"/>
        <w:rPr>
          <w:sz w:val="24"/>
          <w:szCs w:val="24"/>
        </w:rPr>
      </w:pPr>
      <w:r w:rsidRPr="00922135">
        <w:rPr>
          <w:rFonts w:eastAsia="Times New Roman"/>
          <w:sz w:val="24"/>
          <w:szCs w:val="24"/>
        </w:rPr>
        <w:lastRenderedPageBreak/>
        <w:t>Согласно ГОСТ 2.102–68 сборочный чертёж – документ, содержащий изображение сборочной единицы и другие данные, необходимые для её сборки (изготовления) и контроля.</w:t>
      </w:r>
    </w:p>
    <w:p w:rsidR="00995FDA" w:rsidRPr="00922135" w:rsidRDefault="0081731B" w:rsidP="00922135">
      <w:pPr>
        <w:ind w:left="2" w:right="20" w:firstLine="709"/>
        <w:jc w:val="both"/>
        <w:rPr>
          <w:sz w:val="24"/>
          <w:szCs w:val="24"/>
        </w:rPr>
      </w:pPr>
      <w:r w:rsidRPr="00922135">
        <w:rPr>
          <w:rFonts w:eastAsia="Times New Roman"/>
          <w:sz w:val="24"/>
          <w:szCs w:val="24"/>
        </w:rPr>
        <w:t>Сборочный чертёж в соответствии с ГОСТ 2.109–73 должен содержать:</w:t>
      </w:r>
    </w:p>
    <w:p w:rsidR="00995FDA" w:rsidRPr="00922135" w:rsidRDefault="0081731B" w:rsidP="00922135">
      <w:pPr>
        <w:numPr>
          <w:ilvl w:val="1"/>
          <w:numId w:val="27"/>
        </w:numPr>
        <w:tabs>
          <w:tab w:val="left" w:pos="1136"/>
        </w:tabs>
        <w:ind w:left="2" w:right="20" w:firstLine="708"/>
        <w:jc w:val="both"/>
        <w:rPr>
          <w:rFonts w:eastAsia="Symbol"/>
          <w:sz w:val="24"/>
          <w:szCs w:val="24"/>
        </w:rPr>
      </w:pPr>
      <w:r w:rsidRPr="00922135">
        <w:rPr>
          <w:rFonts w:eastAsia="Times New Roman"/>
          <w:sz w:val="24"/>
          <w:szCs w:val="24"/>
        </w:rPr>
        <w:t>изображение сборочной единицы, дающее представление о расположении и взаи</w:t>
      </w:r>
      <w:r w:rsidRPr="00922135">
        <w:rPr>
          <w:rFonts w:eastAsia="Times New Roman"/>
          <w:sz w:val="24"/>
          <w:szCs w:val="24"/>
        </w:rPr>
        <w:t>м</w:t>
      </w:r>
      <w:r w:rsidRPr="00922135">
        <w:rPr>
          <w:rFonts w:eastAsia="Times New Roman"/>
          <w:sz w:val="24"/>
          <w:szCs w:val="24"/>
        </w:rPr>
        <w:t>ной связи её составных частей, соединяемых по данному чертежу и обеспечивающее возмо</w:t>
      </w:r>
      <w:r w:rsidRPr="00922135">
        <w:rPr>
          <w:rFonts w:eastAsia="Times New Roman"/>
          <w:sz w:val="24"/>
          <w:szCs w:val="24"/>
        </w:rPr>
        <w:t>ж</w:t>
      </w:r>
      <w:r w:rsidRPr="00922135">
        <w:rPr>
          <w:rFonts w:eastAsia="Times New Roman"/>
          <w:sz w:val="24"/>
          <w:szCs w:val="24"/>
        </w:rPr>
        <w:t>ность сборки и контроля сборочной единицы;</w:t>
      </w:r>
    </w:p>
    <w:p w:rsidR="00995FDA" w:rsidRPr="009B5BFB" w:rsidRDefault="0081731B" w:rsidP="00922135">
      <w:pPr>
        <w:numPr>
          <w:ilvl w:val="0"/>
          <w:numId w:val="27"/>
        </w:numPr>
        <w:tabs>
          <w:tab w:val="left" w:pos="1136"/>
        </w:tabs>
        <w:ind w:left="222" w:right="20" w:hanging="222"/>
        <w:jc w:val="both"/>
        <w:rPr>
          <w:rFonts w:eastAsia="Times New Roman"/>
          <w:sz w:val="24"/>
          <w:szCs w:val="24"/>
        </w:rPr>
      </w:pPr>
      <w:r w:rsidRPr="009B5BFB">
        <w:rPr>
          <w:rFonts w:eastAsia="Times New Roman"/>
          <w:sz w:val="24"/>
          <w:szCs w:val="24"/>
        </w:rPr>
        <w:t>размеры: габаритные, установочные, присоединительные, параметрические, полезные спр</w:t>
      </w:r>
      <w:r w:rsidRPr="009B5BFB">
        <w:rPr>
          <w:rFonts w:eastAsia="Times New Roman"/>
          <w:sz w:val="24"/>
          <w:szCs w:val="24"/>
        </w:rPr>
        <w:t>а</w:t>
      </w:r>
      <w:r w:rsidRPr="009B5BFB">
        <w:rPr>
          <w:rFonts w:eastAsia="Times New Roman"/>
          <w:sz w:val="24"/>
          <w:szCs w:val="24"/>
        </w:rPr>
        <w:t>вочные, используемые в процессе сборки</w:t>
      </w:r>
      <w:r w:rsidR="009B5BFB" w:rsidRPr="009B5BFB">
        <w:rPr>
          <w:rFonts w:eastAsia="Times New Roman"/>
          <w:sz w:val="24"/>
          <w:szCs w:val="24"/>
        </w:rPr>
        <w:t xml:space="preserve"> </w:t>
      </w:r>
      <w:r w:rsidRPr="009B5BFB">
        <w:rPr>
          <w:rFonts w:eastAsia="Times New Roman"/>
          <w:sz w:val="24"/>
          <w:szCs w:val="24"/>
        </w:rPr>
        <w:t>контроля изделия;</w:t>
      </w:r>
    </w:p>
    <w:p w:rsidR="00995FDA" w:rsidRPr="00922135" w:rsidRDefault="0081731B" w:rsidP="00922135">
      <w:pPr>
        <w:numPr>
          <w:ilvl w:val="1"/>
          <w:numId w:val="27"/>
        </w:numPr>
        <w:tabs>
          <w:tab w:val="left" w:pos="1142"/>
        </w:tabs>
        <w:ind w:left="1142" w:hanging="432"/>
        <w:rPr>
          <w:rFonts w:eastAsia="Symbol"/>
          <w:sz w:val="24"/>
          <w:szCs w:val="24"/>
        </w:rPr>
      </w:pPr>
      <w:r w:rsidRPr="00922135">
        <w:rPr>
          <w:rFonts w:eastAsia="Times New Roman"/>
          <w:sz w:val="24"/>
          <w:szCs w:val="24"/>
        </w:rPr>
        <w:t>номера позиций составных частей изделий.</w:t>
      </w:r>
    </w:p>
    <w:p w:rsidR="00995FDA" w:rsidRPr="00922135" w:rsidRDefault="0081731B" w:rsidP="00922135">
      <w:pPr>
        <w:ind w:left="2" w:right="20" w:firstLine="709"/>
        <w:jc w:val="both"/>
        <w:rPr>
          <w:sz w:val="24"/>
          <w:szCs w:val="24"/>
        </w:rPr>
      </w:pPr>
      <w:r w:rsidRPr="00922135">
        <w:rPr>
          <w:rFonts w:eastAsia="Times New Roman"/>
          <w:sz w:val="24"/>
          <w:szCs w:val="24"/>
        </w:rPr>
        <w:t>Составление сборочного чертежа по схематическому изображению (рис. 2.9) и эскизам (чертежам) деталей (</w:t>
      </w:r>
      <w:proofErr w:type="gramStart"/>
      <w:r w:rsidRPr="00922135">
        <w:rPr>
          <w:rFonts w:eastAsia="Times New Roman"/>
          <w:sz w:val="24"/>
          <w:szCs w:val="24"/>
        </w:rPr>
        <w:t>см</w:t>
      </w:r>
      <w:proofErr w:type="gramEnd"/>
      <w:r w:rsidRPr="00922135">
        <w:rPr>
          <w:rFonts w:eastAsia="Times New Roman"/>
          <w:sz w:val="24"/>
          <w:szCs w:val="24"/>
        </w:rPr>
        <w:t>. рис. 2.10, 2.11) следует производить в такой последовательности:</w:t>
      </w:r>
    </w:p>
    <w:p w:rsidR="00995FDA" w:rsidRPr="00922135" w:rsidRDefault="0081731B" w:rsidP="00922135">
      <w:pPr>
        <w:numPr>
          <w:ilvl w:val="0"/>
          <w:numId w:val="28"/>
        </w:numPr>
        <w:tabs>
          <w:tab w:val="left" w:pos="1136"/>
        </w:tabs>
        <w:ind w:left="2" w:right="20" w:firstLine="708"/>
        <w:rPr>
          <w:rFonts w:eastAsia="Times New Roman"/>
          <w:sz w:val="24"/>
          <w:szCs w:val="24"/>
        </w:rPr>
      </w:pPr>
      <w:r w:rsidRPr="00922135">
        <w:rPr>
          <w:rFonts w:eastAsia="Times New Roman"/>
          <w:sz w:val="24"/>
          <w:szCs w:val="24"/>
        </w:rPr>
        <w:t>Ознакомиться с содержанием ГОСТ 2.109–73 п. 3 «Чертежи сборочные».</w:t>
      </w:r>
    </w:p>
    <w:p w:rsidR="00995FDA" w:rsidRPr="00922135" w:rsidRDefault="0081731B" w:rsidP="00922135">
      <w:pPr>
        <w:numPr>
          <w:ilvl w:val="0"/>
          <w:numId w:val="28"/>
        </w:numPr>
        <w:tabs>
          <w:tab w:val="left" w:pos="1136"/>
        </w:tabs>
        <w:ind w:left="2" w:right="20" w:firstLine="708"/>
        <w:jc w:val="both"/>
        <w:rPr>
          <w:rFonts w:eastAsia="Times New Roman"/>
          <w:sz w:val="24"/>
          <w:szCs w:val="24"/>
        </w:rPr>
      </w:pPr>
      <w:r w:rsidRPr="00922135">
        <w:rPr>
          <w:rFonts w:eastAsia="Times New Roman"/>
          <w:sz w:val="24"/>
          <w:szCs w:val="24"/>
        </w:rPr>
        <w:t>Выбрать масштаб изображений на сборочном чертеже, определить необходимое количество изображений и продумать компоновку чертежа в целом.</w:t>
      </w:r>
    </w:p>
    <w:p w:rsidR="00995FDA" w:rsidRPr="009B5BFB" w:rsidRDefault="0081731B" w:rsidP="009B5BFB">
      <w:pPr>
        <w:numPr>
          <w:ilvl w:val="0"/>
          <w:numId w:val="28"/>
        </w:numPr>
        <w:tabs>
          <w:tab w:val="left" w:pos="1136"/>
        </w:tabs>
        <w:ind w:left="2" w:right="20" w:firstLine="708"/>
        <w:jc w:val="both"/>
        <w:rPr>
          <w:rFonts w:eastAsia="Times New Roman"/>
          <w:sz w:val="24"/>
          <w:szCs w:val="24"/>
        </w:rPr>
      </w:pPr>
      <w:r w:rsidRPr="00922135">
        <w:rPr>
          <w:rFonts w:eastAsia="Times New Roman"/>
          <w:sz w:val="24"/>
          <w:szCs w:val="24"/>
        </w:rPr>
        <w:t>Подобрать формат листа, произвести компоновку сборочного чертежа изделия, к</w:t>
      </w:r>
      <w:r w:rsidRPr="00922135">
        <w:rPr>
          <w:rFonts w:eastAsia="Times New Roman"/>
          <w:sz w:val="24"/>
          <w:szCs w:val="24"/>
        </w:rPr>
        <w:t>о</w:t>
      </w:r>
      <w:r w:rsidRPr="00922135">
        <w:rPr>
          <w:rFonts w:eastAsia="Times New Roman"/>
          <w:sz w:val="24"/>
          <w:szCs w:val="24"/>
        </w:rPr>
        <w:t>торую полезно начать с разметки площадей (в виде прямоугольников) отводимых для каждого изображения, при этом надо</w:t>
      </w:r>
      <w:r w:rsidR="009B5BFB">
        <w:rPr>
          <w:rFonts w:eastAsia="Times New Roman"/>
          <w:sz w:val="24"/>
          <w:szCs w:val="24"/>
        </w:rPr>
        <w:t xml:space="preserve"> </w:t>
      </w:r>
      <w:r w:rsidRPr="009B5BFB">
        <w:rPr>
          <w:rFonts w:eastAsia="Times New Roman"/>
          <w:sz w:val="24"/>
          <w:szCs w:val="24"/>
        </w:rPr>
        <w:t>предусмотреть места для нанесения размеров и соответствующих надписей.</w:t>
      </w:r>
    </w:p>
    <w:p w:rsidR="00995FDA" w:rsidRPr="00922135" w:rsidRDefault="0081731B" w:rsidP="00922135">
      <w:pPr>
        <w:numPr>
          <w:ilvl w:val="1"/>
          <w:numId w:val="29"/>
        </w:numPr>
        <w:tabs>
          <w:tab w:val="left" w:pos="1136"/>
        </w:tabs>
        <w:ind w:left="2" w:firstLine="708"/>
        <w:jc w:val="both"/>
        <w:rPr>
          <w:rFonts w:eastAsia="Times New Roman"/>
          <w:sz w:val="24"/>
          <w:szCs w:val="24"/>
        </w:rPr>
      </w:pPr>
      <w:r w:rsidRPr="00922135">
        <w:rPr>
          <w:rFonts w:eastAsia="Times New Roman"/>
          <w:sz w:val="24"/>
          <w:szCs w:val="24"/>
        </w:rPr>
        <w:t>Выбрать главное изображение, при этом учитывается рабочее положение изделия</w:t>
      </w:r>
      <w:proofErr w:type="gramStart"/>
      <w:r w:rsidRPr="00922135">
        <w:rPr>
          <w:rFonts w:eastAsia="Times New Roman"/>
          <w:sz w:val="24"/>
          <w:szCs w:val="24"/>
        </w:rPr>
        <w:t>1</w:t>
      </w:r>
      <w:proofErr w:type="gramEnd"/>
      <w:r w:rsidRPr="00922135">
        <w:rPr>
          <w:rFonts w:eastAsia="Times New Roman"/>
          <w:sz w:val="24"/>
          <w:szCs w:val="24"/>
        </w:rPr>
        <w:t>. Главное изображение должно давать наиболее полное представление об изделии, выявлять основные взаимосвязи деталей. Обычно оно является фронтальным разрезом или соединением половины вида спереди с половиной фронтального разреза, если изделие имеет профильную плоскость симметрии.</w:t>
      </w:r>
    </w:p>
    <w:p w:rsidR="00995FDA" w:rsidRPr="00922135" w:rsidRDefault="0081731B" w:rsidP="00922135">
      <w:pPr>
        <w:numPr>
          <w:ilvl w:val="1"/>
          <w:numId w:val="29"/>
        </w:numPr>
        <w:tabs>
          <w:tab w:val="left" w:pos="1136"/>
        </w:tabs>
        <w:ind w:left="2" w:firstLine="708"/>
        <w:jc w:val="both"/>
        <w:rPr>
          <w:rFonts w:eastAsia="Times New Roman"/>
          <w:sz w:val="24"/>
          <w:szCs w:val="24"/>
        </w:rPr>
      </w:pPr>
      <w:r w:rsidRPr="00922135">
        <w:rPr>
          <w:rFonts w:eastAsia="Times New Roman"/>
          <w:sz w:val="24"/>
          <w:szCs w:val="24"/>
        </w:rPr>
        <w:t xml:space="preserve">Выполнить намеченные изображения. </w:t>
      </w:r>
      <w:proofErr w:type="gramStart"/>
      <w:r w:rsidRPr="00922135">
        <w:rPr>
          <w:rFonts w:eastAsia="Times New Roman"/>
          <w:sz w:val="24"/>
          <w:szCs w:val="24"/>
        </w:rPr>
        <w:t>Первой вычерчивается основная – базовая деталь, обычно «корпус» и далее в том порядке, чтобы каждая последующая деталь имела о</w:t>
      </w:r>
      <w:r w:rsidRPr="00922135">
        <w:rPr>
          <w:rFonts w:eastAsia="Times New Roman"/>
          <w:sz w:val="24"/>
          <w:szCs w:val="24"/>
        </w:rPr>
        <w:t>б</w:t>
      </w:r>
      <w:r w:rsidRPr="00922135">
        <w:rPr>
          <w:rFonts w:eastAsia="Times New Roman"/>
          <w:sz w:val="24"/>
          <w:szCs w:val="24"/>
        </w:rPr>
        <w:t>щую поверхность с ранее вычерченной (производим последовательную сборку изделия).</w:t>
      </w:r>
      <w:proofErr w:type="gramEnd"/>
      <w:r w:rsidRPr="00922135">
        <w:rPr>
          <w:rFonts w:eastAsia="Times New Roman"/>
          <w:sz w:val="24"/>
          <w:szCs w:val="24"/>
        </w:rPr>
        <w:t xml:space="preserve"> П</w:t>
      </w:r>
      <w:r w:rsidRPr="00922135">
        <w:rPr>
          <w:rFonts w:eastAsia="Times New Roman"/>
          <w:sz w:val="24"/>
          <w:szCs w:val="24"/>
        </w:rPr>
        <w:t>о</w:t>
      </w:r>
      <w:r w:rsidRPr="00922135">
        <w:rPr>
          <w:rFonts w:eastAsia="Times New Roman"/>
          <w:sz w:val="24"/>
          <w:szCs w:val="24"/>
        </w:rPr>
        <w:t>строение следует вести одновременно на всех (или почти на всех) намеченных изображениях, увязывая друг с другом.</w:t>
      </w:r>
    </w:p>
    <w:p w:rsidR="00995FDA" w:rsidRPr="009B5BFB" w:rsidRDefault="0081731B" w:rsidP="009B5BFB">
      <w:pPr>
        <w:numPr>
          <w:ilvl w:val="1"/>
          <w:numId w:val="29"/>
        </w:numPr>
        <w:tabs>
          <w:tab w:val="left" w:pos="1136"/>
        </w:tabs>
        <w:ind w:left="2" w:firstLine="708"/>
        <w:jc w:val="both"/>
        <w:rPr>
          <w:rFonts w:eastAsia="Times New Roman"/>
          <w:sz w:val="24"/>
          <w:szCs w:val="24"/>
        </w:rPr>
      </w:pPr>
      <w:r w:rsidRPr="00922135">
        <w:rPr>
          <w:rFonts w:eastAsia="Times New Roman"/>
          <w:sz w:val="24"/>
          <w:szCs w:val="24"/>
        </w:rPr>
        <w:t>Вычертить дополнительные виды, разрезы и сечения, руководствуясь правилами ГОСТ 2.305–68, нанести штриховку в разрезах</w:t>
      </w:r>
      <w:r w:rsidR="009B5BFB">
        <w:rPr>
          <w:rFonts w:eastAsia="Times New Roman"/>
          <w:sz w:val="24"/>
          <w:szCs w:val="24"/>
        </w:rPr>
        <w:t xml:space="preserve"> и </w:t>
      </w:r>
      <w:r w:rsidRPr="009B5BFB">
        <w:rPr>
          <w:rFonts w:eastAsia="Times New Roman"/>
          <w:sz w:val="24"/>
          <w:szCs w:val="24"/>
        </w:rPr>
        <w:t>сечениях, нанести размеры, номера позиций, заполнить основную надпись, проверить чертёж и обвести его.</w:t>
      </w:r>
    </w:p>
    <w:p w:rsidR="00995FDA" w:rsidRPr="00922135" w:rsidRDefault="0081731B" w:rsidP="00922135">
      <w:pPr>
        <w:tabs>
          <w:tab w:val="left" w:pos="280"/>
        </w:tabs>
        <w:ind w:right="-1"/>
        <w:jc w:val="center"/>
        <w:rPr>
          <w:sz w:val="24"/>
          <w:szCs w:val="24"/>
        </w:rPr>
      </w:pPr>
      <w:r w:rsidRPr="00922135">
        <w:rPr>
          <w:rFonts w:eastAsia="Times New Roman"/>
          <w:b/>
          <w:bCs/>
          <w:sz w:val="24"/>
          <w:szCs w:val="24"/>
        </w:rPr>
        <w:t>2.4.</w:t>
      </w:r>
      <w:r w:rsidRPr="00922135">
        <w:rPr>
          <w:sz w:val="24"/>
          <w:szCs w:val="24"/>
        </w:rPr>
        <w:tab/>
      </w:r>
      <w:r w:rsidRPr="00922135">
        <w:rPr>
          <w:rFonts w:eastAsia="Times New Roman"/>
          <w:b/>
          <w:bCs/>
          <w:sz w:val="24"/>
          <w:szCs w:val="24"/>
        </w:rPr>
        <w:t>Упрощения и условности на сборочных чертежах</w:t>
      </w:r>
    </w:p>
    <w:p w:rsidR="00995FDA" w:rsidRPr="00922135" w:rsidRDefault="0081731B" w:rsidP="00922135">
      <w:pPr>
        <w:ind w:left="2" w:firstLine="709"/>
        <w:jc w:val="both"/>
        <w:rPr>
          <w:sz w:val="24"/>
          <w:szCs w:val="24"/>
        </w:rPr>
      </w:pPr>
      <w:r w:rsidRPr="00922135">
        <w:rPr>
          <w:rFonts w:eastAsia="Times New Roman"/>
          <w:sz w:val="24"/>
          <w:szCs w:val="24"/>
        </w:rPr>
        <w:t>По сути дела, упрощения и условности на чертежах представляют собой некий свод правил</w:t>
      </w:r>
      <w:proofErr w:type="gramStart"/>
      <w:r w:rsidRPr="00922135">
        <w:rPr>
          <w:rFonts w:eastAsia="Times New Roman"/>
          <w:sz w:val="24"/>
          <w:szCs w:val="24"/>
        </w:rPr>
        <w:t xml:space="preserve"> ,</w:t>
      </w:r>
      <w:proofErr w:type="gramEnd"/>
      <w:r w:rsidRPr="00922135">
        <w:rPr>
          <w:rFonts w:eastAsia="Times New Roman"/>
          <w:sz w:val="24"/>
          <w:szCs w:val="24"/>
        </w:rPr>
        <w:t xml:space="preserve"> которые позволяют сделать все чертежи более понятными и простыми, а также зн</w:t>
      </w:r>
      <w:r w:rsidRPr="00922135">
        <w:rPr>
          <w:rFonts w:eastAsia="Times New Roman"/>
          <w:sz w:val="24"/>
          <w:szCs w:val="24"/>
        </w:rPr>
        <w:t>а</w:t>
      </w:r>
      <w:r w:rsidRPr="00922135">
        <w:rPr>
          <w:rFonts w:eastAsia="Times New Roman"/>
          <w:sz w:val="24"/>
          <w:szCs w:val="24"/>
        </w:rPr>
        <w:t>чительно сократить то количество времени, которое затрачивается на их выполнение.</w:t>
      </w:r>
    </w:p>
    <w:p w:rsidR="00995FDA" w:rsidRPr="00922135" w:rsidRDefault="0081731B" w:rsidP="00922135">
      <w:pPr>
        <w:ind w:left="2" w:firstLine="709"/>
        <w:jc w:val="both"/>
        <w:rPr>
          <w:sz w:val="24"/>
          <w:szCs w:val="24"/>
        </w:rPr>
      </w:pPr>
      <w:r w:rsidRPr="00922135">
        <w:rPr>
          <w:rFonts w:eastAsia="Times New Roman"/>
          <w:sz w:val="24"/>
          <w:szCs w:val="24"/>
        </w:rPr>
        <w:t>На рис. 2.3 показаны некоторые условности и упрощения, применяемые в сборочных чертежах.</w:t>
      </w:r>
    </w:p>
    <w:p w:rsidR="00995FDA" w:rsidRPr="00922135" w:rsidRDefault="0081731B" w:rsidP="00922135">
      <w:pPr>
        <w:ind w:left="702"/>
        <w:rPr>
          <w:sz w:val="24"/>
          <w:szCs w:val="24"/>
        </w:rPr>
      </w:pPr>
      <w:r w:rsidRPr="00922135">
        <w:rPr>
          <w:rFonts w:eastAsia="Times New Roman"/>
          <w:sz w:val="24"/>
          <w:szCs w:val="24"/>
        </w:rPr>
        <w:t>Допускается не показывать:</w:t>
      </w:r>
    </w:p>
    <w:p w:rsidR="00995FDA" w:rsidRPr="00922135" w:rsidRDefault="0081731B" w:rsidP="00922135">
      <w:pPr>
        <w:numPr>
          <w:ilvl w:val="0"/>
          <w:numId w:val="30"/>
        </w:numPr>
        <w:tabs>
          <w:tab w:val="left" w:pos="1136"/>
        </w:tabs>
        <w:ind w:left="2" w:firstLine="708"/>
        <w:rPr>
          <w:rFonts w:eastAsia="Symbol"/>
          <w:sz w:val="24"/>
          <w:szCs w:val="24"/>
        </w:rPr>
      </w:pPr>
      <w:r w:rsidRPr="00922135">
        <w:rPr>
          <w:rFonts w:eastAsia="Times New Roman"/>
          <w:sz w:val="24"/>
          <w:szCs w:val="24"/>
        </w:rPr>
        <w:t xml:space="preserve">фаски (рис.2.3, </w:t>
      </w:r>
      <w:r w:rsidRPr="00922135">
        <w:rPr>
          <w:rFonts w:eastAsia="Times New Roman"/>
          <w:i/>
          <w:iCs/>
          <w:sz w:val="24"/>
          <w:szCs w:val="24"/>
        </w:rPr>
        <w:t>а</w:t>
      </w:r>
      <w:r w:rsidRPr="00922135">
        <w:rPr>
          <w:rFonts w:eastAsia="Times New Roman"/>
          <w:sz w:val="24"/>
          <w:szCs w:val="24"/>
        </w:rPr>
        <w:t xml:space="preserve">), углубления (рис.2.3, </w:t>
      </w:r>
      <w:r w:rsidRPr="00922135">
        <w:rPr>
          <w:rFonts w:eastAsia="Times New Roman"/>
          <w:i/>
          <w:iCs/>
          <w:sz w:val="24"/>
          <w:szCs w:val="24"/>
        </w:rPr>
        <w:t>б</w:t>
      </w:r>
      <w:r w:rsidRPr="00922135">
        <w:rPr>
          <w:rFonts w:eastAsia="Times New Roman"/>
          <w:sz w:val="24"/>
          <w:szCs w:val="24"/>
        </w:rPr>
        <w:t xml:space="preserve">), скругления (рис.2.3, </w:t>
      </w:r>
      <w:r w:rsidRPr="00922135">
        <w:rPr>
          <w:rFonts w:eastAsia="Times New Roman"/>
          <w:i/>
          <w:iCs/>
          <w:sz w:val="24"/>
          <w:szCs w:val="24"/>
        </w:rPr>
        <w:t>д</w:t>
      </w:r>
      <w:r w:rsidRPr="00922135">
        <w:rPr>
          <w:rFonts w:eastAsia="Times New Roman"/>
          <w:sz w:val="24"/>
          <w:szCs w:val="24"/>
        </w:rPr>
        <w:t>), выступы и др</w:t>
      </w:r>
      <w:r w:rsidRPr="00922135">
        <w:rPr>
          <w:rFonts w:eastAsia="Times New Roman"/>
          <w:sz w:val="24"/>
          <w:szCs w:val="24"/>
        </w:rPr>
        <w:t>у</w:t>
      </w:r>
      <w:r w:rsidRPr="00922135">
        <w:rPr>
          <w:rFonts w:eastAsia="Times New Roman"/>
          <w:sz w:val="24"/>
          <w:szCs w:val="24"/>
        </w:rPr>
        <w:t>гие мелкие элементы;</w:t>
      </w:r>
    </w:p>
    <w:p w:rsidR="00995FDA" w:rsidRPr="00922135" w:rsidRDefault="0081731B" w:rsidP="00922135">
      <w:pPr>
        <w:numPr>
          <w:ilvl w:val="0"/>
          <w:numId w:val="30"/>
        </w:numPr>
        <w:tabs>
          <w:tab w:val="left" w:pos="1142"/>
        </w:tabs>
        <w:ind w:left="1142" w:hanging="432"/>
        <w:rPr>
          <w:rFonts w:eastAsia="Symbol"/>
          <w:sz w:val="24"/>
          <w:szCs w:val="24"/>
        </w:rPr>
      </w:pPr>
      <w:r w:rsidRPr="00922135">
        <w:rPr>
          <w:rFonts w:eastAsia="Times New Roman"/>
          <w:sz w:val="24"/>
          <w:szCs w:val="24"/>
        </w:rPr>
        <w:t xml:space="preserve">зазоры между отверстием и стержнем (рис.2.3, </w:t>
      </w:r>
      <w:r w:rsidRPr="00922135">
        <w:rPr>
          <w:rFonts w:eastAsia="Times New Roman"/>
          <w:i/>
          <w:iCs/>
          <w:sz w:val="24"/>
          <w:szCs w:val="24"/>
        </w:rPr>
        <w:t>б,</w:t>
      </w:r>
      <w:r w:rsidRPr="00922135">
        <w:rPr>
          <w:rFonts w:eastAsia="Times New Roman"/>
          <w:sz w:val="24"/>
          <w:szCs w:val="24"/>
        </w:rPr>
        <w:t xml:space="preserve"> </w:t>
      </w:r>
      <w:r w:rsidRPr="00922135">
        <w:rPr>
          <w:rFonts w:eastAsia="Times New Roman"/>
          <w:i/>
          <w:iCs/>
          <w:sz w:val="24"/>
          <w:szCs w:val="24"/>
        </w:rPr>
        <w:t>в</w:t>
      </w:r>
      <w:r w:rsidRPr="00922135">
        <w:rPr>
          <w:rFonts w:eastAsia="Times New Roman"/>
          <w:sz w:val="24"/>
          <w:szCs w:val="24"/>
        </w:rPr>
        <w:t>);</w:t>
      </w:r>
    </w:p>
    <w:p w:rsidR="00995FDA" w:rsidRPr="00922135" w:rsidRDefault="0081731B" w:rsidP="00922135">
      <w:pPr>
        <w:numPr>
          <w:ilvl w:val="0"/>
          <w:numId w:val="30"/>
        </w:numPr>
        <w:tabs>
          <w:tab w:val="left" w:pos="1136"/>
        </w:tabs>
        <w:ind w:left="2" w:firstLine="708"/>
        <w:jc w:val="both"/>
        <w:rPr>
          <w:rFonts w:eastAsia="Symbol"/>
          <w:sz w:val="24"/>
          <w:szCs w:val="24"/>
        </w:rPr>
      </w:pPr>
      <w:r w:rsidRPr="00922135">
        <w:rPr>
          <w:rFonts w:eastAsia="Times New Roman"/>
          <w:sz w:val="24"/>
          <w:szCs w:val="24"/>
        </w:rPr>
        <w:t xml:space="preserve">витки пружины в разрезе изображают прямыми линиями, соединяющими сечения (таблица, пп.1-12, ГОСТ 2.401-68). Допускается в разрезе изображать только сечения витков (рис.2.3, </w:t>
      </w:r>
      <w:r w:rsidRPr="00922135">
        <w:rPr>
          <w:rFonts w:eastAsia="Times New Roman"/>
          <w:i/>
          <w:iCs/>
          <w:sz w:val="24"/>
          <w:szCs w:val="24"/>
        </w:rPr>
        <w:t>г</w:t>
      </w:r>
      <w:r w:rsidRPr="00922135">
        <w:rPr>
          <w:rFonts w:eastAsia="Times New Roman"/>
          <w:sz w:val="24"/>
          <w:szCs w:val="24"/>
        </w:rPr>
        <w:t>). Части изделий, лежащие за винтовой пружиной, изображают лишь до зоны, огр</w:t>
      </w:r>
      <w:r w:rsidRPr="00922135">
        <w:rPr>
          <w:rFonts w:eastAsia="Times New Roman"/>
          <w:sz w:val="24"/>
          <w:szCs w:val="24"/>
        </w:rPr>
        <w:t>а</w:t>
      </w:r>
      <w:r w:rsidRPr="00922135">
        <w:rPr>
          <w:rFonts w:eastAsia="Times New Roman"/>
          <w:sz w:val="24"/>
          <w:szCs w:val="24"/>
        </w:rPr>
        <w:t>ниченной осевыми линиями сечений витков;</w:t>
      </w:r>
    </w:p>
    <w:p w:rsidR="00995FDA" w:rsidRPr="00922135" w:rsidRDefault="0081731B" w:rsidP="00922135">
      <w:pPr>
        <w:numPr>
          <w:ilvl w:val="0"/>
          <w:numId w:val="30"/>
        </w:numPr>
        <w:tabs>
          <w:tab w:val="left" w:pos="1142"/>
        </w:tabs>
        <w:ind w:left="1142" w:hanging="432"/>
        <w:rPr>
          <w:rFonts w:eastAsia="Symbol"/>
          <w:sz w:val="24"/>
          <w:szCs w:val="24"/>
        </w:rPr>
      </w:pPr>
      <w:proofErr w:type="spellStart"/>
      <w:r w:rsidRPr="00922135">
        <w:rPr>
          <w:rFonts w:eastAsia="Times New Roman"/>
          <w:sz w:val="24"/>
          <w:szCs w:val="24"/>
        </w:rPr>
        <w:t>недорез</w:t>
      </w:r>
      <w:proofErr w:type="spellEnd"/>
      <w:r w:rsidRPr="00922135">
        <w:rPr>
          <w:rFonts w:eastAsia="Times New Roman"/>
          <w:sz w:val="24"/>
          <w:szCs w:val="24"/>
        </w:rPr>
        <w:t xml:space="preserve"> резьбы и конусную часть глухого отверстия (рис.2.3, </w:t>
      </w:r>
      <w:r w:rsidRPr="00922135">
        <w:rPr>
          <w:rFonts w:eastAsia="Times New Roman"/>
          <w:i/>
          <w:iCs/>
          <w:sz w:val="24"/>
          <w:szCs w:val="24"/>
        </w:rPr>
        <w:t>б</w:t>
      </w:r>
      <w:r w:rsidRPr="00922135">
        <w:rPr>
          <w:rFonts w:eastAsia="Times New Roman"/>
          <w:sz w:val="24"/>
          <w:szCs w:val="24"/>
        </w:rPr>
        <w:t>);</w:t>
      </w:r>
    </w:p>
    <w:p w:rsidR="00995FDA" w:rsidRPr="00922135" w:rsidRDefault="0081731B" w:rsidP="00922135">
      <w:pPr>
        <w:numPr>
          <w:ilvl w:val="0"/>
          <w:numId w:val="30"/>
        </w:numPr>
        <w:tabs>
          <w:tab w:val="left" w:pos="1136"/>
        </w:tabs>
        <w:ind w:left="2" w:firstLine="708"/>
        <w:rPr>
          <w:rFonts w:eastAsia="Symbol"/>
          <w:sz w:val="24"/>
          <w:szCs w:val="24"/>
        </w:rPr>
      </w:pPr>
      <w:r w:rsidRPr="00922135">
        <w:rPr>
          <w:rFonts w:eastAsia="Times New Roman"/>
          <w:sz w:val="24"/>
          <w:szCs w:val="24"/>
        </w:rPr>
        <w:t>длинные детали, выходящие за пределы основного габарита, можно условно укор</w:t>
      </w:r>
      <w:r w:rsidRPr="00922135">
        <w:rPr>
          <w:rFonts w:eastAsia="Times New Roman"/>
          <w:sz w:val="24"/>
          <w:szCs w:val="24"/>
        </w:rPr>
        <w:t>о</w:t>
      </w:r>
      <w:r w:rsidRPr="00922135">
        <w:rPr>
          <w:rFonts w:eastAsia="Times New Roman"/>
          <w:sz w:val="24"/>
          <w:szCs w:val="24"/>
        </w:rPr>
        <w:t>тить разрывом.</w:t>
      </w:r>
    </w:p>
    <w:p w:rsidR="00995FDA" w:rsidRPr="00922135" w:rsidRDefault="0081731B" w:rsidP="009B5BFB">
      <w:pPr>
        <w:ind w:firstLine="709"/>
        <w:rPr>
          <w:rFonts w:eastAsia="Times New Roman"/>
          <w:sz w:val="24"/>
          <w:szCs w:val="24"/>
        </w:rPr>
      </w:pPr>
      <w:r w:rsidRPr="00922135">
        <w:rPr>
          <w:rFonts w:eastAsia="Times New Roman"/>
          <w:sz w:val="24"/>
          <w:szCs w:val="24"/>
        </w:rPr>
        <w:t>Изделие на чертеже принято располагать в функциональном положении, т.е. так, как оно будет установлено на рабочем месте.</w:t>
      </w:r>
    </w:p>
    <w:p w:rsidR="00995FDA" w:rsidRPr="00922135" w:rsidRDefault="00995FDA" w:rsidP="00922135">
      <w:pPr>
        <w:rPr>
          <w:sz w:val="24"/>
          <w:szCs w:val="24"/>
        </w:rPr>
      </w:pPr>
    </w:p>
    <w:p w:rsidR="00995FDA" w:rsidRPr="00922135" w:rsidRDefault="00995FDA" w:rsidP="00922135">
      <w:pPr>
        <w:rPr>
          <w:sz w:val="24"/>
          <w:szCs w:val="24"/>
        </w:rPr>
      </w:pPr>
    </w:p>
    <w:p w:rsidR="00995FDA" w:rsidRPr="00922135" w:rsidRDefault="00995FDA" w:rsidP="00922135">
      <w:pPr>
        <w:rPr>
          <w:sz w:val="24"/>
          <w:szCs w:val="24"/>
        </w:rPr>
      </w:pPr>
    </w:p>
    <w:p w:rsidR="00995FDA" w:rsidRPr="00922135" w:rsidRDefault="009B5BFB" w:rsidP="00922135">
      <w:pPr>
        <w:rPr>
          <w:sz w:val="24"/>
          <w:szCs w:val="24"/>
        </w:rPr>
      </w:pPr>
      <w:r>
        <w:rPr>
          <w:noProof/>
          <w:sz w:val="24"/>
          <w:szCs w:val="24"/>
        </w:rPr>
        <w:drawing>
          <wp:anchor distT="0" distB="0" distL="114300" distR="114300" simplePos="0" relativeHeight="251667968" behindDoc="1" locked="0" layoutInCell="0" allowOverlap="1">
            <wp:simplePos x="0" y="0"/>
            <wp:positionH relativeFrom="page">
              <wp:posOffset>1638300</wp:posOffset>
            </wp:positionH>
            <wp:positionV relativeFrom="page">
              <wp:posOffset>1257300</wp:posOffset>
            </wp:positionV>
            <wp:extent cx="4314825" cy="6286500"/>
            <wp:effectExtent l="19050" t="0" r="9525" b="0"/>
            <wp:wrapNone/>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24" cstate="print">
                      <a:extLst>
                        <a:ext uri="{28A0092B-C50C-407E-A947-70E740481C1C}"/>
                      </a:extLst>
                    </a:blip>
                    <a:srcRect/>
                    <a:stretch>
                      <a:fillRect/>
                    </a:stretch>
                  </pic:blipFill>
                  <pic:spPr bwMode="auto">
                    <a:xfrm>
                      <a:off x="0" y="0"/>
                      <a:ext cx="4314825" cy="6286500"/>
                    </a:xfrm>
                    <a:prstGeom prst="rect">
                      <a:avLst/>
                    </a:prstGeom>
                    <a:noFill/>
                  </pic:spPr>
                </pic:pic>
              </a:graphicData>
            </a:graphic>
          </wp:anchor>
        </w:drawing>
      </w:r>
    </w:p>
    <w:p w:rsidR="00995FDA" w:rsidRPr="00922135" w:rsidRDefault="00995FDA" w:rsidP="00922135">
      <w:pPr>
        <w:rPr>
          <w:sz w:val="24"/>
          <w:szCs w:val="24"/>
        </w:rPr>
      </w:pPr>
    </w:p>
    <w:p w:rsidR="00995FDA" w:rsidRPr="00922135" w:rsidRDefault="00995FDA" w:rsidP="00922135">
      <w:pPr>
        <w:rPr>
          <w:sz w:val="24"/>
          <w:szCs w:val="24"/>
        </w:rPr>
      </w:pPr>
    </w:p>
    <w:p w:rsidR="00995FDA" w:rsidRPr="00922135" w:rsidRDefault="00995FDA" w:rsidP="00922135">
      <w:pPr>
        <w:rPr>
          <w:sz w:val="24"/>
          <w:szCs w:val="24"/>
        </w:rPr>
      </w:pPr>
    </w:p>
    <w:p w:rsidR="00995FDA" w:rsidRPr="00922135" w:rsidRDefault="00995FDA" w:rsidP="00922135">
      <w:pPr>
        <w:rPr>
          <w:sz w:val="24"/>
          <w:szCs w:val="24"/>
        </w:rPr>
      </w:pPr>
    </w:p>
    <w:p w:rsidR="00995FDA" w:rsidRPr="00922135" w:rsidRDefault="00995FDA" w:rsidP="00922135">
      <w:pPr>
        <w:rPr>
          <w:sz w:val="24"/>
          <w:szCs w:val="24"/>
        </w:rPr>
      </w:pPr>
    </w:p>
    <w:p w:rsidR="00995FDA" w:rsidRPr="00922135" w:rsidRDefault="00995FDA" w:rsidP="00922135">
      <w:pPr>
        <w:rPr>
          <w:sz w:val="24"/>
          <w:szCs w:val="24"/>
        </w:rPr>
      </w:pPr>
    </w:p>
    <w:p w:rsidR="00995FDA" w:rsidRPr="00922135" w:rsidRDefault="00995FDA" w:rsidP="00922135">
      <w:pPr>
        <w:rPr>
          <w:sz w:val="24"/>
          <w:szCs w:val="24"/>
        </w:rPr>
      </w:pPr>
    </w:p>
    <w:p w:rsidR="00995FDA" w:rsidRPr="00922135" w:rsidRDefault="00995FDA" w:rsidP="00922135">
      <w:pPr>
        <w:rPr>
          <w:sz w:val="24"/>
          <w:szCs w:val="24"/>
        </w:rPr>
      </w:pPr>
    </w:p>
    <w:p w:rsidR="00995FDA" w:rsidRPr="00922135" w:rsidRDefault="00995FDA" w:rsidP="00922135">
      <w:pPr>
        <w:rPr>
          <w:sz w:val="24"/>
          <w:szCs w:val="24"/>
        </w:rPr>
      </w:pPr>
    </w:p>
    <w:p w:rsidR="00995FDA" w:rsidRPr="00922135" w:rsidRDefault="00995FDA" w:rsidP="00922135">
      <w:pPr>
        <w:rPr>
          <w:sz w:val="24"/>
          <w:szCs w:val="24"/>
        </w:rPr>
      </w:pPr>
    </w:p>
    <w:p w:rsidR="00995FDA" w:rsidRPr="00922135" w:rsidRDefault="00995FDA" w:rsidP="00922135">
      <w:pPr>
        <w:rPr>
          <w:sz w:val="24"/>
          <w:szCs w:val="24"/>
        </w:rPr>
      </w:pPr>
    </w:p>
    <w:p w:rsidR="00995FDA" w:rsidRPr="00922135" w:rsidRDefault="00995FDA" w:rsidP="00922135">
      <w:pPr>
        <w:rPr>
          <w:sz w:val="24"/>
          <w:szCs w:val="24"/>
        </w:rPr>
      </w:pPr>
    </w:p>
    <w:p w:rsidR="00995FDA" w:rsidRPr="00922135" w:rsidRDefault="00995FDA" w:rsidP="00922135">
      <w:pPr>
        <w:rPr>
          <w:sz w:val="24"/>
          <w:szCs w:val="24"/>
        </w:rPr>
      </w:pPr>
    </w:p>
    <w:p w:rsidR="00995FDA" w:rsidRPr="00922135" w:rsidRDefault="00995FDA" w:rsidP="00922135">
      <w:pPr>
        <w:rPr>
          <w:sz w:val="24"/>
          <w:szCs w:val="24"/>
        </w:rPr>
      </w:pPr>
    </w:p>
    <w:p w:rsidR="00995FDA" w:rsidRPr="00922135" w:rsidRDefault="00995FDA" w:rsidP="00922135">
      <w:pPr>
        <w:rPr>
          <w:sz w:val="24"/>
          <w:szCs w:val="24"/>
        </w:rPr>
      </w:pPr>
    </w:p>
    <w:p w:rsidR="00995FDA" w:rsidRPr="00922135" w:rsidRDefault="00995FDA" w:rsidP="00922135">
      <w:pPr>
        <w:rPr>
          <w:sz w:val="24"/>
          <w:szCs w:val="24"/>
        </w:rPr>
      </w:pPr>
    </w:p>
    <w:p w:rsidR="00995FDA" w:rsidRPr="00922135" w:rsidRDefault="00995FDA" w:rsidP="00922135">
      <w:pPr>
        <w:rPr>
          <w:sz w:val="24"/>
          <w:szCs w:val="24"/>
        </w:rPr>
      </w:pPr>
    </w:p>
    <w:p w:rsidR="00995FDA" w:rsidRPr="00922135" w:rsidRDefault="00995FDA" w:rsidP="00922135">
      <w:pPr>
        <w:rPr>
          <w:sz w:val="24"/>
          <w:szCs w:val="24"/>
        </w:rPr>
      </w:pPr>
    </w:p>
    <w:p w:rsidR="00995FDA" w:rsidRPr="00922135" w:rsidRDefault="00995FDA" w:rsidP="00922135">
      <w:pPr>
        <w:rPr>
          <w:sz w:val="24"/>
          <w:szCs w:val="24"/>
        </w:rPr>
      </w:pPr>
    </w:p>
    <w:p w:rsidR="00995FDA" w:rsidRPr="00922135" w:rsidRDefault="00995FDA" w:rsidP="00922135">
      <w:pPr>
        <w:rPr>
          <w:sz w:val="24"/>
          <w:szCs w:val="24"/>
        </w:rPr>
      </w:pPr>
    </w:p>
    <w:p w:rsidR="00995FDA" w:rsidRPr="00922135" w:rsidRDefault="00995FDA" w:rsidP="00922135">
      <w:pPr>
        <w:rPr>
          <w:sz w:val="24"/>
          <w:szCs w:val="24"/>
        </w:rPr>
      </w:pPr>
    </w:p>
    <w:p w:rsidR="00995FDA" w:rsidRPr="00922135" w:rsidRDefault="00995FDA" w:rsidP="00922135">
      <w:pPr>
        <w:rPr>
          <w:sz w:val="24"/>
          <w:szCs w:val="24"/>
        </w:rPr>
      </w:pPr>
    </w:p>
    <w:p w:rsidR="00995FDA" w:rsidRPr="00922135" w:rsidRDefault="00995FDA" w:rsidP="00922135">
      <w:pPr>
        <w:rPr>
          <w:sz w:val="24"/>
          <w:szCs w:val="24"/>
        </w:rPr>
      </w:pPr>
    </w:p>
    <w:p w:rsidR="00995FDA" w:rsidRPr="00922135" w:rsidRDefault="00995FDA" w:rsidP="00922135">
      <w:pPr>
        <w:rPr>
          <w:sz w:val="24"/>
          <w:szCs w:val="24"/>
        </w:rPr>
      </w:pPr>
    </w:p>
    <w:p w:rsidR="00995FDA" w:rsidRPr="00922135" w:rsidRDefault="00995FDA" w:rsidP="00922135">
      <w:pPr>
        <w:rPr>
          <w:sz w:val="24"/>
          <w:szCs w:val="24"/>
        </w:rPr>
      </w:pPr>
    </w:p>
    <w:p w:rsidR="00995FDA" w:rsidRPr="00922135" w:rsidRDefault="00995FDA" w:rsidP="00922135">
      <w:pPr>
        <w:rPr>
          <w:sz w:val="24"/>
          <w:szCs w:val="24"/>
        </w:rPr>
      </w:pPr>
    </w:p>
    <w:p w:rsidR="00995FDA" w:rsidRPr="00922135" w:rsidRDefault="00995FDA" w:rsidP="00922135">
      <w:pPr>
        <w:rPr>
          <w:sz w:val="24"/>
          <w:szCs w:val="24"/>
        </w:rPr>
      </w:pPr>
    </w:p>
    <w:p w:rsidR="00995FDA" w:rsidRPr="00922135" w:rsidRDefault="00995FDA" w:rsidP="00922135">
      <w:pPr>
        <w:rPr>
          <w:sz w:val="24"/>
          <w:szCs w:val="24"/>
        </w:rPr>
      </w:pPr>
    </w:p>
    <w:p w:rsidR="00995FDA" w:rsidRPr="00922135" w:rsidRDefault="00995FDA" w:rsidP="00922135">
      <w:pPr>
        <w:rPr>
          <w:sz w:val="24"/>
          <w:szCs w:val="24"/>
        </w:rPr>
      </w:pPr>
    </w:p>
    <w:p w:rsidR="00995FDA" w:rsidRPr="00922135" w:rsidRDefault="00995FDA" w:rsidP="00922135">
      <w:pPr>
        <w:rPr>
          <w:sz w:val="24"/>
          <w:szCs w:val="24"/>
        </w:rPr>
      </w:pPr>
    </w:p>
    <w:p w:rsidR="00995FDA" w:rsidRPr="00922135" w:rsidRDefault="00995FDA" w:rsidP="00922135">
      <w:pPr>
        <w:rPr>
          <w:sz w:val="24"/>
          <w:szCs w:val="24"/>
        </w:rPr>
      </w:pPr>
    </w:p>
    <w:p w:rsidR="00995FDA" w:rsidRPr="00922135" w:rsidRDefault="00995FDA" w:rsidP="00922135">
      <w:pPr>
        <w:rPr>
          <w:sz w:val="24"/>
          <w:szCs w:val="24"/>
        </w:rPr>
      </w:pPr>
    </w:p>
    <w:p w:rsidR="00995FDA" w:rsidRPr="00922135" w:rsidRDefault="00995FDA" w:rsidP="00922135">
      <w:pPr>
        <w:rPr>
          <w:sz w:val="24"/>
          <w:szCs w:val="24"/>
        </w:rPr>
      </w:pPr>
    </w:p>
    <w:p w:rsidR="00995FDA" w:rsidRPr="00922135" w:rsidRDefault="00995FDA" w:rsidP="00922135">
      <w:pPr>
        <w:rPr>
          <w:sz w:val="24"/>
          <w:szCs w:val="24"/>
        </w:rPr>
      </w:pPr>
    </w:p>
    <w:p w:rsidR="00995FDA" w:rsidRPr="00922135" w:rsidRDefault="00995FDA" w:rsidP="00922135">
      <w:pPr>
        <w:rPr>
          <w:sz w:val="24"/>
          <w:szCs w:val="24"/>
        </w:rPr>
      </w:pPr>
    </w:p>
    <w:p w:rsidR="00995FDA" w:rsidRPr="00922135" w:rsidRDefault="00995FDA" w:rsidP="00922135">
      <w:pPr>
        <w:rPr>
          <w:sz w:val="24"/>
          <w:szCs w:val="24"/>
        </w:rPr>
      </w:pPr>
    </w:p>
    <w:p w:rsidR="00995FDA" w:rsidRPr="00922135" w:rsidRDefault="00995FDA" w:rsidP="00922135">
      <w:pPr>
        <w:rPr>
          <w:sz w:val="24"/>
          <w:szCs w:val="24"/>
        </w:rPr>
      </w:pPr>
    </w:p>
    <w:p w:rsidR="00995FDA" w:rsidRPr="00922135" w:rsidRDefault="00995FDA" w:rsidP="00922135">
      <w:pPr>
        <w:rPr>
          <w:sz w:val="24"/>
          <w:szCs w:val="24"/>
        </w:rPr>
      </w:pPr>
    </w:p>
    <w:p w:rsidR="00995FDA" w:rsidRPr="00922135" w:rsidRDefault="0081731B" w:rsidP="00922135">
      <w:pPr>
        <w:ind w:right="-15"/>
        <w:jc w:val="center"/>
        <w:rPr>
          <w:sz w:val="24"/>
          <w:szCs w:val="24"/>
        </w:rPr>
      </w:pPr>
      <w:r w:rsidRPr="00922135">
        <w:rPr>
          <w:rFonts w:eastAsia="Times New Roman"/>
          <w:sz w:val="24"/>
          <w:szCs w:val="24"/>
        </w:rPr>
        <w:t>Рис.2.3. Упрощения и условности на сборочных чертежах</w:t>
      </w:r>
    </w:p>
    <w:p w:rsidR="00995FDA" w:rsidRPr="00922135" w:rsidRDefault="00995FDA" w:rsidP="00922135">
      <w:pPr>
        <w:rPr>
          <w:sz w:val="24"/>
          <w:szCs w:val="24"/>
        </w:rPr>
      </w:pPr>
    </w:p>
    <w:p w:rsidR="00995FDA" w:rsidRPr="00922135" w:rsidRDefault="0081731B" w:rsidP="00922135">
      <w:pPr>
        <w:ind w:left="2" w:right="20" w:firstLine="709"/>
        <w:jc w:val="both"/>
        <w:rPr>
          <w:sz w:val="24"/>
          <w:szCs w:val="24"/>
        </w:rPr>
      </w:pPr>
      <w:r w:rsidRPr="00922135">
        <w:rPr>
          <w:rFonts w:eastAsia="Times New Roman"/>
          <w:sz w:val="24"/>
          <w:szCs w:val="24"/>
        </w:rPr>
        <w:t>Во многих случаях при выполнении сборочных чертежей в разрезы попадают такие д</w:t>
      </w:r>
      <w:r w:rsidRPr="00922135">
        <w:rPr>
          <w:rFonts w:eastAsia="Times New Roman"/>
          <w:sz w:val="24"/>
          <w:szCs w:val="24"/>
        </w:rPr>
        <w:t>е</w:t>
      </w:r>
      <w:r w:rsidRPr="00922135">
        <w:rPr>
          <w:rFonts w:eastAsia="Times New Roman"/>
          <w:sz w:val="24"/>
          <w:szCs w:val="24"/>
        </w:rPr>
        <w:t>тали, как винты, болты, шпильки, шпонки, штифты, валы, шатуны, рукоятки и т.п. В продол</w:t>
      </w:r>
      <w:r w:rsidRPr="00922135">
        <w:rPr>
          <w:rFonts w:eastAsia="Times New Roman"/>
          <w:sz w:val="24"/>
          <w:szCs w:val="24"/>
        </w:rPr>
        <w:t>ь</w:t>
      </w:r>
      <w:r w:rsidRPr="00922135">
        <w:rPr>
          <w:rFonts w:eastAsia="Times New Roman"/>
          <w:sz w:val="24"/>
          <w:szCs w:val="24"/>
        </w:rPr>
        <w:t xml:space="preserve">ных разрезах эти детали показывают условно нерассеченными, т.е. вычерчивают, как виды, а в поперечных </w:t>
      </w:r>
      <w:r w:rsidRPr="00922135">
        <w:rPr>
          <w:rFonts w:eastAsia="Symbol"/>
          <w:sz w:val="24"/>
          <w:szCs w:val="24"/>
        </w:rPr>
        <w:t></w:t>
      </w:r>
      <w:r w:rsidRPr="00922135">
        <w:rPr>
          <w:rFonts w:eastAsia="Times New Roman"/>
          <w:sz w:val="24"/>
          <w:szCs w:val="24"/>
        </w:rPr>
        <w:t xml:space="preserve"> разрезают и заштриховывают. Как правило, нерассеченными показывают также гайки и шайбы (см. рис.2.6, дет</w:t>
      </w:r>
      <w:proofErr w:type="gramStart"/>
      <w:r w:rsidRPr="00922135">
        <w:rPr>
          <w:rFonts w:eastAsia="Times New Roman"/>
          <w:sz w:val="24"/>
          <w:szCs w:val="24"/>
        </w:rPr>
        <w:t>.</w:t>
      </w:r>
      <w:proofErr w:type="gramEnd"/>
      <w:r w:rsidRPr="00922135">
        <w:rPr>
          <w:rFonts w:eastAsia="Times New Roman"/>
          <w:sz w:val="24"/>
          <w:szCs w:val="24"/>
        </w:rPr>
        <w:t xml:space="preserve"> </w:t>
      </w:r>
      <w:proofErr w:type="gramStart"/>
      <w:r w:rsidRPr="00922135">
        <w:rPr>
          <w:rFonts w:eastAsia="Times New Roman"/>
          <w:sz w:val="24"/>
          <w:szCs w:val="24"/>
        </w:rPr>
        <w:t>п</w:t>
      </w:r>
      <w:proofErr w:type="gramEnd"/>
      <w:r w:rsidRPr="00922135">
        <w:rPr>
          <w:rFonts w:eastAsia="Times New Roman"/>
          <w:sz w:val="24"/>
          <w:szCs w:val="24"/>
        </w:rPr>
        <w:t>оз.7,8).</w:t>
      </w:r>
    </w:p>
    <w:p w:rsidR="00995FDA" w:rsidRPr="00922135" w:rsidRDefault="0081731B" w:rsidP="00922135">
      <w:pPr>
        <w:ind w:left="2" w:right="20" w:firstLine="709"/>
        <w:jc w:val="both"/>
        <w:rPr>
          <w:sz w:val="24"/>
          <w:szCs w:val="24"/>
        </w:rPr>
      </w:pPr>
      <w:r w:rsidRPr="00922135">
        <w:rPr>
          <w:rFonts w:eastAsia="Times New Roman"/>
          <w:sz w:val="24"/>
          <w:szCs w:val="24"/>
        </w:rPr>
        <w:t xml:space="preserve">Крепежные резьбовые соединения </w:t>
      </w:r>
      <w:proofErr w:type="gramStart"/>
      <w:r w:rsidRPr="00922135">
        <w:rPr>
          <w:rFonts w:eastAsia="Times New Roman"/>
          <w:sz w:val="24"/>
          <w:szCs w:val="24"/>
        </w:rPr>
        <w:t xml:space="preserve">( </w:t>
      </w:r>
      <w:proofErr w:type="gramEnd"/>
      <w:r w:rsidRPr="00922135">
        <w:rPr>
          <w:rFonts w:eastAsia="Times New Roman"/>
          <w:sz w:val="24"/>
          <w:szCs w:val="24"/>
        </w:rPr>
        <w:t>винтовые, болтовые, шпилечные) изображают с упрощениями (см. рис. 1.1, 1.3).</w:t>
      </w:r>
    </w:p>
    <w:p w:rsidR="00995FDA" w:rsidRPr="00922135" w:rsidRDefault="0081731B" w:rsidP="00922135">
      <w:pPr>
        <w:ind w:left="2" w:firstLine="709"/>
        <w:rPr>
          <w:sz w:val="24"/>
          <w:szCs w:val="24"/>
        </w:rPr>
      </w:pPr>
      <w:r w:rsidRPr="00922135">
        <w:rPr>
          <w:rFonts w:eastAsia="Times New Roman"/>
          <w:sz w:val="24"/>
          <w:szCs w:val="24"/>
        </w:rPr>
        <w:t>Если сборочная единица имеет несколько одинаковых равномерно расположенных д</w:t>
      </w:r>
      <w:r w:rsidRPr="00922135">
        <w:rPr>
          <w:rFonts w:eastAsia="Times New Roman"/>
          <w:sz w:val="24"/>
          <w:szCs w:val="24"/>
        </w:rPr>
        <w:t>е</w:t>
      </w:r>
      <w:r w:rsidRPr="00922135">
        <w:rPr>
          <w:rFonts w:eastAsia="Times New Roman"/>
          <w:sz w:val="24"/>
          <w:szCs w:val="24"/>
        </w:rPr>
        <w:t>талей, то изображают только одну-две из них, а остальные показывают упрощенно или усло</w:t>
      </w:r>
      <w:r w:rsidRPr="00922135">
        <w:rPr>
          <w:rFonts w:eastAsia="Times New Roman"/>
          <w:sz w:val="24"/>
          <w:szCs w:val="24"/>
        </w:rPr>
        <w:t>в</w:t>
      </w:r>
      <w:r w:rsidRPr="00922135">
        <w:rPr>
          <w:rFonts w:eastAsia="Times New Roman"/>
          <w:sz w:val="24"/>
          <w:szCs w:val="24"/>
        </w:rPr>
        <w:t xml:space="preserve">но (см. рис.2.3, </w:t>
      </w:r>
      <w:r w:rsidRPr="00922135">
        <w:rPr>
          <w:rFonts w:eastAsia="Times New Roman"/>
          <w:i/>
          <w:iCs/>
          <w:sz w:val="24"/>
          <w:szCs w:val="24"/>
        </w:rPr>
        <w:t>ж,</w:t>
      </w:r>
      <w:r w:rsidRPr="00922135">
        <w:rPr>
          <w:rFonts w:eastAsia="Times New Roman"/>
          <w:sz w:val="24"/>
          <w:szCs w:val="24"/>
        </w:rPr>
        <w:t xml:space="preserve"> </w:t>
      </w:r>
      <w:r w:rsidRPr="00922135">
        <w:rPr>
          <w:rFonts w:eastAsia="Times New Roman"/>
          <w:i/>
          <w:iCs/>
          <w:sz w:val="24"/>
          <w:szCs w:val="24"/>
        </w:rPr>
        <w:t>з</w:t>
      </w:r>
      <w:proofErr w:type="gramStart"/>
      <w:r w:rsidRPr="00922135">
        <w:rPr>
          <w:rFonts w:eastAsia="Times New Roman"/>
          <w:sz w:val="24"/>
          <w:szCs w:val="24"/>
        </w:rPr>
        <w:t xml:space="preserve"> )</w:t>
      </w:r>
      <w:proofErr w:type="gramEnd"/>
      <w:r w:rsidRPr="00922135">
        <w:rPr>
          <w:rFonts w:eastAsia="Times New Roman"/>
          <w:sz w:val="24"/>
          <w:szCs w:val="24"/>
        </w:rPr>
        <w:t xml:space="preserve"> с указанием в спецификации полного их числа.</w:t>
      </w:r>
    </w:p>
    <w:p w:rsidR="00995FDA" w:rsidRPr="00922135" w:rsidRDefault="0081731B" w:rsidP="009B5BFB">
      <w:pPr>
        <w:ind w:left="2" w:firstLine="709"/>
        <w:jc w:val="both"/>
        <w:rPr>
          <w:sz w:val="24"/>
          <w:szCs w:val="24"/>
        </w:rPr>
      </w:pPr>
      <w:r w:rsidRPr="00922135">
        <w:rPr>
          <w:rFonts w:eastAsia="Times New Roman"/>
          <w:sz w:val="24"/>
          <w:szCs w:val="24"/>
        </w:rPr>
        <w:lastRenderedPageBreak/>
        <w:t>Штриховку в разрезах и сечениях смежных деталей следует выполнять в разные стор</w:t>
      </w:r>
      <w:r w:rsidRPr="00922135">
        <w:rPr>
          <w:rFonts w:eastAsia="Times New Roman"/>
          <w:sz w:val="24"/>
          <w:szCs w:val="24"/>
        </w:rPr>
        <w:t>о</w:t>
      </w:r>
      <w:r w:rsidRPr="00922135">
        <w:rPr>
          <w:rFonts w:eastAsia="Times New Roman"/>
          <w:sz w:val="24"/>
          <w:szCs w:val="24"/>
        </w:rPr>
        <w:t>ны по прав</w:t>
      </w:r>
      <w:r w:rsidRPr="00922135">
        <w:rPr>
          <w:rFonts w:eastAsia="Times New Roman"/>
          <w:sz w:val="24"/>
          <w:szCs w:val="24"/>
        </w:rPr>
        <w:t>и</w:t>
      </w:r>
      <w:r w:rsidRPr="00922135">
        <w:rPr>
          <w:rFonts w:eastAsia="Times New Roman"/>
          <w:sz w:val="24"/>
          <w:szCs w:val="24"/>
        </w:rPr>
        <w:t>лам ГОСТ</w:t>
      </w:r>
    </w:p>
    <w:p w:rsidR="00995FDA" w:rsidRDefault="0081731B" w:rsidP="009B5BFB">
      <w:pPr>
        <w:ind w:left="2"/>
        <w:jc w:val="both"/>
        <w:rPr>
          <w:rFonts w:eastAsia="Times New Roman"/>
          <w:sz w:val="24"/>
          <w:szCs w:val="24"/>
        </w:rPr>
      </w:pPr>
      <w:r w:rsidRPr="00922135">
        <w:rPr>
          <w:rFonts w:eastAsia="Times New Roman"/>
          <w:sz w:val="24"/>
          <w:szCs w:val="24"/>
        </w:rPr>
        <w:t xml:space="preserve">2.306–68, обращая внимание на то, что одна и та же деталь должна </w:t>
      </w:r>
      <w:proofErr w:type="gramStart"/>
      <w:r w:rsidRPr="00922135">
        <w:rPr>
          <w:rFonts w:eastAsia="Times New Roman"/>
          <w:sz w:val="24"/>
          <w:szCs w:val="24"/>
        </w:rPr>
        <w:t>быть</w:t>
      </w:r>
      <w:proofErr w:type="gramEnd"/>
      <w:r w:rsidRPr="00922135">
        <w:rPr>
          <w:rFonts w:eastAsia="Times New Roman"/>
          <w:sz w:val="24"/>
          <w:szCs w:val="24"/>
        </w:rPr>
        <w:t xml:space="preserve"> заштрихована один</w:t>
      </w:r>
      <w:r w:rsidRPr="00922135">
        <w:rPr>
          <w:rFonts w:eastAsia="Times New Roman"/>
          <w:sz w:val="24"/>
          <w:szCs w:val="24"/>
        </w:rPr>
        <w:t>а</w:t>
      </w:r>
      <w:r w:rsidRPr="00922135">
        <w:rPr>
          <w:rFonts w:eastAsia="Times New Roman"/>
          <w:sz w:val="24"/>
          <w:szCs w:val="24"/>
        </w:rPr>
        <w:t>ково на всех изображениях (рис.1.19, 1.21, 1.23, 1.33).</w:t>
      </w:r>
    </w:p>
    <w:tbl>
      <w:tblPr>
        <w:tblStyle w:val="a5"/>
        <w:tblW w:w="0" w:type="auto"/>
        <w:tblInd w:w="2" w:type="dxa"/>
        <w:tblBorders>
          <w:top w:val="none" w:sz="0" w:space="0" w:color="auto"/>
          <w:left w:val="none" w:sz="0" w:space="0" w:color="auto"/>
          <w:bottom w:val="none" w:sz="0" w:space="0" w:color="auto"/>
          <w:right w:val="none" w:sz="0" w:space="0" w:color="auto"/>
          <w:insideV w:val="none" w:sz="0" w:space="0" w:color="auto"/>
        </w:tblBorders>
        <w:tblLook w:val="04A0"/>
      </w:tblPr>
      <w:tblGrid>
        <w:gridCol w:w="3934"/>
        <w:gridCol w:w="6059"/>
      </w:tblGrid>
      <w:tr w:rsidR="009B5BFB" w:rsidTr="009B5BFB">
        <w:trPr>
          <w:trHeight w:val="5984"/>
        </w:trPr>
        <w:tc>
          <w:tcPr>
            <w:tcW w:w="3934" w:type="dxa"/>
          </w:tcPr>
          <w:tbl>
            <w:tblPr>
              <w:tblpPr w:leftFromText="180" w:rightFromText="180" w:vertAnchor="page" w:horzAnchor="margin" w:tblpY="1"/>
              <w:tblW w:w="0" w:type="auto"/>
              <w:tblCellMar>
                <w:left w:w="0" w:type="dxa"/>
                <w:right w:w="0" w:type="dxa"/>
              </w:tblCellMar>
              <w:tblLook w:val="04A0"/>
            </w:tblPr>
            <w:tblGrid>
              <w:gridCol w:w="58"/>
            </w:tblGrid>
            <w:tr w:rsidR="00DF497D" w:rsidRPr="00922135" w:rsidTr="00DF497D">
              <w:trPr>
                <w:trHeight w:val="281"/>
              </w:trPr>
              <w:tc>
                <w:tcPr>
                  <w:tcW w:w="58" w:type="dxa"/>
                  <w:textDirection w:val="btLr"/>
                  <w:vAlign w:val="bottom"/>
                </w:tcPr>
                <w:p w:rsidR="00DF497D" w:rsidRPr="00922135" w:rsidRDefault="00DF497D" w:rsidP="00DF497D">
                  <w:pPr>
                    <w:rPr>
                      <w:sz w:val="24"/>
                      <w:szCs w:val="24"/>
                    </w:rPr>
                  </w:pPr>
                </w:p>
              </w:tc>
            </w:tr>
          </w:tbl>
          <w:p w:rsidR="009B5BFB" w:rsidRDefault="009B5BFB" w:rsidP="009B5BFB">
            <w:pPr>
              <w:jc w:val="both"/>
              <w:rPr>
                <w:sz w:val="24"/>
                <w:szCs w:val="24"/>
              </w:rPr>
            </w:pPr>
            <w:r>
              <w:rPr>
                <w:noProof/>
                <w:sz w:val="24"/>
                <w:szCs w:val="24"/>
              </w:rPr>
              <w:drawing>
                <wp:anchor distT="0" distB="0" distL="114300" distR="114300" simplePos="0" relativeHeight="251670016" behindDoc="1" locked="0" layoutInCell="0" allowOverlap="1">
                  <wp:simplePos x="0" y="0"/>
                  <wp:positionH relativeFrom="page">
                    <wp:posOffset>1762248</wp:posOffset>
                  </wp:positionH>
                  <wp:positionV relativeFrom="page">
                    <wp:posOffset>4963886</wp:posOffset>
                  </wp:positionV>
                  <wp:extent cx="3969658" cy="5747658"/>
                  <wp:effectExtent l="914400" t="0" r="888092" b="0"/>
                  <wp:wrapNone/>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25" cstate="print">
                            <a:extLst>
                              <a:ext uri="{28A0092B-C50C-407E-A947-70E740481C1C}"/>
                            </a:extLst>
                          </a:blip>
                          <a:srcRect/>
                          <a:stretch>
                            <a:fillRect/>
                          </a:stretch>
                        </pic:blipFill>
                        <pic:spPr bwMode="auto">
                          <a:xfrm rot="5400000">
                            <a:off x="0" y="0"/>
                            <a:ext cx="3969658" cy="5747658"/>
                          </a:xfrm>
                          <a:prstGeom prst="rect">
                            <a:avLst/>
                          </a:prstGeom>
                          <a:noFill/>
                        </pic:spPr>
                      </pic:pic>
                    </a:graphicData>
                  </a:graphic>
                </wp:anchor>
              </w:drawing>
            </w:r>
            <w:r>
              <w:rPr>
                <w:noProof/>
                <w:sz w:val="24"/>
                <w:szCs w:val="24"/>
              </w:rPr>
              <w:drawing>
                <wp:anchor distT="0" distB="0" distL="114300" distR="114300" simplePos="0" relativeHeight="251668992" behindDoc="1" locked="0" layoutInCell="0" allowOverlap="1">
                  <wp:simplePos x="0" y="0"/>
                  <wp:positionH relativeFrom="column">
                    <wp:posOffset>233045</wp:posOffset>
                  </wp:positionH>
                  <wp:positionV relativeFrom="paragraph">
                    <wp:posOffset>213360</wp:posOffset>
                  </wp:positionV>
                  <wp:extent cx="2181225" cy="3395980"/>
                  <wp:effectExtent l="19050" t="0" r="9525" b="0"/>
                  <wp:wrapNone/>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26" cstate="print">
                            <a:extLst>
                              <a:ext uri="{28A0092B-C50C-407E-A947-70E740481C1C}"/>
                            </a:extLst>
                          </a:blip>
                          <a:srcRect/>
                          <a:stretch>
                            <a:fillRect/>
                          </a:stretch>
                        </pic:blipFill>
                        <pic:spPr bwMode="auto">
                          <a:xfrm>
                            <a:off x="0" y="0"/>
                            <a:ext cx="2181225" cy="3395980"/>
                          </a:xfrm>
                          <a:prstGeom prst="rect">
                            <a:avLst/>
                          </a:prstGeom>
                          <a:noFill/>
                        </pic:spPr>
                      </pic:pic>
                    </a:graphicData>
                  </a:graphic>
                </wp:anchor>
              </w:drawing>
            </w:r>
          </w:p>
          <w:p w:rsidR="009B5BFB" w:rsidRDefault="009B5BFB" w:rsidP="009B5BFB">
            <w:pPr>
              <w:jc w:val="both"/>
              <w:rPr>
                <w:sz w:val="24"/>
                <w:szCs w:val="24"/>
              </w:rPr>
            </w:pPr>
          </w:p>
          <w:p w:rsidR="009B5BFB" w:rsidRDefault="009B5BFB" w:rsidP="009B5BFB">
            <w:pPr>
              <w:jc w:val="both"/>
              <w:rPr>
                <w:sz w:val="24"/>
                <w:szCs w:val="24"/>
              </w:rPr>
            </w:pPr>
          </w:p>
          <w:p w:rsidR="009B5BFB" w:rsidRDefault="009B5BFB" w:rsidP="009B5BFB">
            <w:pPr>
              <w:jc w:val="both"/>
              <w:rPr>
                <w:sz w:val="24"/>
                <w:szCs w:val="24"/>
              </w:rPr>
            </w:pPr>
          </w:p>
          <w:p w:rsidR="009B5BFB" w:rsidRDefault="009B5BFB" w:rsidP="009B5BFB">
            <w:pPr>
              <w:jc w:val="both"/>
              <w:rPr>
                <w:sz w:val="24"/>
                <w:szCs w:val="24"/>
              </w:rPr>
            </w:pPr>
          </w:p>
          <w:p w:rsidR="009B5BFB" w:rsidRDefault="009B5BFB" w:rsidP="009B5BFB">
            <w:pPr>
              <w:jc w:val="both"/>
              <w:rPr>
                <w:sz w:val="24"/>
                <w:szCs w:val="24"/>
              </w:rPr>
            </w:pPr>
          </w:p>
          <w:p w:rsidR="009B5BFB" w:rsidRDefault="009B5BFB" w:rsidP="009B5BFB">
            <w:pPr>
              <w:jc w:val="both"/>
              <w:rPr>
                <w:sz w:val="24"/>
                <w:szCs w:val="24"/>
              </w:rPr>
            </w:pPr>
          </w:p>
          <w:p w:rsidR="009B5BFB" w:rsidRDefault="009B5BFB" w:rsidP="009B5BFB">
            <w:pPr>
              <w:jc w:val="both"/>
              <w:rPr>
                <w:sz w:val="24"/>
                <w:szCs w:val="24"/>
              </w:rPr>
            </w:pPr>
          </w:p>
          <w:p w:rsidR="009B5BFB" w:rsidRDefault="009B5BFB" w:rsidP="009B5BFB">
            <w:pPr>
              <w:jc w:val="both"/>
              <w:rPr>
                <w:sz w:val="24"/>
                <w:szCs w:val="24"/>
              </w:rPr>
            </w:pPr>
          </w:p>
          <w:p w:rsidR="009B5BFB" w:rsidRDefault="009B5BFB" w:rsidP="009B5BFB">
            <w:pPr>
              <w:jc w:val="both"/>
              <w:rPr>
                <w:sz w:val="24"/>
                <w:szCs w:val="24"/>
              </w:rPr>
            </w:pPr>
          </w:p>
          <w:p w:rsidR="009B5BFB" w:rsidRDefault="009B5BFB" w:rsidP="009B5BFB">
            <w:pPr>
              <w:jc w:val="both"/>
              <w:rPr>
                <w:sz w:val="24"/>
                <w:szCs w:val="24"/>
              </w:rPr>
            </w:pPr>
          </w:p>
          <w:p w:rsidR="009B5BFB" w:rsidRDefault="009B5BFB" w:rsidP="009B5BFB">
            <w:pPr>
              <w:jc w:val="both"/>
              <w:rPr>
                <w:sz w:val="24"/>
                <w:szCs w:val="24"/>
              </w:rPr>
            </w:pPr>
          </w:p>
          <w:p w:rsidR="009B5BFB" w:rsidRDefault="009B5BFB" w:rsidP="009B5BFB">
            <w:pPr>
              <w:jc w:val="both"/>
              <w:rPr>
                <w:sz w:val="24"/>
                <w:szCs w:val="24"/>
              </w:rPr>
            </w:pPr>
          </w:p>
          <w:p w:rsidR="009B5BFB" w:rsidRDefault="009B5BFB" w:rsidP="009B5BFB">
            <w:pPr>
              <w:jc w:val="both"/>
              <w:rPr>
                <w:sz w:val="24"/>
                <w:szCs w:val="24"/>
              </w:rPr>
            </w:pPr>
          </w:p>
          <w:p w:rsidR="009B5BFB" w:rsidRDefault="009B5BFB" w:rsidP="009B5BFB">
            <w:pPr>
              <w:jc w:val="both"/>
              <w:rPr>
                <w:sz w:val="24"/>
                <w:szCs w:val="24"/>
              </w:rPr>
            </w:pPr>
          </w:p>
          <w:p w:rsidR="009B5BFB" w:rsidRDefault="009B5BFB" w:rsidP="009B5BFB">
            <w:pPr>
              <w:jc w:val="both"/>
              <w:rPr>
                <w:sz w:val="24"/>
                <w:szCs w:val="24"/>
              </w:rPr>
            </w:pPr>
          </w:p>
          <w:p w:rsidR="009B5BFB" w:rsidRDefault="009B5BFB" w:rsidP="009B5BFB">
            <w:pPr>
              <w:jc w:val="both"/>
              <w:rPr>
                <w:sz w:val="24"/>
                <w:szCs w:val="24"/>
              </w:rPr>
            </w:pPr>
          </w:p>
          <w:p w:rsidR="009B5BFB" w:rsidRDefault="009B5BFB" w:rsidP="009B5BFB">
            <w:pPr>
              <w:jc w:val="both"/>
              <w:rPr>
                <w:sz w:val="24"/>
                <w:szCs w:val="24"/>
              </w:rPr>
            </w:pPr>
          </w:p>
          <w:p w:rsidR="009B5BFB" w:rsidRDefault="009B5BFB" w:rsidP="009B5BFB">
            <w:pPr>
              <w:jc w:val="both"/>
              <w:rPr>
                <w:sz w:val="24"/>
                <w:szCs w:val="24"/>
              </w:rPr>
            </w:pPr>
          </w:p>
          <w:p w:rsidR="009B5BFB" w:rsidRDefault="009B5BFB" w:rsidP="009B5BFB">
            <w:pPr>
              <w:jc w:val="both"/>
              <w:rPr>
                <w:sz w:val="24"/>
                <w:szCs w:val="24"/>
              </w:rPr>
            </w:pPr>
          </w:p>
          <w:p w:rsidR="009B5BFB" w:rsidRDefault="009B5BFB" w:rsidP="009B5BFB">
            <w:pPr>
              <w:jc w:val="center"/>
              <w:rPr>
                <w:sz w:val="24"/>
                <w:szCs w:val="24"/>
              </w:rPr>
            </w:pPr>
            <w:r w:rsidRPr="00922135">
              <w:rPr>
                <w:rFonts w:eastAsia="Times New Roman"/>
                <w:sz w:val="24"/>
                <w:szCs w:val="24"/>
              </w:rPr>
              <w:t>Рис.2.4</w:t>
            </w:r>
            <w:r>
              <w:rPr>
                <w:rFonts w:eastAsia="Times New Roman"/>
                <w:sz w:val="24"/>
                <w:szCs w:val="24"/>
              </w:rPr>
              <w:t xml:space="preserve"> </w:t>
            </w:r>
          </w:p>
        </w:tc>
        <w:tc>
          <w:tcPr>
            <w:tcW w:w="6059" w:type="dxa"/>
          </w:tcPr>
          <w:p w:rsidR="009B5BFB" w:rsidRPr="00922135" w:rsidRDefault="009B5BFB" w:rsidP="009B5BFB">
            <w:pPr>
              <w:tabs>
                <w:tab w:val="left" w:pos="293"/>
              </w:tabs>
              <w:ind w:firstLine="709"/>
              <w:jc w:val="both"/>
              <w:rPr>
                <w:rFonts w:eastAsia="Times New Roman"/>
                <w:sz w:val="24"/>
                <w:szCs w:val="24"/>
              </w:rPr>
            </w:pPr>
            <w:r w:rsidRPr="00922135">
              <w:rPr>
                <w:rFonts w:eastAsia="Times New Roman"/>
                <w:sz w:val="24"/>
                <w:szCs w:val="24"/>
              </w:rPr>
              <w:t>Накидные гайки, нажимные втулки уплотнител</w:t>
            </w:r>
            <w:r w:rsidRPr="00922135">
              <w:rPr>
                <w:rFonts w:eastAsia="Times New Roman"/>
                <w:sz w:val="24"/>
                <w:szCs w:val="24"/>
              </w:rPr>
              <w:t>ь</w:t>
            </w:r>
            <w:r w:rsidRPr="00922135">
              <w:rPr>
                <w:rFonts w:eastAsia="Times New Roman"/>
                <w:sz w:val="24"/>
                <w:szCs w:val="24"/>
              </w:rPr>
              <w:t xml:space="preserve">ных </w:t>
            </w:r>
            <w:proofErr w:type="gramStart"/>
            <w:r w:rsidRPr="00922135">
              <w:rPr>
                <w:rFonts w:eastAsia="Times New Roman"/>
                <w:sz w:val="24"/>
                <w:szCs w:val="24"/>
              </w:rPr>
              <w:t>устройствах</w:t>
            </w:r>
            <w:proofErr w:type="gramEnd"/>
            <w:r w:rsidRPr="00922135">
              <w:rPr>
                <w:rFonts w:eastAsia="Times New Roman"/>
                <w:sz w:val="24"/>
                <w:szCs w:val="24"/>
              </w:rPr>
              <w:t xml:space="preserve"> условно показывают в крайнем выдв</w:t>
            </w:r>
            <w:r w:rsidRPr="00922135">
              <w:rPr>
                <w:rFonts w:eastAsia="Times New Roman"/>
                <w:sz w:val="24"/>
                <w:szCs w:val="24"/>
              </w:rPr>
              <w:t>и</w:t>
            </w:r>
            <w:r w:rsidRPr="00922135">
              <w:rPr>
                <w:rFonts w:eastAsia="Times New Roman"/>
                <w:sz w:val="24"/>
                <w:szCs w:val="24"/>
              </w:rPr>
              <w:t>нутом положении (рис 2.4). Торец нажимной детали обычно показывают на одной линии с торцом корпуса.</w:t>
            </w:r>
          </w:p>
          <w:p w:rsidR="009B5BFB" w:rsidRPr="00922135" w:rsidRDefault="009B5BFB" w:rsidP="009B5BFB">
            <w:pPr>
              <w:ind w:left="2" w:firstLine="709"/>
              <w:jc w:val="both"/>
              <w:rPr>
                <w:sz w:val="24"/>
                <w:szCs w:val="24"/>
              </w:rPr>
            </w:pPr>
            <w:r w:rsidRPr="00922135">
              <w:rPr>
                <w:rFonts w:eastAsia="Times New Roman"/>
                <w:sz w:val="24"/>
                <w:szCs w:val="24"/>
              </w:rPr>
              <w:t>Краны показывают в открытом положении (рис.2.5: свободный проход жидкости через канал дет</w:t>
            </w:r>
            <w:r w:rsidRPr="00922135">
              <w:rPr>
                <w:rFonts w:eastAsia="Times New Roman"/>
                <w:sz w:val="24"/>
                <w:szCs w:val="24"/>
              </w:rPr>
              <w:t>а</w:t>
            </w:r>
            <w:r w:rsidRPr="00922135">
              <w:rPr>
                <w:rFonts w:eastAsia="Times New Roman"/>
                <w:sz w:val="24"/>
                <w:szCs w:val="24"/>
              </w:rPr>
              <w:t>лей 1,2).</w:t>
            </w:r>
            <w:r>
              <w:rPr>
                <w:rFonts w:eastAsia="Times New Roman"/>
                <w:sz w:val="24"/>
                <w:szCs w:val="24"/>
              </w:rPr>
              <w:t xml:space="preserve"> З</w:t>
            </w:r>
            <w:r w:rsidRPr="00922135">
              <w:rPr>
                <w:rFonts w:eastAsia="Times New Roman"/>
                <w:sz w:val="24"/>
                <w:szCs w:val="24"/>
              </w:rPr>
              <w:t>адвижки и вентили изображают в закрытом положении (рис.2.6:</w:t>
            </w:r>
            <w:r>
              <w:rPr>
                <w:rFonts w:eastAsia="Times New Roman"/>
                <w:sz w:val="24"/>
                <w:szCs w:val="24"/>
              </w:rPr>
              <w:t xml:space="preserve"> </w:t>
            </w:r>
            <w:r w:rsidRPr="00922135">
              <w:rPr>
                <w:rFonts w:eastAsia="Times New Roman"/>
                <w:sz w:val="24"/>
                <w:szCs w:val="24"/>
              </w:rPr>
              <w:t>шток 2 перекрывает камеру в ко</w:t>
            </w:r>
            <w:r w:rsidRPr="00922135">
              <w:rPr>
                <w:rFonts w:eastAsia="Times New Roman"/>
                <w:sz w:val="24"/>
                <w:szCs w:val="24"/>
              </w:rPr>
              <w:t>р</w:t>
            </w:r>
            <w:r w:rsidRPr="00922135">
              <w:rPr>
                <w:rFonts w:eastAsia="Times New Roman"/>
                <w:sz w:val="24"/>
                <w:szCs w:val="24"/>
              </w:rPr>
              <w:t>пусе 1).</w:t>
            </w:r>
          </w:p>
          <w:p w:rsidR="009B5BFB" w:rsidRPr="00922135" w:rsidRDefault="009B5BFB" w:rsidP="009B5BFB">
            <w:pPr>
              <w:ind w:left="2" w:right="20" w:firstLine="709"/>
              <w:jc w:val="both"/>
              <w:rPr>
                <w:rFonts w:eastAsia="Times New Roman"/>
                <w:sz w:val="24"/>
                <w:szCs w:val="24"/>
              </w:rPr>
            </w:pPr>
            <w:r w:rsidRPr="00922135">
              <w:rPr>
                <w:rFonts w:eastAsia="Times New Roman"/>
                <w:sz w:val="24"/>
                <w:szCs w:val="24"/>
              </w:rPr>
              <w:t>Если маховик, рукоятки или какие- либо подо</w:t>
            </w:r>
            <w:r w:rsidRPr="00922135">
              <w:rPr>
                <w:rFonts w:eastAsia="Times New Roman"/>
                <w:sz w:val="24"/>
                <w:szCs w:val="24"/>
              </w:rPr>
              <w:t>б</w:t>
            </w:r>
            <w:r w:rsidRPr="00922135">
              <w:rPr>
                <w:rFonts w:eastAsia="Times New Roman"/>
                <w:sz w:val="24"/>
                <w:szCs w:val="24"/>
              </w:rPr>
              <w:t>ные детали закрывают собой на отдельных изображен</w:t>
            </w:r>
            <w:r w:rsidRPr="00922135">
              <w:rPr>
                <w:rFonts w:eastAsia="Times New Roman"/>
                <w:sz w:val="24"/>
                <w:szCs w:val="24"/>
              </w:rPr>
              <w:t>и</w:t>
            </w:r>
            <w:r w:rsidRPr="00922135">
              <w:rPr>
                <w:rFonts w:eastAsia="Times New Roman"/>
                <w:sz w:val="24"/>
                <w:szCs w:val="24"/>
              </w:rPr>
              <w:t>ях конструктивные особенности сборочной единицы, их вычерчивают отдельно с пояснительной надписью,</w:t>
            </w:r>
            <w:r>
              <w:rPr>
                <w:rFonts w:eastAsia="Times New Roman"/>
                <w:sz w:val="24"/>
                <w:szCs w:val="24"/>
              </w:rPr>
              <w:t xml:space="preserve"> </w:t>
            </w:r>
            <w:r w:rsidRPr="00922135">
              <w:rPr>
                <w:rFonts w:eastAsia="Times New Roman"/>
                <w:sz w:val="24"/>
                <w:szCs w:val="24"/>
              </w:rPr>
              <w:t xml:space="preserve">у соответствующего изображения делают надпись </w:t>
            </w:r>
            <w:r w:rsidRPr="00922135">
              <w:rPr>
                <w:rFonts w:eastAsia="Times New Roman"/>
                <w:i/>
                <w:iCs/>
                <w:sz w:val="24"/>
                <w:szCs w:val="24"/>
              </w:rPr>
              <w:t>«Д</w:t>
            </w:r>
            <w:r w:rsidRPr="00922135">
              <w:rPr>
                <w:rFonts w:eastAsia="Times New Roman"/>
                <w:i/>
                <w:iCs/>
                <w:sz w:val="24"/>
                <w:szCs w:val="24"/>
              </w:rPr>
              <w:t>е</w:t>
            </w:r>
            <w:r w:rsidRPr="00922135">
              <w:rPr>
                <w:rFonts w:eastAsia="Times New Roman"/>
                <w:i/>
                <w:iCs/>
                <w:sz w:val="24"/>
                <w:szCs w:val="24"/>
              </w:rPr>
              <w:t>тали поз. 4,7,8</w:t>
            </w:r>
            <w:r w:rsidRPr="00922135">
              <w:rPr>
                <w:rFonts w:eastAsia="Times New Roman"/>
                <w:sz w:val="24"/>
                <w:szCs w:val="24"/>
              </w:rPr>
              <w:t xml:space="preserve"> </w:t>
            </w:r>
            <w:r w:rsidRPr="00922135">
              <w:rPr>
                <w:rFonts w:eastAsia="Times New Roman"/>
                <w:i/>
                <w:iCs/>
                <w:sz w:val="24"/>
                <w:szCs w:val="24"/>
              </w:rPr>
              <w:t>не</w:t>
            </w:r>
            <w:r w:rsidRPr="00922135">
              <w:rPr>
                <w:rFonts w:eastAsia="Times New Roman"/>
                <w:sz w:val="24"/>
                <w:szCs w:val="24"/>
              </w:rPr>
              <w:t xml:space="preserve"> </w:t>
            </w:r>
            <w:r w:rsidRPr="00922135">
              <w:rPr>
                <w:rFonts w:eastAsia="Times New Roman"/>
                <w:i/>
                <w:iCs/>
                <w:sz w:val="24"/>
                <w:szCs w:val="24"/>
              </w:rPr>
              <w:t xml:space="preserve">показаны» </w:t>
            </w:r>
            <w:r w:rsidRPr="00922135">
              <w:rPr>
                <w:rFonts w:eastAsia="Times New Roman"/>
                <w:sz w:val="24"/>
                <w:szCs w:val="24"/>
              </w:rPr>
              <w:t>(</w:t>
            </w:r>
            <w:proofErr w:type="gramStart"/>
            <w:r w:rsidRPr="00922135">
              <w:rPr>
                <w:rFonts w:eastAsia="Times New Roman"/>
                <w:sz w:val="24"/>
                <w:szCs w:val="24"/>
              </w:rPr>
              <w:t>см</w:t>
            </w:r>
            <w:proofErr w:type="gramEnd"/>
            <w:r w:rsidRPr="00922135">
              <w:rPr>
                <w:rFonts w:eastAsia="Times New Roman"/>
                <w:sz w:val="24"/>
                <w:szCs w:val="24"/>
              </w:rPr>
              <w:t>.</w:t>
            </w:r>
            <w:r w:rsidRPr="00922135">
              <w:rPr>
                <w:rFonts w:eastAsia="Times New Roman"/>
                <w:i/>
                <w:iCs/>
                <w:sz w:val="24"/>
                <w:szCs w:val="24"/>
              </w:rPr>
              <w:t xml:space="preserve"> </w:t>
            </w:r>
            <w:r w:rsidRPr="00922135">
              <w:rPr>
                <w:rFonts w:eastAsia="Times New Roman"/>
                <w:sz w:val="24"/>
                <w:szCs w:val="24"/>
              </w:rPr>
              <w:t>рис.2.6).</w:t>
            </w:r>
          </w:p>
          <w:p w:rsidR="009B5BFB" w:rsidRPr="00922135" w:rsidRDefault="009B5BFB" w:rsidP="009B5BFB">
            <w:pPr>
              <w:ind w:left="2" w:right="20" w:firstLine="709"/>
              <w:jc w:val="both"/>
              <w:rPr>
                <w:rFonts w:eastAsia="Times New Roman"/>
                <w:sz w:val="24"/>
                <w:szCs w:val="24"/>
              </w:rPr>
            </w:pPr>
            <w:r w:rsidRPr="00922135">
              <w:rPr>
                <w:rFonts w:eastAsia="Times New Roman"/>
                <w:sz w:val="24"/>
                <w:szCs w:val="24"/>
              </w:rPr>
              <w:t>Сварные, паяные, клеёные и т.п. изделия из о</w:t>
            </w:r>
            <w:r w:rsidRPr="00922135">
              <w:rPr>
                <w:rFonts w:eastAsia="Times New Roman"/>
                <w:sz w:val="24"/>
                <w:szCs w:val="24"/>
              </w:rPr>
              <w:t>д</w:t>
            </w:r>
            <w:r w:rsidRPr="00922135">
              <w:rPr>
                <w:rFonts w:eastAsia="Times New Roman"/>
                <w:sz w:val="24"/>
                <w:szCs w:val="24"/>
              </w:rPr>
              <w:t>нородного материала в сборе с другими изделиями в разрезах и сечениях штрихуют, как монолитное тело (в одну сторону), вычерчивая границы между деталями сварного изделия сплошными толстыми основными л</w:t>
            </w:r>
            <w:r w:rsidRPr="00922135">
              <w:rPr>
                <w:rFonts w:eastAsia="Times New Roman"/>
                <w:sz w:val="24"/>
                <w:szCs w:val="24"/>
              </w:rPr>
              <w:t>и</w:t>
            </w:r>
            <w:r w:rsidRPr="00922135">
              <w:rPr>
                <w:rFonts w:eastAsia="Times New Roman"/>
                <w:sz w:val="24"/>
                <w:szCs w:val="24"/>
              </w:rPr>
              <w:t>ниями.</w:t>
            </w:r>
          </w:p>
          <w:p w:rsidR="009B5BFB" w:rsidRDefault="009B5BFB" w:rsidP="009B5BFB">
            <w:pPr>
              <w:jc w:val="both"/>
              <w:rPr>
                <w:sz w:val="24"/>
                <w:szCs w:val="24"/>
              </w:rPr>
            </w:pPr>
          </w:p>
        </w:tc>
      </w:tr>
    </w:tbl>
    <w:p w:rsidR="009B5BFB" w:rsidRPr="00922135" w:rsidRDefault="009B5BFB" w:rsidP="009B5BFB">
      <w:pPr>
        <w:ind w:left="2"/>
        <w:jc w:val="both"/>
        <w:rPr>
          <w:sz w:val="24"/>
          <w:szCs w:val="24"/>
        </w:rPr>
      </w:pPr>
    </w:p>
    <w:p w:rsidR="00995FDA" w:rsidRPr="00922135" w:rsidRDefault="00995FDA" w:rsidP="00922135">
      <w:pPr>
        <w:rPr>
          <w:sz w:val="24"/>
          <w:szCs w:val="24"/>
        </w:rPr>
      </w:pPr>
    </w:p>
    <w:p w:rsidR="009B5BFB" w:rsidRDefault="009B5BFB" w:rsidP="009B5BFB">
      <w:pPr>
        <w:rPr>
          <w:rFonts w:eastAsia="Times New Roman"/>
          <w:sz w:val="24"/>
          <w:szCs w:val="24"/>
        </w:rPr>
      </w:pPr>
    </w:p>
    <w:p w:rsidR="009B5BFB" w:rsidRDefault="009B5BFB" w:rsidP="009B5BFB">
      <w:pPr>
        <w:rPr>
          <w:rFonts w:eastAsia="Times New Roman"/>
          <w:sz w:val="24"/>
          <w:szCs w:val="24"/>
        </w:rPr>
      </w:pPr>
    </w:p>
    <w:p w:rsidR="009B5BFB" w:rsidRDefault="009B5BFB" w:rsidP="009B5BFB">
      <w:pPr>
        <w:rPr>
          <w:rFonts w:eastAsia="Times New Roman"/>
          <w:sz w:val="24"/>
          <w:szCs w:val="24"/>
        </w:rPr>
      </w:pPr>
    </w:p>
    <w:p w:rsidR="009B5BFB" w:rsidRDefault="009B5BFB" w:rsidP="009B5BFB">
      <w:pPr>
        <w:rPr>
          <w:rFonts w:eastAsia="Times New Roman"/>
          <w:sz w:val="24"/>
          <w:szCs w:val="24"/>
        </w:rPr>
      </w:pPr>
    </w:p>
    <w:p w:rsidR="009B5BFB" w:rsidRDefault="009B5BFB" w:rsidP="009B5BFB">
      <w:pPr>
        <w:rPr>
          <w:rFonts w:eastAsia="Times New Roman"/>
          <w:sz w:val="24"/>
          <w:szCs w:val="24"/>
        </w:rPr>
      </w:pPr>
    </w:p>
    <w:p w:rsidR="009B5BFB" w:rsidRDefault="009B5BFB" w:rsidP="009B5BFB">
      <w:pPr>
        <w:rPr>
          <w:rFonts w:eastAsia="Times New Roman"/>
          <w:sz w:val="24"/>
          <w:szCs w:val="24"/>
        </w:rPr>
      </w:pPr>
    </w:p>
    <w:p w:rsidR="009B5BFB" w:rsidRDefault="009B5BFB" w:rsidP="009B5BFB">
      <w:pPr>
        <w:rPr>
          <w:rFonts w:eastAsia="Times New Roman"/>
          <w:sz w:val="24"/>
          <w:szCs w:val="24"/>
        </w:rPr>
      </w:pPr>
    </w:p>
    <w:p w:rsidR="009B5BFB" w:rsidRDefault="009B5BFB" w:rsidP="009B5BFB">
      <w:pPr>
        <w:rPr>
          <w:rFonts w:eastAsia="Times New Roman"/>
          <w:sz w:val="24"/>
          <w:szCs w:val="24"/>
        </w:rPr>
      </w:pPr>
    </w:p>
    <w:p w:rsidR="009B5BFB" w:rsidRDefault="009B5BFB" w:rsidP="009B5BFB">
      <w:pPr>
        <w:rPr>
          <w:rFonts w:eastAsia="Times New Roman"/>
          <w:sz w:val="24"/>
          <w:szCs w:val="24"/>
        </w:rPr>
      </w:pPr>
    </w:p>
    <w:p w:rsidR="009B5BFB" w:rsidRDefault="009B5BFB" w:rsidP="009B5BFB">
      <w:pPr>
        <w:rPr>
          <w:rFonts w:eastAsia="Times New Roman"/>
          <w:sz w:val="24"/>
          <w:szCs w:val="24"/>
        </w:rPr>
      </w:pPr>
    </w:p>
    <w:p w:rsidR="009B5BFB" w:rsidRDefault="009B5BFB" w:rsidP="009B5BFB">
      <w:pPr>
        <w:rPr>
          <w:rFonts w:eastAsia="Times New Roman"/>
          <w:sz w:val="24"/>
          <w:szCs w:val="24"/>
        </w:rPr>
      </w:pPr>
    </w:p>
    <w:p w:rsidR="009B5BFB" w:rsidRDefault="009B5BFB" w:rsidP="009B5BFB">
      <w:pPr>
        <w:rPr>
          <w:rFonts w:eastAsia="Times New Roman"/>
          <w:sz w:val="24"/>
          <w:szCs w:val="24"/>
        </w:rPr>
      </w:pPr>
    </w:p>
    <w:p w:rsidR="009B5BFB" w:rsidRDefault="009B5BFB" w:rsidP="009B5BFB">
      <w:pPr>
        <w:rPr>
          <w:rFonts w:eastAsia="Times New Roman"/>
          <w:sz w:val="24"/>
          <w:szCs w:val="24"/>
        </w:rPr>
      </w:pPr>
    </w:p>
    <w:p w:rsidR="009B5BFB" w:rsidRDefault="009B5BFB" w:rsidP="009B5BFB">
      <w:pPr>
        <w:rPr>
          <w:rFonts w:eastAsia="Times New Roman"/>
          <w:sz w:val="24"/>
          <w:szCs w:val="24"/>
        </w:rPr>
      </w:pPr>
    </w:p>
    <w:p w:rsidR="009B5BFB" w:rsidRDefault="009B5BFB" w:rsidP="009B5BFB">
      <w:pPr>
        <w:rPr>
          <w:rFonts w:eastAsia="Times New Roman"/>
          <w:sz w:val="24"/>
          <w:szCs w:val="24"/>
        </w:rPr>
      </w:pPr>
    </w:p>
    <w:p w:rsidR="009B5BFB" w:rsidRDefault="009B5BFB" w:rsidP="009B5BFB">
      <w:pPr>
        <w:rPr>
          <w:rFonts w:eastAsia="Times New Roman"/>
          <w:sz w:val="24"/>
          <w:szCs w:val="24"/>
        </w:rPr>
      </w:pPr>
    </w:p>
    <w:p w:rsidR="009B5BFB" w:rsidRDefault="009B5BFB" w:rsidP="009B5BFB">
      <w:pPr>
        <w:rPr>
          <w:rFonts w:eastAsia="Times New Roman"/>
          <w:sz w:val="24"/>
          <w:szCs w:val="24"/>
        </w:rPr>
      </w:pPr>
    </w:p>
    <w:p w:rsidR="00995FDA" w:rsidRPr="00922135" w:rsidRDefault="00995FDA" w:rsidP="00922135">
      <w:pPr>
        <w:rPr>
          <w:sz w:val="24"/>
          <w:szCs w:val="24"/>
        </w:rPr>
      </w:pPr>
    </w:p>
    <w:p w:rsidR="00995FDA" w:rsidRPr="00922135" w:rsidRDefault="00995FDA" w:rsidP="00922135">
      <w:pPr>
        <w:rPr>
          <w:sz w:val="24"/>
          <w:szCs w:val="24"/>
        </w:rPr>
      </w:pPr>
    </w:p>
    <w:p w:rsidR="00995FDA" w:rsidRPr="00922135" w:rsidRDefault="00995FDA" w:rsidP="00922135">
      <w:pPr>
        <w:rPr>
          <w:sz w:val="24"/>
          <w:szCs w:val="24"/>
        </w:rPr>
      </w:pPr>
    </w:p>
    <w:p w:rsidR="00995FDA" w:rsidRPr="00922135" w:rsidRDefault="00995FDA" w:rsidP="00922135">
      <w:pPr>
        <w:rPr>
          <w:sz w:val="24"/>
          <w:szCs w:val="24"/>
        </w:rPr>
      </w:pPr>
    </w:p>
    <w:p w:rsidR="00995FDA" w:rsidRPr="00922135" w:rsidRDefault="00995FDA" w:rsidP="00922135">
      <w:pPr>
        <w:rPr>
          <w:sz w:val="24"/>
          <w:szCs w:val="24"/>
        </w:rPr>
      </w:pPr>
    </w:p>
    <w:p w:rsidR="00995FDA" w:rsidRDefault="00995FDA" w:rsidP="00922135">
      <w:pPr>
        <w:rPr>
          <w:sz w:val="24"/>
          <w:szCs w:val="24"/>
        </w:rPr>
      </w:pPr>
    </w:p>
    <w:p w:rsidR="00995FDA" w:rsidRPr="00922135" w:rsidRDefault="0081731B" w:rsidP="00922135">
      <w:pPr>
        <w:ind w:right="-15"/>
        <w:jc w:val="center"/>
        <w:rPr>
          <w:sz w:val="24"/>
          <w:szCs w:val="24"/>
        </w:rPr>
      </w:pPr>
      <w:r w:rsidRPr="00922135">
        <w:rPr>
          <w:rFonts w:eastAsia="Times New Roman"/>
          <w:sz w:val="24"/>
          <w:szCs w:val="24"/>
        </w:rPr>
        <w:t>Рис.2.5. Изображение крана в открытом положении на сборочном чертеже</w:t>
      </w:r>
    </w:p>
    <w:p w:rsidR="00995FDA" w:rsidRPr="00922135" w:rsidRDefault="00995FDA" w:rsidP="00922135">
      <w:pPr>
        <w:rPr>
          <w:sz w:val="24"/>
          <w:szCs w:val="24"/>
        </w:rPr>
        <w:sectPr w:rsidR="00995FDA" w:rsidRPr="00922135" w:rsidSect="00922135">
          <w:pgSz w:w="11900" w:h="16840"/>
          <w:pgMar w:top="1440" w:right="701" w:bottom="883" w:left="1420" w:header="0" w:footer="0" w:gutter="0"/>
          <w:cols w:space="720" w:equalWidth="0">
            <w:col w:w="9779"/>
          </w:cols>
        </w:sectPr>
      </w:pPr>
    </w:p>
    <w:p w:rsidR="00995FDA" w:rsidRPr="00922135" w:rsidRDefault="0081731B" w:rsidP="00922135">
      <w:pPr>
        <w:rPr>
          <w:sz w:val="24"/>
          <w:szCs w:val="24"/>
        </w:rPr>
      </w:pPr>
      <w:r w:rsidRPr="00922135">
        <w:rPr>
          <w:noProof/>
          <w:sz w:val="24"/>
          <w:szCs w:val="24"/>
        </w:rPr>
        <w:lastRenderedPageBreak/>
        <w:drawing>
          <wp:anchor distT="0" distB="0" distL="114300" distR="114300" simplePos="0" relativeHeight="251671040" behindDoc="1" locked="0" layoutInCell="0" allowOverlap="1">
            <wp:simplePos x="0" y="0"/>
            <wp:positionH relativeFrom="page">
              <wp:posOffset>1510791</wp:posOffset>
            </wp:positionH>
            <wp:positionV relativeFrom="page">
              <wp:posOffset>902526</wp:posOffset>
            </wp:positionV>
            <wp:extent cx="4404156" cy="4524498"/>
            <wp:effectExtent l="19050" t="0" r="0" b="0"/>
            <wp:wrapNone/>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27" cstate="print">
                      <a:extLst>
                        <a:ext uri="{28A0092B-C50C-407E-A947-70E740481C1C}"/>
                      </a:extLst>
                    </a:blip>
                    <a:srcRect/>
                    <a:stretch>
                      <a:fillRect/>
                    </a:stretch>
                  </pic:blipFill>
                  <pic:spPr bwMode="auto">
                    <a:xfrm>
                      <a:off x="0" y="0"/>
                      <a:ext cx="4412412" cy="4532979"/>
                    </a:xfrm>
                    <a:prstGeom prst="rect">
                      <a:avLst/>
                    </a:prstGeom>
                    <a:noFill/>
                  </pic:spPr>
                </pic:pic>
              </a:graphicData>
            </a:graphic>
          </wp:anchor>
        </w:drawing>
      </w:r>
    </w:p>
    <w:p w:rsidR="00995FDA" w:rsidRPr="00922135" w:rsidRDefault="00995FDA" w:rsidP="00922135">
      <w:pPr>
        <w:rPr>
          <w:sz w:val="24"/>
          <w:szCs w:val="24"/>
        </w:rPr>
      </w:pPr>
    </w:p>
    <w:p w:rsidR="00995FDA" w:rsidRPr="00922135" w:rsidRDefault="00995FDA" w:rsidP="00922135">
      <w:pPr>
        <w:rPr>
          <w:sz w:val="24"/>
          <w:szCs w:val="24"/>
        </w:rPr>
      </w:pPr>
    </w:p>
    <w:p w:rsidR="00995FDA" w:rsidRPr="00922135" w:rsidRDefault="00995FDA" w:rsidP="00922135">
      <w:pPr>
        <w:rPr>
          <w:sz w:val="24"/>
          <w:szCs w:val="24"/>
        </w:rPr>
      </w:pPr>
    </w:p>
    <w:p w:rsidR="00995FDA" w:rsidRPr="00922135" w:rsidRDefault="00995FDA" w:rsidP="00922135">
      <w:pPr>
        <w:rPr>
          <w:sz w:val="24"/>
          <w:szCs w:val="24"/>
        </w:rPr>
      </w:pPr>
    </w:p>
    <w:p w:rsidR="00995FDA" w:rsidRPr="00922135" w:rsidRDefault="00995FDA" w:rsidP="00922135">
      <w:pPr>
        <w:rPr>
          <w:sz w:val="24"/>
          <w:szCs w:val="24"/>
        </w:rPr>
      </w:pPr>
    </w:p>
    <w:p w:rsidR="00995FDA" w:rsidRPr="00922135" w:rsidRDefault="00995FDA" w:rsidP="00922135">
      <w:pPr>
        <w:rPr>
          <w:sz w:val="24"/>
          <w:szCs w:val="24"/>
        </w:rPr>
      </w:pPr>
    </w:p>
    <w:p w:rsidR="00995FDA" w:rsidRPr="00922135" w:rsidRDefault="00995FDA" w:rsidP="00922135">
      <w:pPr>
        <w:rPr>
          <w:sz w:val="24"/>
          <w:szCs w:val="24"/>
        </w:rPr>
      </w:pPr>
    </w:p>
    <w:p w:rsidR="00995FDA" w:rsidRPr="00922135" w:rsidRDefault="00995FDA" w:rsidP="00922135">
      <w:pPr>
        <w:rPr>
          <w:sz w:val="24"/>
          <w:szCs w:val="24"/>
        </w:rPr>
      </w:pPr>
    </w:p>
    <w:p w:rsidR="00995FDA" w:rsidRPr="00922135" w:rsidRDefault="00995FDA" w:rsidP="00922135">
      <w:pPr>
        <w:rPr>
          <w:sz w:val="24"/>
          <w:szCs w:val="24"/>
        </w:rPr>
      </w:pPr>
    </w:p>
    <w:p w:rsidR="00995FDA" w:rsidRPr="00922135" w:rsidRDefault="00995FDA" w:rsidP="00922135">
      <w:pPr>
        <w:rPr>
          <w:sz w:val="24"/>
          <w:szCs w:val="24"/>
        </w:rPr>
      </w:pPr>
    </w:p>
    <w:p w:rsidR="00995FDA" w:rsidRPr="00922135" w:rsidRDefault="00995FDA" w:rsidP="00922135">
      <w:pPr>
        <w:rPr>
          <w:sz w:val="24"/>
          <w:szCs w:val="24"/>
        </w:rPr>
      </w:pPr>
    </w:p>
    <w:p w:rsidR="00995FDA" w:rsidRPr="00922135" w:rsidRDefault="00995FDA" w:rsidP="00922135">
      <w:pPr>
        <w:rPr>
          <w:sz w:val="24"/>
          <w:szCs w:val="24"/>
        </w:rPr>
      </w:pPr>
    </w:p>
    <w:p w:rsidR="00995FDA" w:rsidRPr="00922135" w:rsidRDefault="00995FDA" w:rsidP="00922135">
      <w:pPr>
        <w:rPr>
          <w:sz w:val="24"/>
          <w:szCs w:val="24"/>
        </w:rPr>
      </w:pPr>
    </w:p>
    <w:p w:rsidR="00995FDA" w:rsidRPr="00922135" w:rsidRDefault="00995FDA" w:rsidP="00922135">
      <w:pPr>
        <w:rPr>
          <w:sz w:val="24"/>
          <w:szCs w:val="24"/>
        </w:rPr>
      </w:pPr>
    </w:p>
    <w:p w:rsidR="00995FDA" w:rsidRPr="00922135" w:rsidRDefault="00995FDA" w:rsidP="00922135">
      <w:pPr>
        <w:rPr>
          <w:sz w:val="24"/>
          <w:szCs w:val="24"/>
        </w:rPr>
      </w:pPr>
    </w:p>
    <w:p w:rsidR="00995FDA" w:rsidRPr="00922135" w:rsidRDefault="00995FDA" w:rsidP="00922135">
      <w:pPr>
        <w:rPr>
          <w:sz w:val="24"/>
          <w:szCs w:val="24"/>
        </w:rPr>
      </w:pPr>
    </w:p>
    <w:p w:rsidR="00995FDA" w:rsidRPr="00922135" w:rsidRDefault="00995FDA" w:rsidP="00922135">
      <w:pPr>
        <w:rPr>
          <w:sz w:val="24"/>
          <w:szCs w:val="24"/>
        </w:rPr>
      </w:pPr>
    </w:p>
    <w:p w:rsidR="00995FDA" w:rsidRPr="00922135" w:rsidRDefault="00995FDA" w:rsidP="00922135">
      <w:pPr>
        <w:rPr>
          <w:sz w:val="24"/>
          <w:szCs w:val="24"/>
        </w:rPr>
      </w:pPr>
    </w:p>
    <w:p w:rsidR="004E45B0" w:rsidRPr="004E45B0" w:rsidRDefault="004E45B0" w:rsidP="004E45B0">
      <w:pPr>
        <w:ind w:left="1134"/>
        <w:rPr>
          <w:sz w:val="20"/>
          <w:szCs w:val="20"/>
        </w:rPr>
      </w:pPr>
      <w:r w:rsidRPr="004E45B0">
        <w:rPr>
          <w:rFonts w:eastAsia="Times New Roman"/>
          <w:sz w:val="20"/>
          <w:szCs w:val="20"/>
        </w:rPr>
        <w:t>Закрытое</w:t>
      </w:r>
    </w:p>
    <w:p w:rsidR="004E45B0" w:rsidRPr="004E45B0" w:rsidRDefault="004E45B0" w:rsidP="004E45B0">
      <w:pPr>
        <w:ind w:left="1134"/>
        <w:rPr>
          <w:sz w:val="20"/>
          <w:szCs w:val="20"/>
        </w:rPr>
      </w:pPr>
      <w:r w:rsidRPr="004E45B0">
        <w:rPr>
          <w:rFonts w:eastAsia="Times New Roman"/>
          <w:sz w:val="20"/>
          <w:szCs w:val="20"/>
        </w:rPr>
        <w:t>положение</w:t>
      </w:r>
    </w:p>
    <w:p w:rsidR="00995FDA" w:rsidRPr="00922135" w:rsidRDefault="004E45B0" w:rsidP="004E45B0">
      <w:pPr>
        <w:ind w:left="1134"/>
        <w:rPr>
          <w:sz w:val="24"/>
          <w:szCs w:val="24"/>
        </w:rPr>
      </w:pPr>
      <w:r w:rsidRPr="004E45B0">
        <w:rPr>
          <w:rFonts w:eastAsia="Times New Roman"/>
          <w:sz w:val="20"/>
          <w:szCs w:val="20"/>
        </w:rPr>
        <w:t>вентиля</w:t>
      </w:r>
    </w:p>
    <w:p w:rsidR="004E45B0" w:rsidRPr="00922135" w:rsidRDefault="004E45B0" w:rsidP="004E45B0">
      <w:pPr>
        <w:ind w:left="320"/>
        <w:rPr>
          <w:sz w:val="24"/>
          <w:szCs w:val="24"/>
        </w:rPr>
      </w:pPr>
    </w:p>
    <w:p w:rsidR="00995FDA" w:rsidRPr="00922135" w:rsidRDefault="00995FDA" w:rsidP="00922135">
      <w:pPr>
        <w:rPr>
          <w:sz w:val="24"/>
          <w:szCs w:val="24"/>
        </w:rPr>
      </w:pPr>
    </w:p>
    <w:p w:rsidR="00995FDA" w:rsidRPr="00922135" w:rsidRDefault="00995FDA" w:rsidP="00922135">
      <w:pPr>
        <w:rPr>
          <w:sz w:val="24"/>
          <w:szCs w:val="24"/>
        </w:rPr>
      </w:pPr>
    </w:p>
    <w:p w:rsidR="00995FDA" w:rsidRPr="00922135" w:rsidRDefault="00995FDA" w:rsidP="00922135">
      <w:pPr>
        <w:rPr>
          <w:sz w:val="24"/>
          <w:szCs w:val="24"/>
        </w:rPr>
      </w:pPr>
    </w:p>
    <w:p w:rsidR="00995FDA" w:rsidRPr="00922135" w:rsidRDefault="00995FDA" w:rsidP="00922135">
      <w:pPr>
        <w:rPr>
          <w:sz w:val="24"/>
          <w:szCs w:val="24"/>
        </w:rPr>
      </w:pPr>
    </w:p>
    <w:p w:rsidR="00995FDA" w:rsidRPr="00922135" w:rsidRDefault="0081731B" w:rsidP="00922135">
      <w:pPr>
        <w:ind w:right="20"/>
        <w:jc w:val="center"/>
        <w:rPr>
          <w:sz w:val="24"/>
          <w:szCs w:val="24"/>
        </w:rPr>
      </w:pPr>
      <w:r w:rsidRPr="00922135">
        <w:rPr>
          <w:rFonts w:eastAsia="Times New Roman"/>
          <w:sz w:val="24"/>
          <w:szCs w:val="24"/>
        </w:rPr>
        <w:t>Рис.2.6. Изображение вентиля в закрытом положении на сборочном чертеже</w:t>
      </w:r>
    </w:p>
    <w:p w:rsidR="00995FDA" w:rsidRDefault="00995FDA" w:rsidP="00922135">
      <w:pPr>
        <w:rPr>
          <w:sz w:val="24"/>
          <w:szCs w:val="24"/>
        </w:rPr>
      </w:pPr>
    </w:p>
    <w:p w:rsidR="00995FDA" w:rsidRPr="00922135" w:rsidRDefault="0081731B" w:rsidP="00922135">
      <w:pPr>
        <w:tabs>
          <w:tab w:val="left" w:pos="280"/>
        </w:tabs>
        <w:jc w:val="center"/>
        <w:rPr>
          <w:sz w:val="24"/>
          <w:szCs w:val="24"/>
        </w:rPr>
      </w:pPr>
      <w:r w:rsidRPr="00922135">
        <w:rPr>
          <w:rFonts w:eastAsia="Times New Roman"/>
          <w:b/>
          <w:bCs/>
          <w:sz w:val="24"/>
          <w:szCs w:val="24"/>
        </w:rPr>
        <w:t>2.5.</w:t>
      </w:r>
      <w:r w:rsidRPr="00922135">
        <w:rPr>
          <w:sz w:val="24"/>
          <w:szCs w:val="24"/>
        </w:rPr>
        <w:tab/>
      </w:r>
      <w:r w:rsidRPr="00922135">
        <w:rPr>
          <w:rFonts w:eastAsia="Times New Roman"/>
          <w:b/>
          <w:bCs/>
          <w:sz w:val="24"/>
          <w:szCs w:val="24"/>
        </w:rPr>
        <w:t>Размеры на сборочных чертежах</w:t>
      </w:r>
    </w:p>
    <w:p w:rsidR="00995FDA" w:rsidRPr="00922135" w:rsidRDefault="0081731B" w:rsidP="00922135">
      <w:pPr>
        <w:ind w:left="1" w:right="160" w:firstLine="709"/>
        <w:rPr>
          <w:sz w:val="24"/>
          <w:szCs w:val="24"/>
        </w:rPr>
      </w:pPr>
      <w:r w:rsidRPr="00922135">
        <w:rPr>
          <w:rFonts w:eastAsia="Times New Roman"/>
          <w:sz w:val="24"/>
          <w:szCs w:val="24"/>
        </w:rPr>
        <w:t>На сборочном чертеже</w:t>
      </w:r>
      <w:proofErr w:type="gramStart"/>
      <w:r w:rsidRPr="00922135">
        <w:rPr>
          <w:rFonts w:eastAsia="Times New Roman"/>
          <w:sz w:val="24"/>
          <w:szCs w:val="24"/>
        </w:rPr>
        <w:t xml:space="preserve"> ,</w:t>
      </w:r>
      <w:proofErr w:type="gramEnd"/>
      <w:r w:rsidRPr="00922135">
        <w:rPr>
          <w:rFonts w:eastAsia="Times New Roman"/>
          <w:sz w:val="24"/>
          <w:szCs w:val="24"/>
        </w:rPr>
        <w:t xml:space="preserve"> выполняемом в учебных целях, наносят, как правило, только справочные размеры. К ним относятся:</w:t>
      </w:r>
    </w:p>
    <w:p w:rsidR="00995FDA" w:rsidRPr="00922135" w:rsidRDefault="0081731B" w:rsidP="00922135">
      <w:pPr>
        <w:numPr>
          <w:ilvl w:val="1"/>
          <w:numId w:val="34"/>
        </w:numPr>
        <w:tabs>
          <w:tab w:val="left" w:pos="1141"/>
        </w:tabs>
        <w:ind w:left="1141" w:hanging="432"/>
        <w:rPr>
          <w:rFonts w:eastAsia="Symbol"/>
          <w:sz w:val="24"/>
          <w:szCs w:val="24"/>
        </w:rPr>
      </w:pPr>
      <w:r w:rsidRPr="00922135">
        <w:rPr>
          <w:rFonts w:eastAsia="Times New Roman"/>
          <w:i/>
          <w:iCs/>
          <w:sz w:val="24"/>
          <w:szCs w:val="24"/>
        </w:rPr>
        <w:t>габаритные</w:t>
      </w:r>
      <w:r w:rsidRPr="00922135">
        <w:rPr>
          <w:rFonts w:eastAsia="Times New Roman"/>
          <w:sz w:val="24"/>
          <w:szCs w:val="24"/>
        </w:rPr>
        <w:t>,</w:t>
      </w:r>
      <w:r w:rsidRPr="00922135">
        <w:rPr>
          <w:rFonts w:eastAsia="Times New Roman"/>
          <w:i/>
          <w:iCs/>
          <w:sz w:val="24"/>
          <w:szCs w:val="24"/>
        </w:rPr>
        <w:t xml:space="preserve"> </w:t>
      </w:r>
      <w:r w:rsidRPr="00922135">
        <w:rPr>
          <w:rFonts w:eastAsia="Times New Roman"/>
          <w:sz w:val="24"/>
          <w:szCs w:val="24"/>
        </w:rPr>
        <w:t>определяющие предельные очертания изделия;</w:t>
      </w:r>
    </w:p>
    <w:p w:rsidR="00995FDA" w:rsidRPr="00922135" w:rsidRDefault="0081731B" w:rsidP="00922135">
      <w:pPr>
        <w:numPr>
          <w:ilvl w:val="1"/>
          <w:numId w:val="34"/>
        </w:numPr>
        <w:tabs>
          <w:tab w:val="left" w:pos="1135"/>
        </w:tabs>
        <w:ind w:left="1" w:firstLine="708"/>
        <w:jc w:val="both"/>
        <w:rPr>
          <w:rFonts w:eastAsia="Symbol"/>
          <w:sz w:val="24"/>
          <w:szCs w:val="24"/>
        </w:rPr>
      </w:pPr>
      <w:proofErr w:type="gramStart"/>
      <w:r w:rsidRPr="00922135">
        <w:rPr>
          <w:rFonts w:eastAsia="Times New Roman"/>
          <w:i/>
          <w:iCs/>
          <w:sz w:val="24"/>
          <w:szCs w:val="24"/>
        </w:rPr>
        <w:t>установочные</w:t>
      </w:r>
      <w:proofErr w:type="gramEnd"/>
      <w:r w:rsidRPr="00922135">
        <w:rPr>
          <w:rFonts w:eastAsia="Times New Roman"/>
          <w:sz w:val="24"/>
          <w:szCs w:val="24"/>
        </w:rPr>
        <w:t>,</w:t>
      </w:r>
      <w:r w:rsidRPr="00922135">
        <w:rPr>
          <w:rFonts w:eastAsia="Times New Roman"/>
          <w:i/>
          <w:iCs/>
          <w:sz w:val="24"/>
          <w:szCs w:val="24"/>
        </w:rPr>
        <w:t xml:space="preserve"> </w:t>
      </w:r>
      <w:r w:rsidRPr="00922135">
        <w:rPr>
          <w:rFonts w:eastAsia="Times New Roman"/>
          <w:sz w:val="24"/>
          <w:szCs w:val="24"/>
        </w:rPr>
        <w:t>определяющие положение и конструкцию</w:t>
      </w:r>
      <w:r w:rsidRPr="00922135">
        <w:rPr>
          <w:rFonts w:eastAsia="Times New Roman"/>
          <w:i/>
          <w:iCs/>
          <w:sz w:val="24"/>
          <w:szCs w:val="24"/>
        </w:rPr>
        <w:t xml:space="preserve"> </w:t>
      </w:r>
      <w:r w:rsidRPr="00922135">
        <w:rPr>
          <w:rFonts w:eastAsia="Times New Roman"/>
          <w:sz w:val="24"/>
          <w:szCs w:val="24"/>
        </w:rPr>
        <w:t>элементов, посредством которых изделие устанавливается на рабочем месте;</w:t>
      </w:r>
    </w:p>
    <w:p w:rsidR="00995FDA" w:rsidRPr="00922135" w:rsidRDefault="0081731B" w:rsidP="00922135">
      <w:pPr>
        <w:numPr>
          <w:ilvl w:val="1"/>
          <w:numId w:val="34"/>
        </w:numPr>
        <w:tabs>
          <w:tab w:val="left" w:pos="1135"/>
        </w:tabs>
        <w:ind w:left="1" w:firstLine="708"/>
        <w:rPr>
          <w:rFonts w:eastAsia="Symbol"/>
          <w:sz w:val="24"/>
          <w:szCs w:val="24"/>
        </w:rPr>
      </w:pPr>
      <w:r w:rsidRPr="00922135">
        <w:rPr>
          <w:rFonts w:eastAsia="Times New Roman"/>
          <w:i/>
          <w:iCs/>
          <w:sz w:val="24"/>
          <w:szCs w:val="24"/>
        </w:rPr>
        <w:t xml:space="preserve">монтажные </w:t>
      </w:r>
      <w:r w:rsidRPr="00922135">
        <w:rPr>
          <w:rFonts w:eastAsia="Times New Roman"/>
          <w:sz w:val="24"/>
          <w:szCs w:val="24"/>
        </w:rPr>
        <w:t>–</w:t>
      </w:r>
      <w:r w:rsidRPr="00922135">
        <w:rPr>
          <w:rFonts w:eastAsia="Times New Roman"/>
          <w:i/>
          <w:iCs/>
          <w:sz w:val="24"/>
          <w:szCs w:val="24"/>
        </w:rPr>
        <w:t xml:space="preserve"> </w:t>
      </w:r>
      <w:r w:rsidRPr="00922135">
        <w:rPr>
          <w:rFonts w:eastAsia="Times New Roman"/>
          <w:sz w:val="24"/>
          <w:szCs w:val="24"/>
        </w:rPr>
        <w:t>размеры,</w:t>
      </w:r>
      <w:r w:rsidRPr="00922135">
        <w:rPr>
          <w:rFonts w:eastAsia="Times New Roman"/>
          <w:i/>
          <w:iCs/>
          <w:sz w:val="24"/>
          <w:szCs w:val="24"/>
        </w:rPr>
        <w:t xml:space="preserve"> </w:t>
      </w:r>
      <w:r w:rsidRPr="00922135">
        <w:rPr>
          <w:rFonts w:eastAsia="Times New Roman"/>
          <w:sz w:val="24"/>
          <w:szCs w:val="24"/>
        </w:rPr>
        <w:t>необходимые при сборке изделия</w:t>
      </w:r>
      <w:r w:rsidRPr="00922135">
        <w:rPr>
          <w:rFonts w:eastAsia="Times New Roman"/>
          <w:i/>
          <w:iCs/>
          <w:sz w:val="24"/>
          <w:szCs w:val="24"/>
        </w:rPr>
        <w:t xml:space="preserve"> </w:t>
      </w:r>
      <w:r w:rsidRPr="00922135">
        <w:rPr>
          <w:rFonts w:eastAsia="Times New Roman"/>
          <w:sz w:val="24"/>
          <w:szCs w:val="24"/>
        </w:rPr>
        <w:t>(расстояния между ос</w:t>
      </w:r>
      <w:r w:rsidRPr="00922135">
        <w:rPr>
          <w:rFonts w:eastAsia="Times New Roman"/>
          <w:sz w:val="24"/>
          <w:szCs w:val="24"/>
        </w:rPr>
        <w:t>е</w:t>
      </w:r>
      <w:r w:rsidRPr="00922135">
        <w:rPr>
          <w:rFonts w:eastAsia="Times New Roman"/>
          <w:sz w:val="24"/>
          <w:szCs w:val="24"/>
        </w:rPr>
        <w:t>выми линиями).</w:t>
      </w:r>
    </w:p>
    <w:p w:rsidR="00995FDA" w:rsidRPr="00922135" w:rsidRDefault="0081731B" w:rsidP="00922135">
      <w:pPr>
        <w:numPr>
          <w:ilvl w:val="1"/>
          <w:numId w:val="34"/>
        </w:numPr>
        <w:tabs>
          <w:tab w:val="left" w:pos="1135"/>
        </w:tabs>
        <w:ind w:left="1" w:firstLine="708"/>
        <w:jc w:val="both"/>
        <w:rPr>
          <w:rFonts w:eastAsia="Symbol"/>
          <w:sz w:val="24"/>
          <w:szCs w:val="24"/>
        </w:rPr>
      </w:pPr>
      <w:r w:rsidRPr="00922135">
        <w:rPr>
          <w:rFonts w:eastAsia="Times New Roman"/>
          <w:i/>
          <w:iCs/>
          <w:sz w:val="24"/>
          <w:szCs w:val="24"/>
        </w:rPr>
        <w:t>присоединительные</w:t>
      </w:r>
      <w:r w:rsidRPr="00922135">
        <w:rPr>
          <w:rFonts w:eastAsia="Times New Roman"/>
          <w:sz w:val="24"/>
          <w:szCs w:val="24"/>
        </w:rPr>
        <w:t>,</w:t>
      </w:r>
      <w:r w:rsidRPr="00922135">
        <w:rPr>
          <w:rFonts w:eastAsia="Times New Roman"/>
          <w:i/>
          <w:iCs/>
          <w:sz w:val="24"/>
          <w:szCs w:val="24"/>
        </w:rPr>
        <w:t xml:space="preserve"> </w:t>
      </w:r>
      <w:r w:rsidRPr="00922135">
        <w:rPr>
          <w:rFonts w:eastAsia="Times New Roman"/>
          <w:sz w:val="24"/>
          <w:szCs w:val="24"/>
        </w:rPr>
        <w:t>указывающие размеры элементов</w:t>
      </w:r>
      <w:r w:rsidRPr="00922135">
        <w:rPr>
          <w:rFonts w:eastAsia="Times New Roman"/>
          <w:i/>
          <w:iCs/>
          <w:sz w:val="24"/>
          <w:szCs w:val="24"/>
        </w:rPr>
        <w:t xml:space="preserve"> </w:t>
      </w:r>
      <w:r w:rsidRPr="00922135">
        <w:rPr>
          <w:rFonts w:eastAsia="Times New Roman"/>
          <w:sz w:val="24"/>
          <w:szCs w:val="24"/>
        </w:rPr>
        <w:t>конструкций, к которым б</w:t>
      </w:r>
      <w:r w:rsidRPr="00922135">
        <w:rPr>
          <w:rFonts w:eastAsia="Times New Roman"/>
          <w:sz w:val="24"/>
          <w:szCs w:val="24"/>
        </w:rPr>
        <w:t>у</w:t>
      </w:r>
      <w:r w:rsidRPr="00922135">
        <w:rPr>
          <w:rFonts w:eastAsia="Times New Roman"/>
          <w:sz w:val="24"/>
          <w:szCs w:val="24"/>
        </w:rPr>
        <w:t>дут присоединяться другие изделия и другие необходимые справочные размеры.</w:t>
      </w:r>
    </w:p>
    <w:p w:rsidR="00995FDA" w:rsidRPr="00922135" w:rsidRDefault="0081731B" w:rsidP="004E45B0">
      <w:pPr>
        <w:ind w:firstLine="709"/>
        <w:rPr>
          <w:rFonts w:eastAsia="Times New Roman"/>
          <w:sz w:val="24"/>
          <w:szCs w:val="24"/>
        </w:rPr>
      </w:pPr>
      <w:r w:rsidRPr="00922135">
        <w:rPr>
          <w:rFonts w:eastAsia="Times New Roman"/>
          <w:sz w:val="24"/>
          <w:szCs w:val="24"/>
        </w:rPr>
        <w:t>Размерные линии на сборочном чертеже располагаются не ближе 10</w:t>
      </w:r>
      <w:r w:rsidR="004E45B0">
        <w:rPr>
          <w:rFonts w:eastAsia="Times New Roman"/>
          <w:sz w:val="24"/>
          <w:szCs w:val="24"/>
        </w:rPr>
        <w:t xml:space="preserve"> мм </w:t>
      </w:r>
      <w:r w:rsidRPr="00922135">
        <w:rPr>
          <w:rFonts w:eastAsia="Times New Roman"/>
          <w:sz w:val="24"/>
          <w:szCs w:val="24"/>
        </w:rPr>
        <w:t>от контура изображений, не должны пересекаться между собой и выносными линиями.</w:t>
      </w:r>
    </w:p>
    <w:p w:rsidR="00995FDA" w:rsidRPr="00922135" w:rsidRDefault="0081731B" w:rsidP="004E45B0">
      <w:pPr>
        <w:ind w:left="401"/>
        <w:jc w:val="center"/>
        <w:rPr>
          <w:sz w:val="24"/>
          <w:szCs w:val="24"/>
        </w:rPr>
      </w:pPr>
      <w:r w:rsidRPr="00922135">
        <w:rPr>
          <w:rFonts w:eastAsia="Times New Roman"/>
          <w:b/>
          <w:bCs/>
          <w:sz w:val="24"/>
          <w:szCs w:val="24"/>
        </w:rPr>
        <w:t>2.6. Правила нанесения номеров позиций на сборочных чертежах</w:t>
      </w:r>
    </w:p>
    <w:p w:rsidR="00995FDA" w:rsidRPr="00922135" w:rsidRDefault="0081731B" w:rsidP="004E45B0">
      <w:pPr>
        <w:ind w:left="1" w:firstLine="709"/>
        <w:jc w:val="both"/>
        <w:rPr>
          <w:sz w:val="24"/>
          <w:szCs w:val="24"/>
        </w:rPr>
      </w:pPr>
      <w:r w:rsidRPr="00922135">
        <w:rPr>
          <w:rFonts w:eastAsia="Times New Roman"/>
          <w:sz w:val="24"/>
          <w:szCs w:val="24"/>
        </w:rPr>
        <w:t>Данные правила изложены в двух стандартах – ГОСТ 2.109–73 и 2.316–68. Ниже пр</w:t>
      </w:r>
      <w:r w:rsidRPr="00922135">
        <w:rPr>
          <w:rFonts w:eastAsia="Times New Roman"/>
          <w:sz w:val="24"/>
          <w:szCs w:val="24"/>
        </w:rPr>
        <w:t>и</w:t>
      </w:r>
      <w:r w:rsidRPr="00922135">
        <w:rPr>
          <w:rFonts w:eastAsia="Times New Roman"/>
          <w:sz w:val="24"/>
          <w:szCs w:val="24"/>
        </w:rPr>
        <w:t>водятся наиболее существенные правила.</w:t>
      </w:r>
    </w:p>
    <w:p w:rsidR="00995FDA" w:rsidRPr="00922135" w:rsidRDefault="0081731B" w:rsidP="004E45B0">
      <w:pPr>
        <w:numPr>
          <w:ilvl w:val="0"/>
          <w:numId w:val="35"/>
        </w:numPr>
        <w:tabs>
          <w:tab w:val="left" w:pos="1135"/>
        </w:tabs>
        <w:ind w:left="1" w:firstLine="708"/>
        <w:jc w:val="both"/>
        <w:rPr>
          <w:rFonts w:eastAsia="Times New Roman"/>
          <w:sz w:val="24"/>
          <w:szCs w:val="24"/>
        </w:rPr>
      </w:pPr>
      <w:r w:rsidRPr="00922135">
        <w:rPr>
          <w:rFonts w:eastAsia="Times New Roman"/>
          <w:sz w:val="24"/>
          <w:szCs w:val="24"/>
        </w:rPr>
        <w:t>На сборочном чертеже составные части изделия нумеруют в соответствии с ном</w:t>
      </w:r>
      <w:r w:rsidRPr="00922135">
        <w:rPr>
          <w:rFonts w:eastAsia="Times New Roman"/>
          <w:sz w:val="24"/>
          <w:szCs w:val="24"/>
        </w:rPr>
        <w:t>е</w:t>
      </w:r>
      <w:r w:rsidRPr="00922135">
        <w:rPr>
          <w:rFonts w:eastAsia="Times New Roman"/>
          <w:sz w:val="24"/>
          <w:szCs w:val="24"/>
        </w:rPr>
        <w:t>рами позиций, указанными в спецификации этого изделия. Номера позиций указывают на полках линий-выносок, проводимых от изображений составных частей.</w:t>
      </w:r>
    </w:p>
    <w:p w:rsidR="00995FDA" w:rsidRPr="00922135" w:rsidRDefault="0081731B" w:rsidP="004E45B0">
      <w:pPr>
        <w:numPr>
          <w:ilvl w:val="0"/>
          <w:numId w:val="35"/>
        </w:numPr>
        <w:tabs>
          <w:tab w:val="left" w:pos="1135"/>
        </w:tabs>
        <w:ind w:left="1" w:firstLine="708"/>
        <w:jc w:val="both"/>
        <w:rPr>
          <w:rFonts w:eastAsia="Times New Roman"/>
          <w:sz w:val="24"/>
          <w:szCs w:val="24"/>
        </w:rPr>
      </w:pPr>
      <w:r w:rsidRPr="00922135">
        <w:rPr>
          <w:rFonts w:eastAsia="Times New Roman"/>
          <w:sz w:val="24"/>
          <w:szCs w:val="24"/>
        </w:rPr>
        <w:t>Номера позиций указывают на тех изображениях, на которых соответствующие с</w:t>
      </w:r>
      <w:r w:rsidRPr="00922135">
        <w:rPr>
          <w:rFonts w:eastAsia="Times New Roman"/>
          <w:sz w:val="24"/>
          <w:szCs w:val="24"/>
        </w:rPr>
        <w:t>о</w:t>
      </w:r>
      <w:r w:rsidRPr="00922135">
        <w:rPr>
          <w:rFonts w:eastAsia="Times New Roman"/>
          <w:sz w:val="24"/>
          <w:szCs w:val="24"/>
        </w:rPr>
        <w:t>ставные части проецируются как видимые, как правило</w:t>
      </w:r>
      <w:proofErr w:type="gramStart"/>
      <w:r w:rsidRPr="00922135">
        <w:rPr>
          <w:rFonts w:eastAsia="Times New Roman"/>
          <w:sz w:val="24"/>
          <w:szCs w:val="24"/>
        </w:rPr>
        <w:t xml:space="preserve"> ,</w:t>
      </w:r>
      <w:proofErr w:type="gramEnd"/>
      <w:r w:rsidRPr="00922135">
        <w:rPr>
          <w:rFonts w:eastAsia="Times New Roman"/>
          <w:sz w:val="24"/>
          <w:szCs w:val="24"/>
        </w:rPr>
        <w:t xml:space="preserve"> на основных видах и заменяющих их разрезах.</w:t>
      </w:r>
    </w:p>
    <w:p w:rsidR="00995FDA" w:rsidRPr="00922135" w:rsidRDefault="0081731B" w:rsidP="004E45B0">
      <w:pPr>
        <w:numPr>
          <w:ilvl w:val="0"/>
          <w:numId w:val="35"/>
        </w:numPr>
        <w:tabs>
          <w:tab w:val="left" w:pos="1135"/>
        </w:tabs>
        <w:ind w:left="1" w:firstLine="708"/>
        <w:jc w:val="both"/>
        <w:rPr>
          <w:rFonts w:eastAsia="Times New Roman"/>
          <w:sz w:val="24"/>
          <w:szCs w:val="24"/>
        </w:rPr>
      </w:pPr>
      <w:r w:rsidRPr="00922135">
        <w:rPr>
          <w:rFonts w:eastAsia="Times New Roman"/>
          <w:sz w:val="24"/>
          <w:szCs w:val="24"/>
        </w:rPr>
        <w:t>Номера позиций располагают параллельно основной надписи чертежа вне контура изображений и группируют в колонку или строчку по возможности на одной линии.</w:t>
      </w:r>
    </w:p>
    <w:p w:rsidR="00995FDA" w:rsidRPr="00922135" w:rsidRDefault="0081731B" w:rsidP="004E45B0">
      <w:pPr>
        <w:numPr>
          <w:ilvl w:val="0"/>
          <w:numId w:val="35"/>
        </w:numPr>
        <w:tabs>
          <w:tab w:val="left" w:pos="1141"/>
        </w:tabs>
        <w:ind w:left="1141" w:hanging="432"/>
        <w:jc w:val="both"/>
        <w:rPr>
          <w:rFonts w:eastAsia="Times New Roman"/>
          <w:sz w:val="24"/>
          <w:szCs w:val="24"/>
        </w:rPr>
      </w:pPr>
      <w:r w:rsidRPr="00922135">
        <w:rPr>
          <w:rFonts w:eastAsia="Times New Roman"/>
          <w:sz w:val="24"/>
          <w:szCs w:val="24"/>
        </w:rPr>
        <w:lastRenderedPageBreak/>
        <w:t>Номера позиций наносят на чертёж, как правило, один раз.</w:t>
      </w:r>
    </w:p>
    <w:p w:rsidR="00995FDA" w:rsidRPr="00922135" w:rsidRDefault="0081731B" w:rsidP="00922135">
      <w:pPr>
        <w:numPr>
          <w:ilvl w:val="0"/>
          <w:numId w:val="35"/>
        </w:numPr>
        <w:tabs>
          <w:tab w:val="left" w:pos="1135"/>
        </w:tabs>
        <w:ind w:left="1" w:firstLine="708"/>
        <w:jc w:val="both"/>
        <w:rPr>
          <w:rFonts w:eastAsia="Times New Roman"/>
          <w:sz w:val="24"/>
          <w:szCs w:val="24"/>
        </w:rPr>
      </w:pPr>
      <w:r w:rsidRPr="00922135">
        <w:rPr>
          <w:rFonts w:eastAsia="Times New Roman"/>
          <w:sz w:val="24"/>
          <w:szCs w:val="24"/>
        </w:rPr>
        <w:t>Размер шрифта номеров позиций должен быть на один-два размера больше, чем размер шрифта, принятого для размерных чисел на том же чертеже (рекомендуется шрифт размера 7).</w:t>
      </w:r>
    </w:p>
    <w:p w:rsidR="00995FDA" w:rsidRPr="00922135" w:rsidRDefault="0081731B" w:rsidP="00922135">
      <w:pPr>
        <w:numPr>
          <w:ilvl w:val="0"/>
          <w:numId w:val="35"/>
        </w:numPr>
        <w:tabs>
          <w:tab w:val="left" w:pos="1135"/>
        </w:tabs>
        <w:ind w:left="1" w:firstLine="708"/>
        <w:jc w:val="both"/>
        <w:rPr>
          <w:rFonts w:eastAsia="Times New Roman"/>
          <w:sz w:val="24"/>
          <w:szCs w:val="24"/>
        </w:rPr>
      </w:pPr>
      <w:r w:rsidRPr="00922135">
        <w:rPr>
          <w:rFonts w:eastAsia="Times New Roman"/>
          <w:sz w:val="24"/>
          <w:szCs w:val="24"/>
        </w:rPr>
        <w:t>Линия-выноска одним концом должна заходить на изображение детали и заканч</w:t>
      </w:r>
      <w:r w:rsidRPr="00922135">
        <w:rPr>
          <w:rFonts w:eastAsia="Times New Roman"/>
          <w:sz w:val="24"/>
          <w:szCs w:val="24"/>
        </w:rPr>
        <w:t>и</w:t>
      </w:r>
      <w:r w:rsidRPr="00922135">
        <w:rPr>
          <w:rFonts w:eastAsia="Times New Roman"/>
          <w:sz w:val="24"/>
          <w:szCs w:val="24"/>
        </w:rPr>
        <w:t>ваться точкой. Если деталь зачернена (например, прокладка) или изображена линией (напр</w:t>
      </w:r>
      <w:r w:rsidRPr="00922135">
        <w:rPr>
          <w:rFonts w:eastAsia="Times New Roman"/>
          <w:sz w:val="24"/>
          <w:szCs w:val="24"/>
        </w:rPr>
        <w:t>и</w:t>
      </w:r>
      <w:r w:rsidRPr="00922135">
        <w:rPr>
          <w:rFonts w:eastAsia="Times New Roman"/>
          <w:sz w:val="24"/>
          <w:szCs w:val="24"/>
        </w:rPr>
        <w:t xml:space="preserve">мер, пружина из тонкой проволоки), точку заменяют стрелкой (рис. 2.7, </w:t>
      </w:r>
      <w:r w:rsidRPr="00922135">
        <w:rPr>
          <w:rFonts w:eastAsia="Times New Roman"/>
          <w:i/>
          <w:iCs/>
          <w:sz w:val="24"/>
          <w:szCs w:val="24"/>
        </w:rPr>
        <w:t>а</w:t>
      </w:r>
      <w:r w:rsidRPr="00922135">
        <w:rPr>
          <w:rFonts w:eastAsia="Times New Roman"/>
          <w:sz w:val="24"/>
          <w:szCs w:val="24"/>
        </w:rPr>
        <w:t>).</w:t>
      </w:r>
    </w:p>
    <w:p w:rsidR="00995FDA" w:rsidRPr="004E45B0" w:rsidRDefault="0081731B" w:rsidP="00922135">
      <w:pPr>
        <w:numPr>
          <w:ilvl w:val="0"/>
          <w:numId w:val="35"/>
        </w:numPr>
        <w:tabs>
          <w:tab w:val="left" w:pos="1135"/>
        </w:tabs>
        <w:ind w:left="1" w:firstLine="708"/>
        <w:jc w:val="both"/>
        <w:rPr>
          <w:rFonts w:eastAsia="Times New Roman"/>
          <w:sz w:val="24"/>
          <w:szCs w:val="24"/>
        </w:rPr>
      </w:pPr>
      <w:r w:rsidRPr="00922135">
        <w:rPr>
          <w:rFonts w:eastAsia="Times New Roman"/>
          <w:sz w:val="24"/>
          <w:szCs w:val="24"/>
        </w:rPr>
        <w:t>Линии-выноски не должны пересекаться между собой, быть не параллельными л</w:t>
      </w:r>
      <w:r w:rsidRPr="00922135">
        <w:rPr>
          <w:rFonts w:eastAsia="Times New Roman"/>
          <w:sz w:val="24"/>
          <w:szCs w:val="24"/>
        </w:rPr>
        <w:t>и</w:t>
      </w:r>
      <w:r w:rsidRPr="00922135">
        <w:rPr>
          <w:rFonts w:eastAsia="Times New Roman"/>
          <w:sz w:val="24"/>
          <w:szCs w:val="24"/>
        </w:rPr>
        <w:t>ниями штриховки (если линия-выноска проходит по заштрихованному полю) и не пересекать, по возможности, размерные</w:t>
      </w:r>
      <w:r w:rsidR="004E45B0">
        <w:rPr>
          <w:rFonts w:eastAsia="Times New Roman"/>
          <w:sz w:val="24"/>
          <w:szCs w:val="24"/>
        </w:rPr>
        <w:t xml:space="preserve"> </w:t>
      </w:r>
      <w:r w:rsidRPr="004E45B0">
        <w:rPr>
          <w:rFonts w:eastAsia="Times New Roman"/>
          <w:sz w:val="24"/>
          <w:szCs w:val="24"/>
        </w:rPr>
        <w:t>линии и изображения составных частей, к которым не относится данная линия-выноска.</w:t>
      </w:r>
    </w:p>
    <w:p w:rsidR="00995FDA" w:rsidRPr="00922135" w:rsidRDefault="0081731B" w:rsidP="00922135">
      <w:pPr>
        <w:numPr>
          <w:ilvl w:val="0"/>
          <w:numId w:val="36"/>
        </w:numPr>
        <w:tabs>
          <w:tab w:val="left" w:pos="1140"/>
        </w:tabs>
        <w:ind w:left="1140" w:hanging="432"/>
        <w:rPr>
          <w:rFonts w:eastAsia="Times New Roman"/>
          <w:sz w:val="24"/>
          <w:szCs w:val="24"/>
        </w:rPr>
      </w:pPr>
      <w:r w:rsidRPr="00922135">
        <w:rPr>
          <w:rFonts w:eastAsia="Times New Roman"/>
          <w:sz w:val="24"/>
          <w:szCs w:val="24"/>
        </w:rPr>
        <w:t>Линии-выноски допускается выполнять с одним изломом.</w:t>
      </w:r>
    </w:p>
    <w:p w:rsidR="00995FDA" w:rsidRPr="00922135" w:rsidRDefault="0081731B" w:rsidP="00922135">
      <w:pPr>
        <w:numPr>
          <w:ilvl w:val="0"/>
          <w:numId w:val="36"/>
        </w:numPr>
        <w:tabs>
          <w:tab w:val="left" w:pos="1134"/>
        </w:tabs>
        <w:ind w:firstLine="708"/>
        <w:jc w:val="both"/>
        <w:rPr>
          <w:rFonts w:eastAsia="Times New Roman"/>
          <w:sz w:val="24"/>
          <w:szCs w:val="24"/>
        </w:rPr>
      </w:pPr>
      <w:r w:rsidRPr="00922135">
        <w:rPr>
          <w:rFonts w:eastAsia="Times New Roman"/>
          <w:sz w:val="24"/>
          <w:szCs w:val="24"/>
        </w:rPr>
        <w:t>Допускается делать общую линию-выноску с вертикальным расположением ном</w:t>
      </w:r>
      <w:r w:rsidRPr="00922135">
        <w:rPr>
          <w:rFonts w:eastAsia="Times New Roman"/>
          <w:sz w:val="24"/>
          <w:szCs w:val="24"/>
        </w:rPr>
        <w:t>е</w:t>
      </w:r>
      <w:r w:rsidRPr="00922135">
        <w:rPr>
          <w:rFonts w:eastAsia="Times New Roman"/>
          <w:sz w:val="24"/>
          <w:szCs w:val="24"/>
        </w:rPr>
        <w:t>ров позиций для группы крепёжных деталей, относящихся к одному и тому же месту крепл</w:t>
      </w:r>
      <w:r w:rsidRPr="00922135">
        <w:rPr>
          <w:rFonts w:eastAsia="Times New Roman"/>
          <w:sz w:val="24"/>
          <w:szCs w:val="24"/>
        </w:rPr>
        <w:t>е</w:t>
      </w:r>
      <w:r w:rsidRPr="00922135">
        <w:rPr>
          <w:rFonts w:eastAsia="Times New Roman"/>
          <w:sz w:val="24"/>
          <w:szCs w:val="24"/>
        </w:rPr>
        <w:t xml:space="preserve">ния (рис. 2.7, </w:t>
      </w:r>
      <w:r w:rsidRPr="00922135">
        <w:rPr>
          <w:rFonts w:eastAsia="Times New Roman"/>
          <w:i/>
          <w:iCs/>
          <w:sz w:val="24"/>
          <w:szCs w:val="24"/>
        </w:rPr>
        <w:t>б</w:t>
      </w:r>
      <w:r w:rsidRPr="00922135">
        <w:rPr>
          <w:rFonts w:eastAsia="Times New Roman"/>
          <w:sz w:val="24"/>
          <w:szCs w:val="24"/>
        </w:rPr>
        <w:t>). На верхней полке указывают номер позиции детали, от которой линия-выноска начинается точкой или стрелкой.</w:t>
      </w:r>
    </w:p>
    <w:p w:rsidR="00995FDA" w:rsidRPr="00922135" w:rsidRDefault="004E45B0" w:rsidP="00922135">
      <w:pPr>
        <w:ind w:firstLine="709"/>
        <w:rPr>
          <w:rFonts w:eastAsia="Times New Roman"/>
          <w:sz w:val="24"/>
          <w:szCs w:val="24"/>
        </w:rPr>
      </w:pPr>
      <w:r>
        <w:rPr>
          <w:rFonts w:eastAsia="Times New Roman"/>
          <w:noProof/>
          <w:sz w:val="24"/>
          <w:szCs w:val="24"/>
        </w:rPr>
        <w:drawing>
          <wp:anchor distT="0" distB="0" distL="114300" distR="114300" simplePos="0" relativeHeight="251673088" behindDoc="1" locked="0" layoutInCell="0" allowOverlap="1">
            <wp:simplePos x="0" y="0"/>
            <wp:positionH relativeFrom="column">
              <wp:posOffset>1626919</wp:posOffset>
            </wp:positionH>
            <wp:positionV relativeFrom="paragraph">
              <wp:posOffset>330927</wp:posOffset>
            </wp:positionV>
            <wp:extent cx="2660073" cy="2164116"/>
            <wp:effectExtent l="19050" t="0" r="6927" b="0"/>
            <wp:wrapNone/>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28" cstate="print">
                      <a:extLst>
                        <a:ext uri="{28A0092B-C50C-407E-A947-70E740481C1C}"/>
                      </a:extLst>
                    </a:blip>
                    <a:srcRect/>
                    <a:stretch>
                      <a:fillRect/>
                    </a:stretch>
                  </pic:blipFill>
                  <pic:spPr bwMode="auto">
                    <a:xfrm>
                      <a:off x="0" y="0"/>
                      <a:ext cx="2662538" cy="2166121"/>
                    </a:xfrm>
                    <a:prstGeom prst="rect">
                      <a:avLst/>
                    </a:prstGeom>
                    <a:noFill/>
                  </pic:spPr>
                </pic:pic>
              </a:graphicData>
            </a:graphic>
          </wp:anchor>
        </w:drawing>
      </w:r>
      <w:r w:rsidR="0081731B" w:rsidRPr="00922135">
        <w:rPr>
          <w:rFonts w:eastAsia="Times New Roman"/>
          <w:sz w:val="24"/>
          <w:szCs w:val="24"/>
        </w:rPr>
        <w:t>На рис. 2.7 показаны некоторые примеры нанесения номеров позиций на сборочных чертежах:</w:t>
      </w:r>
    </w:p>
    <w:p w:rsidR="00995FDA" w:rsidRPr="00922135" w:rsidRDefault="00995FDA" w:rsidP="00922135">
      <w:pPr>
        <w:rPr>
          <w:sz w:val="24"/>
          <w:szCs w:val="24"/>
        </w:rPr>
      </w:pPr>
    </w:p>
    <w:p w:rsidR="00995FDA" w:rsidRPr="00922135" w:rsidRDefault="00995FDA" w:rsidP="00922135">
      <w:pPr>
        <w:rPr>
          <w:sz w:val="24"/>
          <w:szCs w:val="24"/>
        </w:rPr>
      </w:pPr>
    </w:p>
    <w:p w:rsidR="00995FDA" w:rsidRPr="00922135" w:rsidRDefault="00995FDA" w:rsidP="00922135">
      <w:pPr>
        <w:rPr>
          <w:sz w:val="24"/>
          <w:szCs w:val="24"/>
        </w:rPr>
      </w:pPr>
    </w:p>
    <w:p w:rsidR="00995FDA" w:rsidRPr="00922135" w:rsidRDefault="00995FDA" w:rsidP="00922135">
      <w:pPr>
        <w:rPr>
          <w:sz w:val="24"/>
          <w:szCs w:val="24"/>
        </w:rPr>
      </w:pPr>
    </w:p>
    <w:p w:rsidR="00995FDA" w:rsidRPr="00922135" w:rsidRDefault="00995FDA" w:rsidP="00922135">
      <w:pPr>
        <w:rPr>
          <w:sz w:val="24"/>
          <w:szCs w:val="24"/>
        </w:rPr>
      </w:pPr>
    </w:p>
    <w:p w:rsidR="00995FDA" w:rsidRPr="00922135" w:rsidRDefault="00995FDA" w:rsidP="00922135">
      <w:pPr>
        <w:rPr>
          <w:sz w:val="24"/>
          <w:szCs w:val="24"/>
        </w:rPr>
      </w:pPr>
    </w:p>
    <w:p w:rsidR="00995FDA" w:rsidRPr="00922135" w:rsidRDefault="00995FDA" w:rsidP="00922135">
      <w:pPr>
        <w:rPr>
          <w:sz w:val="24"/>
          <w:szCs w:val="24"/>
        </w:rPr>
      </w:pPr>
    </w:p>
    <w:p w:rsidR="00995FDA" w:rsidRPr="00922135" w:rsidRDefault="00995FDA" w:rsidP="00922135">
      <w:pPr>
        <w:rPr>
          <w:sz w:val="24"/>
          <w:szCs w:val="24"/>
        </w:rPr>
      </w:pPr>
    </w:p>
    <w:p w:rsidR="00995FDA" w:rsidRPr="00922135" w:rsidRDefault="00995FDA" w:rsidP="00922135">
      <w:pPr>
        <w:rPr>
          <w:sz w:val="24"/>
          <w:szCs w:val="24"/>
        </w:rPr>
      </w:pPr>
    </w:p>
    <w:p w:rsidR="00995FDA" w:rsidRPr="00922135" w:rsidRDefault="00995FDA" w:rsidP="00922135">
      <w:pPr>
        <w:rPr>
          <w:sz w:val="24"/>
          <w:szCs w:val="24"/>
        </w:rPr>
      </w:pPr>
    </w:p>
    <w:p w:rsidR="00995FDA" w:rsidRPr="00922135" w:rsidRDefault="00995FDA" w:rsidP="00922135">
      <w:pPr>
        <w:rPr>
          <w:sz w:val="24"/>
          <w:szCs w:val="24"/>
        </w:rPr>
      </w:pPr>
    </w:p>
    <w:p w:rsidR="00995FDA" w:rsidRPr="00922135" w:rsidRDefault="00995FDA" w:rsidP="00922135">
      <w:pPr>
        <w:rPr>
          <w:sz w:val="24"/>
          <w:szCs w:val="24"/>
        </w:rPr>
      </w:pPr>
    </w:p>
    <w:p w:rsidR="00995FDA" w:rsidRPr="00922135" w:rsidRDefault="00995FDA" w:rsidP="00922135">
      <w:pPr>
        <w:rPr>
          <w:sz w:val="24"/>
          <w:szCs w:val="24"/>
        </w:rPr>
      </w:pPr>
    </w:p>
    <w:p w:rsidR="00995FDA" w:rsidRPr="00922135" w:rsidRDefault="0081731B" w:rsidP="00922135">
      <w:pPr>
        <w:ind w:left="1780"/>
        <w:rPr>
          <w:sz w:val="24"/>
          <w:szCs w:val="24"/>
        </w:rPr>
      </w:pPr>
      <w:r w:rsidRPr="00922135">
        <w:rPr>
          <w:rFonts w:eastAsia="Times New Roman"/>
          <w:sz w:val="24"/>
          <w:szCs w:val="24"/>
        </w:rPr>
        <w:t>Рис. 2.7. Пример нанесения позиций на сборочных чертежах</w:t>
      </w:r>
    </w:p>
    <w:p w:rsidR="00995FDA" w:rsidRPr="00922135" w:rsidRDefault="0081731B" w:rsidP="00922135">
      <w:pPr>
        <w:tabs>
          <w:tab w:val="left" w:pos="260"/>
        </w:tabs>
        <w:jc w:val="center"/>
        <w:rPr>
          <w:sz w:val="24"/>
          <w:szCs w:val="24"/>
        </w:rPr>
      </w:pPr>
      <w:r w:rsidRPr="00922135">
        <w:rPr>
          <w:rFonts w:eastAsia="Times New Roman"/>
          <w:b/>
          <w:bCs/>
          <w:sz w:val="24"/>
          <w:szCs w:val="24"/>
        </w:rPr>
        <w:t>2.7.</w:t>
      </w:r>
      <w:r w:rsidRPr="00922135">
        <w:rPr>
          <w:sz w:val="24"/>
          <w:szCs w:val="24"/>
        </w:rPr>
        <w:tab/>
      </w:r>
      <w:r w:rsidRPr="00922135">
        <w:rPr>
          <w:rFonts w:eastAsia="Times New Roman"/>
          <w:b/>
          <w:bCs/>
          <w:sz w:val="24"/>
          <w:szCs w:val="24"/>
        </w:rPr>
        <w:t>Основная надпись сборочного чертежа</w:t>
      </w:r>
    </w:p>
    <w:p w:rsidR="00995FDA" w:rsidRPr="00922135" w:rsidRDefault="0081731B" w:rsidP="00922135">
      <w:pPr>
        <w:ind w:firstLine="709"/>
        <w:jc w:val="both"/>
        <w:rPr>
          <w:sz w:val="24"/>
          <w:szCs w:val="24"/>
        </w:rPr>
      </w:pPr>
      <w:r w:rsidRPr="00922135">
        <w:rPr>
          <w:rFonts w:eastAsia="Times New Roman"/>
          <w:sz w:val="24"/>
          <w:szCs w:val="24"/>
        </w:rPr>
        <w:t>Форма и правила заполнения граф основной надписи установлены ГОСТ 2.104-2006. В основной надписи сборочного чертежа записывают название и обозначение изображенного на этом чертеже изделия.</w:t>
      </w:r>
    </w:p>
    <w:p w:rsidR="00995FDA" w:rsidRPr="00922135" w:rsidRDefault="0081731B" w:rsidP="00922135">
      <w:pPr>
        <w:numPr>
          <w:ilvl w:val="0"/>
          <w:numId w:val="37"/>
        </w:numPr>
        <w:tabs>
          <w:tab w:val="left" w:pos="1070"/>
        </w:tabs>
        <w:ind w:firstLine="708"/>
        <w:jc w:val="both"/>
        <w:rPr>
          <w:rFonts w:eastAsia="Times New Roman"/>
          <w:sz w:val="24"/>
          <w:szCs w:val="24"/>
        </w:rPr>
      </w:pPr>
      <w:proofErr w:type="gramStart"/>
      <w:r w:rsidRPr="00922135">
        <w:rPr>
          <w:rFonts w:eastAsia="Times New Roman"/>
          <w:sz w:val="24"/>
          <w:szCs w:val="24"/>
        </w:rPr>
        <w:t>соответствии</w:t>
      </w:r>
      <w:proofErr w:type="gramEnd"/>
      <w:r w:rsidRPr="00922135">
        <w:rPr>
          <w:rFonts w:eastAsia="Times New Roman"/>
          <w:sz w:val="24"/>
          <w:szCs w:val="24"/>
        </w:rPr>
        <w:t xml:space="preserve"> с ГОСТ 2.109-73 краткое наименование должно записываться в им</w:t>
      </w:r>
      <w:r w:rsidRPr="00922135">
        <w:rPr>
          <w:rFonts w:eastAsia="Times New Roman"/>
          <w:sz w:val="24"/>
          <w:szCs w:val="24"/>
        </w:rPr>
        <w:t>е</w:t>
      </w:r>
      <w:r w:rsidRPr="00922135">
        <w:rPr>
          <w:rFonts w:eastAsia="Times New Roman"/>
          <w:sz w:val="24"/>
          <w:szCs w:val="24"/>
        </w:rPr>
        <w:t xml:space="preserve">нительном падеже, единственном числе и начинаться с существительного, например: </w:t>
      </w:r>
      <w:r w:rsidRPr="00922135">
        <w:rPr>
          <w:rFonts w:eastAsia="Times New Roman"/>
          <w:i/>
          <w:iCs/>
          <w:sz w:val="24"/>
          <w:szCs w:val="24"/>
        </w:rPr>
        <w:t>«Стаб</w:t>
      </w:r>
      <w:r w:rsidRPr="00922135">
        <w:rPr>
          <w:rFonts w:eastAsia="Times New Roman"/>
          <w:i/>
          <w:iCs/>
          <w:sz w:val="24"/>
          <w:szCs w:val="24"/>
        </w:rPr>
        <w:t>и</w:t>
      </w:r>
      <w:r w:rsidRPr="00922135">
        <w:rPr>
          <w:rFonts w:eastAsia="Times New Roman"/>
          <w:i/>
          <w:iCs/>
          <w:sz w:val="24"/>
          <w:szCs w:val="24"/>
        </w:rPr>
        <w:t>лизатор ключевой».</w:t>
      </w:r>
      <w:r w:rsidRPr="00922135">
        <w:rPr>
          <w:rFonts w:eastAsia="Times New Roman"/>
          <w:sz w:val="24"/>
          <w:szCs w:val="24"/>
        </w:rPr>
        <w:t xml:space="preserve"> После наименования изделия шрифтом меньшего размера вписывают н</w:t>
      </w:r>
      <w:r w:rsidRPr="00922135">
        <w:rPr>
          <w:rFonts w:eastAsia="Times New Roman"/>
          <w:sz w:val="24"/>
          <w:szCs w:val="24"/>
        </w:rPr>
        <w:t>а</w:t>
      </w:r>
      <w:r w:rsidRPr="00922135">
        <w:rPr>
          <w:rFonts w:eastAsia="Times New Roman"/>
          <w:sz w:val="24"/>
          <w:szCs w:val="24"/>
        </w:rPr>
        <w:t xml:space="preserve">именование документа, если этот документ имеет шифр, например: </w:t>
      </w:r>
      <w:r w:rsidRPr="00922135">
        <w:rPr>
          <w:rFonts w:eastAsia="Times New Roman"/>
          <w:i/>
          <w:iCs/>
          <w:sz w:val="24"/>
          <w:szCs w:val="24"/>
        </w:rPr>
        <w:t xml:space="preserve">«Вентиль. Сборочный чертеж» </w:t>
      </w:r>
      <w:r w:rsidRPr="00922135">
        <w:rPr>
          <w:rFonts w:eastAsia="Times New Roman"/>
          <w:sz w:val="24"/>
          <w:szCs w:val="24"/>
        </w:rPr>
        <w:t>(рис.2.8)</w:t>
      </w:r>
      <w:r w:rsidRPr="00922135">
        <w:rPr>
          <w:rFonts w:eastAsia="Times New Roman"/>
          <w:i/>
          <w:iCs/>
          <w:sz w:val="24"/>
          <w:szCs w:val="24"/>
        </w:rPr>
        <w:t xml:space="preserve">. </w:t>
      </w:r>
      <w:r w:rsidRPr="00922135">
        <w:rPr>
          <w:rFonts w:eastAsia="Times New Roman"/>
          <w:sz w:val="24"/>
          <w:szCs w:val="24"/>
        </w:rPr>
        <w:t>Допускается на сборочном</w:t>
      </w:r>
      <w:r w:rsidRPr="00922135">
        <w:rPr>
          <w:rFonts w:eastAsia="Times New Roman"/>
          <w:i/>
          <w:iCs/>
          <w:sz w:val="24"/>
          <w:szCs w:val="24"/>
        </w:rPr>
        <w:t xml:space="preserve"> </w:t>
      </w:r>
      <w:r w:rsidRPr="00922135">
        <w:rPr>
          <w:rFonts w:eastAsia="Times New Roman"/>
          <w:sz w:val="24"/>
          <w:szCs w:val="24"/>
        </w:rPr>
        <w:t>чертеже наименование документа не указывать.</w:t>
      </w:r>
    </w:p>
    <w:p w:rsidR="004E45B0" w:rsidRDefault="004E45B0" w:rsidP="00922135">
      <w:pPr>
        <w:rPr>
          <w:sz w:val="24"/>
          <w:szCs w:val="24"/>
        </w:rPr>
      </w:pPr>
      <w:r>
        <w:rPr>
          <w:noProof/>
          <w:sz w:val="24"/>
          <w:szCs w:val="24"/>
        </w:rPr>
        <w:drawing>
          <wp:anchor distT="0" distB="0" distL="114300" distR="114300" simplePos="0" relativeHeight="251674112" behindDoc="1" locked="0" layoutInCell="0" allowOverlap="1">
            <wp:simplePos x="0" y="0"/>
            <wp:positionH relativeFrom="page">
              <wp:posOffset>1949203</wp:posOffset>
            </wp:positionH>
            <wp:positionV relativeFrom="page">
              <wp:posOffset>8170223</wp:posOffset>
            </wp:positionV>
            <wp:extent cx="4291693" cy="1389413"/>
            <wp:effectExtent l="19050" t="0" r="0" b="0"/>
            <wp:wrapNone/>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29" cstate="print">
                      <a:extLst>
                        <a:ext uri="{28A0092B-C50C-407E-A947-70E740481C1C}"/>
                      </a:extLst>
                    </a:blip>
                    <a:srcRect/>
                    <a:stretch>
                      <a:fillRect/>
                    </a:stretch>
                  </pic:blipFill>
                  <pic:spPr bwMode="auto">
                    <a:xfrm>
                      <a:off x="0" y="0"/>
                      <a:ext cx="4291693" cy="1389413"/>
                    </a:xfrm>
                    <a:prstGeom prst="rect">
                      <a:avLst/>
                    </a:prstGeom>
                    <a:noFill/>
                  </pic:spPr>
                </pic:pic>
              </a:graphicData>
            </a:graphic>
          </wp:anchor>
        </w:drawing>
      </w:r>
    </w:p>
    <w:p w:rsidR="004E45B0" w:rsidRDefault="004E45B0" w:rsidP="00922135">
      <w:pPr>
        <w:rPr>
          <w:sz w:val="24"/>
          <w:szCs w:val="24"/>
        </w:rPr>
      </w:pPr>
    </w:p>
    <w:p w:rsidR="004E45B0" w:rsidRDefault="004E45B0" w:rsidP="004E45B0">
      <w:pPr>
        <w:jc w:val="center"/>
        <w:rPr>
          <w:rFonts w:eastAsia="Times New Roman"/>
          <w:sz w:val="24"/>
          <w:szCs w:val="24"/>
        </w:rPr>
      </w:pPr>
    </w:p>
    <w:p w:rsidR="004E45B0" w:rsidRPr="004E45B0" w:rsidRDefault="004E45B0" w:rsidP="004E45B0">
      <w:pPr>
        <w:jc w:val="center"/>
        <w:rPr>
          <w:rFonts w:eastAsia="Times New Roman"/>
          <w:i/>
          <w:sz w:val="24"/>
          <w:szCs w:val="24"/>
        </w:rPr>
      </w:pPr>
    </w:p>
    <w:p w:rsidR="004E45B0" w:rsidRDefault="004E45B0" w:rsidP="004E45B0">
      <w:pPr>
        <w:jc w:val="center"/>
        <w:rPr>
          <w:rFonts w:eastAsia="Times New Roman"/>
          <w:sz w:val="24"/>
          <w:szCs w:val="24"/>
        </w:rPr>
      </w:pPr>
    </w:p>
    <w:p w:rsidR="004E45B0" w:rsidRDefault="004E45B0" w:rsidP="004E45B0">
      <w:pPr>
        <w:jc w:val="center"/>
        <w:rPr>
          <w:rFonts w:eastAsia="Times New Roman"/>
          <w:sz w:val="24"/>
          <w:szCs w:val="24"/>
        </w:rPr>
      </w:pPr>
    </w:p>
    <w:p w:rsidR="004E45B0" w:rsidRDefault="004E45B0" w:rsidP="004E45B0">
      <w:pPr>
        <w:jc w:val="center"/>
        <w:rPr>
          <w:rFonts w:eastAsia="Times New Roman"/>
          <w:sz w:val="24"/>
          <w:szCs w:val="24"/>
        </w:rPr>
      </w:pPr>
    </w:p>
    <w:p w:rsidR="004E45B0" w:rsidRDefault="004E45B0" w:rsidP="004E45B0">
      <w:pPr>
        <w:jc w:val="center"/>
        <w:rPr>
          <w:rFonts w:eastAsia="Times New Roman"/>
          <w:sz w:val="24"/>
          <w:szCs w:val="24"/>
        </w:rPr>
      </w:pPr>
    </w:p>
    <w:p w:rsidR="004E45B0" w:rsidRDefault="004E45B0" w:rsidP="004E45B0">
      <w:pPr>
        <w:jc w:val="center"/>
        <w:rPr>
          <w:rFonts w:eastAsia="Times New Roman"/>
          <w:sz w:val="24"/>
          <w:szCs w:val="24"/>
        </w:rPr>
      </w:pPr>
    </w:p>
    <w:p w:rsidR="00995FDA" w:rsidRPr="00922135" w:rsidRDefault="0081731B" w:rsidP="004E45B0">
      <w:pPr>
        <w:jc w:val="center"/>
        <w:rPr>
          <w:sz w:val="24"/>
          <w:szCs w:val="24"/>
        </w:rPr>
      </w:pPr>
      <w:r w:rsidRPr="00922135">
        <w:rPr>
          <w:rFonts w:eastAsia="Times New Roman"/>
          <w:sz w:val="24"/>
          <w:szCs w:val="24"/>
        </w:rPr>
        <w:t>Рис. 2.8. Пример оформления основной надписи сборочного чертежа</w:t>
      </w:r>
    </w:p>
    <w:sectPr w:rsidR="00995FDA" w:rsidRPr="00922135" w:rsidSect="004E45B0">
      <w:pgSz w:w="11900" w:h="16840"/>
      <w:pgMar w:top="1440" w:right="701" w:bottom="1135" w:left="1440" w:header="0" w:footer="0" w:gutter="0"/>
      <w:cols w:space="720" w:equalWidth="0">
        <w:col w:w="9779"/>
      </w:cols>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A00002EF" w:usb1="4000004B"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120"/>
    <w:multiLevelType w:val="hybridMultilevel"/>
    <w:tmpl w:val="81C62484"/>
    <w:lvl w:ilvl="0" w:tplc="58F8ABB0">
      <w:start w:val="1"/>
      <w:numFmt w:val="bullet"/>
      <w:lvlText w:val="В"/>
      <w:lvlJc w:val="left"/>
    </w:lvl>
    <w:lvl w:ilvl="1" w:tplc="14F2D0B0">
      <w:numFmt w:val="decimal"/>
      <w:lvlText w:val=""/>
      <w:lvlJc w:val="left"/>
    </w:lvl>
    <w:lvl w:ilvl="2" w:tplc="72B29A36">
      <w:numFmt w:val="decimal"/>
      <w:lvlText w:val=""/>
      <w:lvlJc w:val="left"/>
    </w:lvl>
    <w:lvl w:ilvl="3" w:tplc="A1E0C03A">
      <w:numFmt w:val="decimal"/>
      <w:lvlText w:val=""/>
      <w:lvlJc w:val="left"/>
    </w:lvl>
    <w:lvl w:ilvl="4" w:tplc="F7A07454">
      <w:numFmt w:val="decimal"/>
      <w:lvlText w:val=""/>
      <w:lvlJc w:val="left"/>
    </w:lvl>
    <w:lvl w:ilvl="5" w:tplc="1EF28C70">
      <w:numFmt w:val="decimal"/>
      <w:lvlText w:val=""/>
      <w:lvlJc w:val="left"/>
    </w:lvl>
    <w:lvl w:ilvl="6" w:tplc="4AE47924">
      <w:numFmt w:val="decimal"/>
      <w:lvlText w:val=""/>
      <w:lvlJc w:val="left"/>
    </w:lvl>
    <w:lvl w:ilvl="7" w:tplc="D05A84FA">
      <w:numFmt w:val="decimal"/>
      <w:lvlText w:val=""/>
      <w:lvlJc w:val="left"/>
    </w:lvl>
    <w:lvl w:ilvl="8" w:tplc="048A858A">
      <w:numFmt w:val="decimal"/>
      <w:lvlText w:val=""/>
      <w:lvlJc w:val="left"/>
    </w:lvl>
  </w:abstractNum>
  <w:abstractNum w:abstractNumId="1">
    <w:nsid w:val="0000030A"/>
    <w:multiLevelType w:val="hybridMultilevel"/>
    <w:tmpl w:val="9B465700"/>
    <w:lvl w:ilvl="0" w:tplc="0F58EC58">
      <w:start w:val="1"/>
      <w:numFmt w:val="bullet"/>
      <w:lvlText w:val="и"/>
      <w:lvlJc w:val="left"/>
    </w:lvl>
    <w:lvl w:ilvl="1" w:tplc="85C4138A">
      <w:start w:val="1"/>
      <w:numFmt w:val="bullet"/>
      <w:lvlText w:val=""/>
      <w:lvlJc w:val="left"/>
    </w:lvl>
    <w:lvl w:ilvl="2" w:tplc="1B54B27E">
      <w:numFmt w:val="decimal"/>
      <w:lvlText w:val=""/>
      <w:lvlJc w:val="left"/>
    </w:lvl>
    <w:lvl w:ilvl="3" w:tplc="00BA27AC">
      <w:numFmt w:val="decimal"/>
      <w:lvlText w:val=""/>
      <w:lvlJc w:val="left"/>
    </w:lvl>
    <w:lvl w:ilvl="4" w:tplc="70829D1A">
      <w:numFmt w:val="decimal"/>
      <w:lvlText w:val=""/>
      <w:lvlJc w:val="left"/>
    </w:lvl>
    <w:lvl w:ilvl="5" w:tplc="71F41216">
      <w:numFmt w:val="decimal"/>
      <w:lvlText w:val=""/>
      <w:lvlJc w:val="left"/>
    </w:lvl>
    <w:lvl w:ilvl="6" w:tplc="495E2AC2">
      <w:numFmt w:val="decimal"/>
      <w:lvlText w:val=""/>
      <w:lvlJc w:val="left"/>
    </w:lvl>
    <w:lvl w:ilvl="7" w:tplc="E05818EE">
      <w:numFmt w:val="decimal"/>
      <w:lvlText w:val=""/>
      <w:lvlJc w:val="left"/>
    </w:lvl>
    <w:lvl w:ilvl="8" w:tplc="E6FAC658">
      <w:numFmt w:val="decimal"/>
      <w:lvlText w:val=""/>
      <w:lvlJc w:val="left"/>
    </w:lvl>
  </w:abstractNum>
  <w:abstractNum w:abstractNumId="2">
    <w:nsid w:val="00000732"/>
    <w:multiLevelType w:val="hybridMultilevel"/>
    <w:tmpl w:val="B400F8EE"/>
    <w:lvl w:ilvl="0" w:tplc="80803EA4">
      <w:start w:val="1"/>
      <w:numFmt w:val="bullet"/>
      <w:lvlText w:val=""/>
      <w:lvlJc w:val="left"/>
    </w:lvl>
    <w:lvl w:ilvl="1" w:tplc="81120B20">
      <w:numFmt w:val="decimal"/>
      <w:lvlText w:val=""/>
      <w:lvlJc w:val="left"/>
    </w:lvl>
    <w:lvl w:ilvl="2" w:tplc="21E4B36C">
      <w:numFmt w:val="decimal"/>
      <w:lvlText w:val=""/>
      <w:lvlJc w:val="left"/>
    </w:lvl>
    <w:lvl w:ilvl="3" w:tplc="A3265D46">
      <w:numFmt w:val="decimal"/>
      <w:lvlText w:val=""/>
      <w:lvlJc w:val="left"/>
    </w:lvl>
    <w:lvl w:ilvl="4" w:tplc="DC8C9658">
      <w:numFmt w:val="decimal"/>
      <w:lvlText w:val=""/>
      <w:lvlJc w:val="left"/>
    </w:lvl>
    <w:lvl w:ilvl="5" w:tplc="1F824008">
      <w:numFmt w:val="decimal"/>
      <w:lvlText w:val=""/>
      <w:lvlJc w:val="left"/>
    </w:lvl>
    <w:lvl w:ilvl="6" w:tplc="D23CEA80">
      <w:numFmt w:val="decimal"/>
      <w:lvlText w:val=""/>
      <w:lvlJc w:val="left"/>
    </w:lvl>
    <w:lvl w:ilvl="7" w:tplc="F3F0FA58">
      <w:numFmt w:val="decimal"/>
      <w:lvlText w:val=""/>
      <w:lvlJc w:val="left"/>
    </w:lvl>
    <w:lvl w:ilvl="8" w:tplc="8DB2820C">
      <w:numFmt w:val="decimal"/>
      <w:lvlText w:val=""/>
      <w:lvlJc w:val="left"/>
    </w:lvl>
  </w:abstractNum>
  <w:abstractNum w:abstractNumId="3">
    <w:nsid w:val="00000BDB"/>
    <w:multiLevelType w:val="hybridMultilevel"/>
    <w:tmpl w:val="3AECEF86"/>
    <w:lvl w:ilvl="0" w:tplc="AAC86226">
      <w:start w:val="1"/>
      <w:numFmt w:val="bullet"/>
      <w:lvlText w:val=""/>
      <w:lvlJc w:val="left"/>
    </w:lvl>
    <w:lvl w:ilvl="1" w:tplc="D25EDFA4">
      <w:numFmt w:val="decimal"/>
      <w:lvlText w:val=""/>
      <w:lvlJc w:val="left"/>
    </w:lvl>
    <w:lvl w:ilvl="2" w:tplc="579EA3E2">
      <w:numFmt w:val="decimal"/>
      <w:lvlText w:val=""/>
      <w:lvlJc w:val="left"/>
    </w:lvl>
    <w:lvl w:ilvl="3" w:tplc="AEAECB10">
      <w:numFmt w:val="decimal"/>
      <w:lvlText w:val=""/>
      <w:lvlJc w:val="left"/>
    </w:lvl>
    <w:lvl w:ilvl="4" w:tplc="A2AC2326">
      <w:numFmt w:val="decimal"/>
      <w:lvlText w:val=""/>
      <w:lvlJc w:val="left"/>
    </w:lvl>
    <w:lvl w:ilvl="5" w:tplc="C526C57E">
      <w:numFmt w:val="decimal"/>
      <w:lvlText w:val=""/>
      <w:lvlJc w:val="left"/>
    </w:lvl>
    <w:lvl w:ilvl="6" w:tplc="3080F1BC">
      <w:numFmt w:val="decimal"/>
      <w:lvlText w:val=""/>
      <w:lvlJc w:val="left"/>
    </w:lvl>
    <w:lvl w:ilvl="7" w:tplc="403CC50C">
      <w:numFmt w:val="decimal"/>
      <w:lvlText w:val=""/>
      <w:lvlJc w:val="left"/>
    </w:lvl>
    <w:lvl w:ilvl="8" w:tplc="E33270C0">
      <w:numFmt w:val="decimal"/>
      <w:lvlText w:val=""/>
      <w:lvlJc w:val="left"/>
    </w:lvl>
  </w:abstractNum>
  <w:abstractNum w:abstractNumId="4">
    <w:nsid w:val="00000DDC"/>
    <w:multiLevelType w:val="hybridMultilevel"/>
    <w:tmpl w:val="ED4CFF7C"/>
    <w:lvl w:ilvl="0" w:tplc="E04A0F1C">
      <w:start w:val="1"/>
      <w:numFmt w:val="decimal"/>
      <w:lvlText w:val="%1."/>
      <w:lvlJc w:val="left"/>
    </w:lvl>
    <w:lvl w:ilvl="1" w:tplc="F73440FC">
      <w:numFmt w:val="decimal"/>
      <w:lvlText w:val=""/>
      <w:lvlJc w:val="left"/>
    </w:lvl>
    <w:lvl w:ilvl="2" w:tplc="819813F2">
      <w:numFmt w:val="decimal"/>
      <w:lvlText w:val=""/>
      <w:lvlJc w:val="left"/>
    </w:lvl>
    <w:lvl w:ilvl="3" w:tplc="6AA81196">
      <w:numFmt w:val="decimal"/>
      <w:lvlText w:val=""/>
      <w:lvlJc w:val="left"/>
    </w:lvl>
    <w:lvl w:ilvl="4" w:tplc="292029E2">
      <w:numFmt w:val="decimal"/>
      <w:lvlText w:val=""/>
      <w:lvlJc w:val="left"/>
    </w:lvl>
    <w:lvl w:ilvl="5" w:tplc="06F8A318">
      <w:numFmt w:val="decimal"/>
      <w:lvlText w:val=""/>
      <w:lvlJc w:val="left"/>
    </w:lvl>
    <w:lvl w:ilvl="6" w:tplc="3AAC4900">
      <w:numFmt w:val="decimal"/>
      <w:lvlText w:val=""/>
      <w:lvlJc w:val="left"/>
    </w:lvl>
    <w:lvl w:ilvl="7" w:tplc="DCE28374">
      <w:numFmt w:val="decimal"/>
      <w:lvlText w:val=""/>
      <w:lvlJc w:val="left"/>
    </w:lvl>
    <w:lvl w:ilvl="8" w:tplc="6572267E">
      <w:numFmt w:val="decimal"/>
      <w:lvlText w:val=""/>
      <w:lvlJc w:val="left"/>
    </w:lvl>
  </w:abstractNum>
  <w:abstractNum w:abstractNumId="5">
    <w:nsid w:val="00001238"/>
    <w:multiLevelType w:val="hybridMultilevel"/>
    <w:tmpl w:val="1134766C"/>
    <w:lvl w:ilvl="0" w:tplc="A1327822">
      <w:start w:val="1"/>
      <w:numFmt w:val="bullet"/>
      <w:lvlText w:val="\endash "/>
      <w:lvlJc w:val="left"/>
    </w:lvl>
    <w:lvl w:ilvl="1" w:tplc="3F82DF94">
      <w:start w:val="1"/>
      <w:numFmt w:val="bullet"/>
      <w:lvlText w:val="В"/>
      <w:lvlJc w:val="left"/>
    </w:lvl>
    <w:lvl w:ilvl="2" w:tplc="CA8CEFAC">
      <w:numFmt w:val="decimal"/>
      <w:lvlText w:val=""/>
      <w:lvlJc w:val="left"/>
    </w:lvl>
    <w:lvl w:ilvl="3" w:tplc="3392AF92">
      <w:numFmt w:val="decimal"/>
      <w:lvlText w:val=""/>
      <w:lvlJc w:val="left"/>
    </w:lvl>
    <w:lvl w:ilvl="4" w:tplc="E8188BB2">
      <w:numFmt w:val="decimal"/>
      <w:lvlText w:val=""/>
      <w:lvlJc w:val="left"/>
    </w:lvl>
    <w:lvl w:ilvl="5" w:tplc="D236E01C">
      <w:numFmt w:val="decimal"/>
      <w:lvlText w:val=""/>
      <w:lvlJc w:val="left"/>
    </w:lvl>
    <w:lvl w:ilvl="6" w:tplc="13BECD2A">
      <w:numFmt w:val="decimal"/>
      <w:lvlText w:val=""/>
      <w:lvlJc w:val="left"/>
    </w:lvl>
    <w:lvl w:ilvl="7" w:tplc="5B08DBD2">
      <w:numFmt w:val="decimal"/>
      <w:lvlText w:val=""/>
      <w:lvlJc w:val="left"/>
    </w:lvl>
    <w:lvl w:ilvl="8" w:tplc="8C2265EE">
      <w:numFmt w:val="decimal"/>
      <w:lvlText w:val=""/>
      <w:lvlJc w:val="left"/>
    </w:lvl>
  </w:abstractNum>
  <w:abstractNum w:abstractNumId="6">
    <w:nsid w:val="00001366"/>
    <w:multiLevelType w:val="hybridMultilevel"/>
    <w:tmpl w:val="CBD4FB88"/>
    <w:lvl w:ilvl="0" w:tplc="1C507616">
      <w:start w:val="1"/>
      <w:numFmt w:val="bullet"/>
      <w:lvlText w:val="и"/>
      <w:lvlJc w:val="left"/>
    </w:lvl>
    <w:lvl w:ilvl="1" w:tplc="AC1C2424">
      <w:start w:val="1"/>
      <w:numFmt w:val="decimal"/>
      <w:lvlText w:val="%2."/>
      <w:lvlJc w:val="left"/>
    </w:lvl>
    <w:lvl w:ilvl="2" w:tplc="F1A87E7C">
      <w:numFmt w:val="decimal"/>
      <w:lvlText w:val=""/>
      <w:lvlJc w:val="left"/>
    </w:lvl>
    <w:lvl w:ilvl="3" w:tplc="F43666A0">
      <w:numFmt w:val="decimal"/>
      <w:lvlText w:val=""/>
      <w:lvlJc w:val="left"/>
    </w:lvl>
    <w:lvl w:ilvl="4" w:tplc="A6BC044A">
      <w:numFmt w:val="decimal"/>
      <w:lvlText w:val=""/>
      <w:lvlJc w:val="left"/>
    </w:lvl>
    <w:lvl w:ilvl="5" w:tplc="EDF6784A">
      <w:numFmt w:val="decimal"/>
      <w:lvlText w:val=""/>
      <w:lvlJc w:val="left"/>
    </w:lvl>
    <w:lvl w:ilvl="6" w:tplc="132E3BAC">
      <w:numFmt w:val="decimal"/>
      <w:lvlText w:val=""/>
      <w:lvlJc w:val="left"/>
    </w:lvl>
    <w:lvl w:ilvl="7" w:tplc="B85E8728">
      <w:numFmt w:val="decimal"/>
      <w:lvlText w:val=""/>
      <w:lvlJc w:val="left"/>
    </w:lvl>
    <w:lvl w:ilvl="8" w:tplc="6A48A312">
      <w:numFmt w:val="decimal"/>
      <w:lvlText w:val=""/>
      <w:lvlJc w:val="left"/>
    </w:lvl>
  </w:abstractNum>
  <w:abstractNum w:abstractNumId="7">
    <w:nsid w:val="00001A49"/>
    <w:multiLevelType w:val="hybridMultilevel"/>
    <w:tmpl w:val="0E9CE962"/>
    <w:lvl w:ilvl="0" w:tplc="1C3EFE7C">
      <w:start w:val="1"/>
      <w:numFmt w:val="bullet"/>
      <w:lvlText w:val="и"/>
      <w:lvlJc w:val="left"/>
    </w:lvl>
    <w:lvl w:ilvl="1" w:tplc="9D8C84CC">
      <w:start w:val="4"/>
      <w:numFmt w:val="decimal"/>
      <w:lvlText w:val="%2."/>
      <w:lvlJc w:val="left"/>
    </w:lvl>
    <w:lvl w:ilvl="2" w:tplc="17BE1CE4">
      <w:numFmt w:val="decimal"/>
      <w:lvlText w:val=""/>
      <w:lvlJc w:val="left"/>
    </w:lvl>
    <w:lvl w:ilvl="3" w:tplc="DDD279FC">
      <w:numFmt w:val="decimal"/>
      <w:lvlText w:val=""/>
      <w:lvlJc w:val="left"/>
    </w:lvl>
    <w:lvl w:ilvl="4" w:tplc="429E02D2">
      <w:numFmt w:val="decimal"/>
      <w:lvlText w:val=""/>
      <w:lvlJc w:val="left"/>
    </w:lvl>
    <w:lvl w:ilvl="5" w:tplc="A3E4D6CE">
      <w:numFmt w:val="decimal"/>
      <w:lvlText w:val=""/>
      <w:lvlJc w:val="left"/>
    </w:lvl>
    <w:lvl w:ilvl="6" w:tplc="5A9222FC">
      <w:numFmt w:val="decimal"/>
      <w:lvlText w:val=""/>
      <w:lvlJc w:val="left"/>
    </w:lvl>
    <w:lvl w:ilvl="7" w:tplc="9D72C816">
      <w:numFmt w:val="decimal"/>
      <w:lvlText w:val=""/>
      <w:lvlJc w:val="left"/>
    </w:lvl>
    <w:lvl w:ilvl="8" w:tplc="947001D6">
      <w:numFmt w:val="decimal"/>
      <w:lvlText w:val=""/>
      <w:lvlJc w:val="left"/>
    </w:lvl>
  </w:abstractNum>
  <w:abstractNum w:abstractNumId="8">
    <w:nsid w:val="00001AD4"/>
    <w:multiLevelType w:val="hybridMultilevel"/>
    <w:tmpl w:val="80629EA6"/>
    <w:lvl w:ilvl="0" w:tplc="E480A16A">
      <w:start w:val="1"/>
      <w:numFmt w:val="bullet"/>
      <w:lvlText w:val=""/>
      <w:lvlJc w:val="left"/>
    </w:lvl>
    <w:lvl w:ilvl="1" w:tplc="E97CDB6C">
      <w:numFmt w:val="decimal"/>
      <w:lvlText w:val=""/>
      <w:lvlJc w:val="left"/>
    </w:lvl>
    <w:lvl w:ilvl="2" w:tplc="60CE2750">
      <w:numFmt w:val="decimal"/>
      <w:lvlText w:val=""/>
      <w:lvlJc w:val="left"/>
    </w:lvl>
    <w:lvl w:ilvl="3" w:tplc="988848DE">
      <w:numFmt w:val="decimal"/>
      <w:lvlText w:val=""/>
      <w:lvlJc w:val="left"/>
    </w:lvl>
    <w:lvl w:ilvl="4" w:tplc="F6E2DA74">
      <w:numFmt w:val="decimal"/>
      <w:lvlText w:val=""/>
      <w:lvlJc w:val="left"/>
    </w:lvl>
    <w:lvl w:ilvl="5" w:tplc="0F382A98">
      <w:numFmt w:val="decimal"/>
      <w:lvlText w:val=""/>
      <w:lvlJc w:val="left"/>
    </w:lvl>
    <w:lvl w:ilvl="6" w:tplc="70C81D06">
      <w:numFmt w:val="decimal"/>
      <w:lvlText w:val=""/>
      <w:lvlJc w:val="left"/>
    </w:lvl>
    <w:lvl w:ilvl="7" w:tplc="D04C86BA">
      <w:numFmt w:val="decimal"/>
      <w:lvlText w:val=""/>
      <w:lvlJc w:val="left"/>
    </w:lvl>
    <w:lvl w:ilvl="8" w:tplc="EF065D8C">
      <w:numFmt w:val="decimal"/>
      <w:lvlText w:val=""/>
      <w:lvlJc w:val="left"/>
    </w:lvl>
  </w:abstractNum>
  <w:abstractNum w:abstractNumId="9">
    <w:nsid w:val="00001CD0"/>
    <w:multiLevelType w:val="hybridMultilevel"/>
    <w:tmpl w:val="52C00B7E"/>
    <w:lvl w:ilvl="0" w:tplc="30907E84">
      <w:start w:val="1"/>
      <w:numFmt w:val="bullet"/>
      <w:lvlText w:val="и"/>
      <w:lvlJc w:val="left"/>
    </w:lvl>
    <w:lvl w:ilvl="1" w:tplc="EB0A7D0A">
      <w:start w:val="2"/>
      <w:numFmt w:val="decimal"/>
      <w:lvlText w:val="%2."/>
      <w:lvlJc w:val="left"/>
    </w:lvl>
    <w:lvl w:ilvl="2" w:tplc="5C165536">
      <w:numFmt w:val="decimal"/>
      <w:lvlText w:val=""/>
      <w:lvlJc w:val="left"/>
    </w:lvl>
    <w:lvl w:ilvl="3" w:tplc="7F6A891E">
      <w:numFmt w:val="decimal"/>
      <w:lvlText w:val=""/>
      <w:lvlJc w:val="left"/>
    </w:lvl>
    <w:lvl w:ilvl="4" w:tplc="B86A3C1E">
      <w:numFmt w:val="decimal"/>
      <w:lvlText w:val=""/>
      <w:lvlJc w:val="left"/>
    </w:lvl>
    <w:lvl w:ilvl="5" w:tplc="A292501A">
      <w:numFmt w:val="decimal"/>
      <w:lvlText w:val=""/>
      <w:lvlJc w:val="left"/>
    </w:lvl>
    <w:lvl w:ilvl="6" w:tplc="81D42A7E">
      <w:numFmt w:val="decimal"/>
      <w:lvlText w:val=""/>
      <w:lvlJc w:val="left"/>
    </w:lvl>
    <w:lvl w:ilvl="7" w:tplc="9C6C5240">
      <w:numFmt w:val="decimal"/>
      <w:lvlText w:val=""/>
      <w:lvlJc w:val="left"/>
    </w:lvl>
    <w:lvl w:ilvl="8" w:tplc="DA6E3EE0">
      <w:numFmt w:val="decimal"/>
      <w:lvlText w:val=""/>
      <w:lvlJc w:val="left"/>
    </w:lvl>
  </w:abstractNum>
  <w:abstractNum w:abstractNumId="10">
    <w:nsid w:val="00001E1F"/>
    <w:multiLevelType w:val="hybridMultilevel"/>
    <w:tmpl w:val="760E8C04"/>
    <w:lvl w:ilvl="0" w:tplc="D7EAAD94">
      <w:start w:val="1"/>
      <w:numFmt w:val="bullet"/>
      <w:lvlText w:val="В"/>
      <w:lvlJc w:val="left"/>
    </w:lvl>
    <w:lvl w:ilvl="1" w:tplc="7D34CDCC">
      <w:numFmt w:val="decimal"/>
      <w:lvlText w:val=""/>
      <w:lvlJc w:val="left"/>
    </w:lvl>
    <w:lvl w:ilvl="2" w:tplc="B7D4AE10">
      <w:numFmt w:val="decimal"/>
      <w:lvlText w:val=""/>
      <w:lvlJc w:val="left"/>
    </w:lvl>
    <w:lvl w:ilvl="3" w:tplc="23CCCF40">
      <w:numFmt w:val="decimal"/>
      <w:lvlText w:val=""/>
      <w:lvlJc w:val="left"/>
    </w:lvl>
    <w:lvl w:ilvl="4" w:tplc="45CE7A96">
      <w:numFmt w:val="decimal"/>
      <w:lvlText w:val=""/>
      <w:lvlJc w:val="left"/>
    </w:lvl>
    <w:lvl w:ilvl="5" w:tplc="3168E78C">
      <w:numFmt w:val="decimal"/>
      <w:lvlText w:val=""/>
      <w:lvlJc w:val="left"/>
    </w:lvl>
    <w:lvl w:ilvl="6" w:tplc="899A802A">
      <w:numFmt w:val="decimal"/>
      <w:lvlText w:val=""/>
      <w:lvlJc w:val="left"/>
    </w:lvl>
    <w:lvl w:ilvl="7" w:tplc="4A401214">
      <w:numFmt w:val="decimal"/>
      <w:lvlText w:val=""/>
      <w:lvlJc w:val="left"/>
    </w:lvl>
    <w:lvl w:ilvl="8" w:tplc="E43C5EA2">
      <w:numFmt w:val="decimal"/>
      <w:lvlText w:val=""/>
      <w:lvlJc w:val="left"/>
    </w:lvl>
  </w:abstractNum>
  <w:abstractNum w:abstractNumId="11">
    <w:nsid w:val="00002213"/>
    <w:multiLevelType w:val="hybridMultilevel"/>
    <w:tmpl w:val="982A280A"/>
    <w:lvl w:ilvl="0" w:tplc="8ECA4092">
      <w:start w:val="1"/>
      <w:numFmt w:val="bullet"/>
      <w:lvlText w:val="в"/>
      <w:lvlJc w:val="left"/>
    </w:lvl>
    <w:lvl w:ilvl="1" w:tplc="A21A4A24">
      <w:start w:val="1"/>
      <w:numFmt w:val="bullet"/>
      <w:lvlText w:val=""/>
      <w:lvlJc w:val="left"/>
    </w:lvl>
    <w:lvl w:ilvl="2" w:tplc="D626F53C">
      <w:start w:val="4"/>
      <w:numFmt w:val="decimal"/>
      <w:lvlText w:val="%3."/>
      <w:lvlJc w:val="left"/>
    </w:lvl>
    <w:lvl w:ilvl="3" w:tplc="9A0E80F2">
      <w:numFmt w:val="decimal"/>
      <w:lvlText w:val=""/>
      <w:lvlJc w:val="left"/>
    </w:lvl>
    <w:lvl w:ilvl="4" w:tplc="32E61014">
      <w:numFmt w:val="decimal"/>
      <w:lvlText w:val=""/>
      <w:lvlJc w:val="left"/>
    </w:lvl>
    <w:lvl w:ilvl="5" w:tplc="184A5574">
      <w:numFmt w:val="decimal"/>
      <w:lvlText w:val=""/>
      <w:lvlJc w:val="left"/>
    </w:lvl>
    <w:lvl w:ilvl="6" w:tplc="CB16C8DE">
      <w:numFmt w:val="decimal"/>
      <w:lvlText w:val=""/>
      <w:lvlJc w:val="left"/>
    </w:lvl>
    <w:lvl w:ilvl="7" w:tplc="8EA82826">
      <w:numFmt w:val="decimal"/>
      <w:lvlText w:val=""/>
      <w:lvlJc w:val="left"/>
    </w:lvl>
    <w:lvl w:ilvl="8" w:tplc="81C4DF54">
      <w:numFmt w:val="decimal"/>
      <w:lvlText w:val=""/>
      <w:lvlJc w:val="left"/>
    </w:lvl>
  </w:abstractNum>
  <w:abstractNum w:abstractNumId="12">
    <w:nsid w:val="000022EE"/>
    <w:multiLevelType w:val="hybridMultilevel"/>
    <w:tmpl w:val="57CE0672"/>
    <w:lvl w:ilvl="0" w:tplc="BD3674D2">
      <w:start w:val="2"/>
      <w:numFmt w:val="decimal"/>
      <w:lvlText w:val="%1."/>
      <w:lvlJc w:val="left"/>
    </w:lvl>
    <w:lvl w:ilvl="1" w:tplc="2ABE24E4">
      <w:numFmt w:val="decimal"/>
      <w:lvlText w:val=""/>
      <w:lvlJc w:val="left"/>
    </w:lvl>
    <w:lvl w:ilvl="2" w:tplc="A81E1490">
      <w:numFmt w:val="decimal"/>
      <w:lvlText w:val=""/>
      <w:lvlJc w:val="left"/>
    </w:lvl>
    <w:lvl w:ilvl="3" w:tplc="1B98DE68">
      <w:numFmt w:val="decimal"/>
      <w:lvlText w:val=""/>
      <w:lvlJc w:val="left"/>
    </w:lvl>
    <w:lvl w:ilvl="4" w:tplc="E14227E0">
      <w:numFmt w:val="decimal"/>
      <w:lvlText w:val=""/>
      <w:lvlJc w:val="left"/>
    </w:lvl>
    <w:lvl w:ilvl="5" w:tplc="2C8078B6">
      <w:numFmt w:val="decimal"/>
      <w:lvlText w:val=""/>
      <w:lvlJc w:val="left"/>
    </w:lvl>
    <w:lvl w:ilvl="6" w:tplc="55AC3180">
      <w:numFmt w:val="decimal"/>
      <w:lvlText w:val=""/>
      <w:lvlJc w:val="left"/>
    </w:lvl>
    <w:lvl w:ilvl="7" w:tplc="71C2BF5A">
      <w:numFmt w:val="decimal"/>
      <w:lvlText w:val=""/>
      <w:lvlJc w:val="left"/>
    </w:lvl>
    <w:lvl w:ilvl="8" w:tplc="914A69EC">
      <w:numFmt w:val="decimal"/>
      <w:lvlText w:val=""/>
      <w:lvlJc w:val="left"/>
    </w:lvl>
  </w:abstractNum>
  <w:abstractNum w:abstractNumId="13">
    <w:nsid w:val="00002350"/>
    <w:multiLevelType w:val="hybridMultilevel"/>
    <w:tmpl w:val="0200F562"/>
    <w:lvl w:ilvl="0" w:tplc="3B9423DA">
      <w:start w:val="1"/>
      <w:numFmt w:val="bullet"/>
      <w:lvlText w:val="к"/>
      <w:lvlJc w:val="left"/>
    </w:lvl>
    <w:lvl w:ilvl="1" w:tplc="DB4A23F8">
      <w:numFmt w:val="decimal"/>
      <w:lvlText w:val=""/>
      <w:lvlJc w:val="left"/>
    </w:lvl>
    <w:lvl w:ilvl="2" w:tplc="4D90DBE6">
      <w:numFmt w:val="decimal"/>
      <w:lvlText w:val=""/>
      <w:lvlJc w:val="left"/>
    </w:lvl>
    <w:lvl w:ilvl="3" w:tplc="B8366DC2">
      <w:numFmt w:val="decimal"/>
      <w:lvlText w:val=""/>
      <w:lvlJc w:val="left"/>
    </w:lvl>
    <w:lvl w:ilvl="4" w:tplc="24D4449A">
      <w:numFmt w:val="decimal"/>
      <w:lvlText w:val=""/>
      <w:lvlJc w:val="left"/>
    </w:lvl>
    <w:lvl w:ilvl="5" w:tplc="31366B1C">
      <w:numFmt w:val="decimal"/>
      <w:lvlText w:val=""/>
      <w:lvlJc w:val="left"/>
    </w:lvl>
    <w:lvl w:ilvl="6" w:tplc="7812A8C8">
      <w:numFmt w:val="decimal"/>
      <w:lvlText w:val=""/>
      <w:lvlJc w:val="left"/>
    </w:lvl>
    <w:lvl w:ilvl="7" w:tplc="980814E6">
      <w:numFmt w:val="decimal"/>
      <w:lvlText w:val=""/>
      <w:lvlJc w:val="left"/>
    </w:lvl>
    <w:lvl w:ilvl="8" w:tplc="19064946">
      <w:numFmt w:val="decimal"/>
      <w:lvlText w:val=""/>
      <w:lvlJc w:val="left"/>
    </w:lvl>
  </w:abstractNum>
  <w:abstractNum w:abstractNumId="14">
    <w:nsid w:val="0000260D"/>
    <w:multiLevelType w:val="hybridMultilevel"/>
    <w:tmpl w:val="3BC8E3F2"/>
    <w:lvl w:ilvl="0" w:tplc="513E1C22">
      <w:start w:val="1"/>
      <w:numFmt w:val="bullet"/>
      <w:lvlText w:val="в"/>
      <w:lvlJc w:val="left"/>
    </w:lvl>
    <w:lvl w:ilvl="1" w:tplc="A9161DD8">
      <w:start w:val="1"/>
      <w:numFmt w:val="bullet"/>
      <w:lvlText w:val=""/>
      <w:lvlJc w:val="left"/>
    </w:lvl>
    <w:lvl w:ilvl="2" w:tplc="4702801C">
      <w:start w:val="7"/>
      <w:numFmt w:val="decimal"/>
      <w:lvlText w:val="%3."/>
      <w:lvlJc w:val="left"/>
    </w:lvl>
    <w:lvl w:ilvl="3" w:tplc="429CBCDE">
      <w:numFmt w:val="decimal"/>
      <w:lvlText w:val=""/>
      <w:lvlJc w:val="left"/>
    </w:lvl>
    <w:lvl w:ilvl="4" w:tplc="183AC67A">
      <w:numFmt w:val="decimal"/>
      <w:lvlText w:val=""/>
      <w:lvlJc w:val="left"/>
    </w:lvl>
    <w:lvl w:ilvl="5" w:tplc="C85CF900">
      <w:numFmt w:val="decimal"/>
      <w:lvlText w:val=""/>
      <w:lvlJc w:val="left"/>
    </w:lvl>
    <w:lvl w:ilvl="6" w:tplc="3C40CE78">
      <w:numFmt w:val="decimal"/>
      <w:lvlText w:val=""/>
      <w:lvlJc w:val="left"/>
    </w:lvl>
    <w:lvl w:ilvl="7" w:tplc="7CC07620">
      <w:numFmt w:val="decimal"/>
      <w:lvlText w:val=""/>
      <w:lvlJc w:val="left"/>
    </w:lvl>
    <w:lvl w:ilvl="8" w:tplc="13143222">
      <w:numFmt w:val="decimal"/>
      <w:lvlText w:val=""/>
      <w:lvlJc w:val="left"/>
    </w:lvl>
  </w:abstractNum>
  <w:abstractNum w:abstractNumId="15">
    <w:nsid w:val="00002E40"/>
    <w:multiLevelType w:val="hybridMultilevel"/>
    <w:tmpl w:val="F4723E50"/>
    <w:lvl w:ilvl="0" w:tplc="D0E8D282">
      <w:start w:val="1"/>
      <w:numFmt w:val="bullet"/>
      <w:lvlText w:val="В"/>
      <w:lvlJc w:val="left"/>
    </w:lvl>
    <w:lvl w:ilvl="1" w:tplc="69D6C23C">
      <w:numFmt w:val="decimal"/>
      <w:lvlText w:val=""/>
      <w:lvlJc w:val="left"/>
    </w:lvl>
    <w:lvl w:ilvl="2" w:tplc="F9B2E9D2">
      <w:numFmt w:val="decimal"/>
      <w:lvlText w:val=""/>
      <w:lvlJc w:val="left"/>
    </w:lvl>
    <w:lvl w:ilvl="3" w:tplc="9DDA505A">
      <w:numFmt w:val="decimal"/>
      <w:lvlText w:val=""/>
      <w:lvlJc w:val="left"/>
    </w:lvl>
    <w:lvl w:ilvl="4" w:tplc="0476A286">
      <w:numFmt w:val="decimal"/>
      <w:lvlText w:val=""/>
      <w:lvlJc w:val="left"/>
    </w:lvl>
    <w:lvl w:ilvl="5" w:tplc="7898CD70">
      <w:numFmt w:val="decimal"/>
      <w:lvlText w:val=""/>
      <w:lvlJc w:val="left"/>
    </w:lvl>
    <w:lvl w:ilvl="6" w:tplc="B80AD800">
      <w:numFmt w:val="decimal"/>
      <w:lvlText w:val=""/>
      <w:lvlJc w:val="left"/>
    </w:lvl>
    <w:lvl w:ilvl="7" w:tplc="030087E6">
      <w:numFmt w:val="decimal"/>
      <w:lvlText w:val=""/>
      <w:lvlJc w:val="left"/>
    </w:lvl>
    <w:lvl w:ilvl="8" w:tplc="2402B23A">
      <w:numFmt w:val="decimal"/>
      <w:lvlText w:val=""/>
      <w:lvlJc w:val="left"/>
    </w:lvl>
  </w:abstractNum>
  <w:abstractNum w:abstractNumId="16">
    <w:nsid w:val="0000301C"/>
    <w:multiLevelType w:val="hybridMultilevel"/>
    <w:tmpl w:val="D386525A"/>
    <w:lvl w:ilvl="0" w:tplc="CD9087E8">
      <w:start w:val="1"/>
      <w:numFmt w:val="bullet"/>
      <w:lvlText w:val=""/>
      <w:lvlJc w:val="left"/>
    </w:lvl>
    <w:lvl w:ilvl="1" w:tplc="50C057E8">
      <w:numFmt w:val="decimal"/>
      <w:lvlText w:val=""/>
      <w:lvlJc w:val="left"/>
    </w:lvl>
    <w:lvl w:ilvl="2" w:tplc="F35CBE24">
      <w:numFmt w:val="decimal"/>
      <w:lvlText w:val=""/>
      <w:lvlJc w:val="left"/>
    </w:lvl>
    <w:lvl w:ilvl="3" w:tplc="21A04AB2">
      <w:numFmt w:val="decimal"/>
      <w:lvlText w:val=""/>
      <w:lvlJc w:val="left"/>
    </w:lvl>
    <w:lvl w:ilvl="4" w:tplc="E0722AEC">
      <w:numFmt w:val="decimal"/>
      <w:lvlText w:val=""/>
      <w:lvlJc w:val="left"/>
    </w:lvl>
    <w:lvl w:ilvl="5" w:tplc="12DA9810">
      <w:numFmt w:val="decimal"/>
      <w:lvlText w:val=""/>
      <w:lvlJc w:val="left"/>
    </w:lvl>
    <w:lvl w:ilvl="6" w:tplc="4D4E09EE">
      <w:numFmt w:val="decimal"/>
      <w:lvlText w:val=""/>
      <w:lvlJc w:val="left"/>
    </w:lvl>
    <w:lvl w:ilvl="7" w:tplc="69F8BF88">
      <w:numFmt w:val="decimal"/>
      <w:lvlText w:val=""/>
      <w:lvlJc w:val="left"/>
    </w:lvl>
    <w:lvl w:ilvl="8" w:tplc="461C254C">
      <w:numFmt w:val="decimal"/>
      <w:lvlText w:val=""/>
      <w:lvlJc w:val="left"/>
    </w:lvl>
  </w:abstractNum>
  <w:abstractNum w:abstractNumId="17">
    <w:nsid w:val="0000314F"/>
    <w:multiLevelType w:val="hybridMultilevel"/>
    <w:tmpl w:val="C22E170E"/>
    <w:lvl w:ilvl="0" w:tplc="E7B8F9CE">
      <w:start w:val="1"/>
      <w:numFmt w:val="bullet"/>
      <w:lvlText w:val="В"/>
      <w:lvlJc w:val="left"/>
    </w:lvl>
    <w:lvl w:ilvl="1" w:tplc="FB407FD6">
      <w:numFmt w:val="decimal"/>
      <w:lvlText w:val=""/>
      <w:lvlJc w:val="left"/>
    </w:lvl>
    <w:lvl w:ilvl="2" w:tplc="A9B056F6">
      <w:numFmt w:val="decimal"/>
      <w:lvlText w:val=""/>
      <w:lvlJc w:val="left"/>
    </w:lvl>
    <w:lvl w:ilvl="3" w:tplc="8276716C">
      <w:numFmt w:val="decimal"/>
      <w:lvlText w:val=""/>
      <w:lvlJc w:val="left"/>
    </w:lvl>
    <w:lvl w:ilvl="4" w:tplc="AF0AB952">
      <w:numFmt w:val="decimal"/>
      <w:lvlText w:val=""/>
      <w:lvlJc w:val="left"/>
    </w:lvl>
    <w:lvl w:ilvl="5" w:tplc="2F5E9232">
      <w:numFmt w:val="decimal"/>
      <w:lvlText w:val=""/>
      <w:lvlJc w:val="left"/>
    </w:lvl>
    <w:lvl w:ilvl="6" w:tplc="2116CF96">
      <w:numFmt w:val="decimal"/>
      <w:lvlText w:val=""/>
      <w:lvlJc w:val="left"/>
    </w:lvl>
    <w:lvl w:ilvl="7" w:tplc="650A8520">
      <w:numFmt w:val="decimal"/>
      <w:lvlText w:val=""/>
      <w:lvlJc w:val="left"/>
    </w:lvl>
    <w:lvl w:ilvl="8" w:tplc="85929F8C">
      <w:numFmt w:val="decimal"/>
      <w:lvlText w:val=""/>
      <w:lvlJc w:val="left"/>
    </w:lvl>
  </w:abstractNum>
  <w:abstractNum w:abstractNumId="18">
    <w:nsid w:val="0000323B"/>
    <w:multiLevelType w:val="hybridMultilevel"/>
    <w:tmpl w:val="8F1474BA"/>
    <w:lvl w:ilvl="0" w:tplc="7A963DFE">
      <w:start w:val="3"/>
      <w:numFmt w:val="decimal"/>
      <w:lvlText w:val="%1."/>
      <w:lvlJc w:val="left"/>
    </w:lvl>
    <w:lvl w:ilvl="1" w:tplc="C442AAF8">
      <w:numFmt w:val="decimal"/>
      <w:lvlText w:val=""/>
      <w:lvlJc w:val="left"/>
    </w:lvl>
    <w:lvl w:ilvl="2" w:tplc="92205940">
      <w:numFmt w:val="decimal"/>
      <w:lvlText w:val=""/>
      <w:lvlJc w:val="left"/>
    </w:lvl>
    <w:lvl w:ilvl="3" w:tplc="7B422DAC">
      <w:numFmt w:val="decimal"/>
      <w:lvlText w:val=""/>
      <w:lvlJc w:val="left"/>
    </w:lvl>
    <w:lvl w:ilvl="4" w:tplc="9A7E3B84">
      <w:numFmt w:val="decimal"/>
      <w:lvlText w:val=""/>
      <w:lvlJc w:val="left"/>
    </w:lvl>
    <w:lvl w:ilvl="5" w:tplc="8752EE70">
      <w:numFmt w:val="decimal"/>
      <w:lvlText w:val=""/>
      <w:lvlJc w:val="left"/>
    </w:lvl>
    <w:lvl w:ilvl="6" w:tplc="E430ACA8">
      <w:numFmt w:val="decimal"/>
      <w:lvlText w:val=""/>
      <w:lvlJc w:val="left"/>
    </w:lvl>
    <w:lvl w:ilvl="7" w:tplc="16E0D2BE">
      <w:numFmt w:val="decimal"/>
      <w:lvlText w:val=""/>
      <w:lvlJc w:val="left"/>
    </w:lvl>
    <w:lvl w:ilvl="8" w:tplc="5FC0DA12">
      <w:numFmt w:val="decimal"/>
      <w:lvlText w:val=""/>
      <w:lvlJc w:val="left"/>
    </w:lvl>
  </w:abstractNum>
  <w:abstractNum w:abstractNumId="19">
    <w:nsid w:val="00003A9E"/>
    <w:multiLevelType w:val="hybridMultilevel"/>
    <w:tmpl w:val="55EC9B64"/>
    <w:lvl w:ilvl="0" w:tplc="B75029F8">
      <w:start w:val="1"/>
      <w:numFmt w:val="bullet"/>
      <w:lvlText w:val="в"/>
      <w:lvlJc w:val="left"/>
    </w:lvl>
    <w:lvl w:ilvl="1" w:tplc="59603F60">
      <w:numFmt w:val="decimal"/>
      <w:lvlText w:val=""/>
      <w:lvlJc w:val="left"/>
    </w:lvl>
    <w:lvl w:ilvl="2" w:tplc="C1D81CA8">
      <w:numFmt w:val="decimal"/>
      <w:lvlText w:val=""/>
      <w:lvlJc w:val="left"/>
    </w:lvl>
    <w:lvl w:ilvl="3" w:tplc="C8E0D6BC">
      <w:numFmt w:val="decimal"/>
      <w:lvlText w:val=""/>
      <w:lvlJc w:val="left"/>
    </w:lvl>
    <w:lvl w:ilvl="4" w:tplc="86B41D44">
      <w:numFmt w:val="decimal"/>
      <w:lvlText w:val=""/>
      <w:lvlJc w:val="left"/>
    </w:lvl>
    <w:lvl w:ilvl="5" w:tplc="347A7700">
      <w:numFmt w:val="decimal"/>
      <w:lvlText w:val=""/>
      <w:lvlJc w:val="left"/>
    </w:lvl>
    <w:lvl w:ilvl="6" w:tplc="ACA258FE">
      <w:numFmt w:val="decimal"/>
      <w:lvlText w:val=""/>
      <w:lvlJc w:val="left"/>
    </w:lvl>
    <w:lvl w:ilvl="7" w:tplc="9DBCA952">
      <w:numFmt w:val="decimal"/>
      <w:lvlText w:val=""/>
      <w:lvlJc w:val="left"/>
    </w:lvl>
    <w:lvl w:ilvl="8" w:tplc="4C26C15C">
      <w:numFmt w:val="decimal"/>
      <w:lvlText w:val=""/>
      <w:lvlJc w:val="left"/>
    </w:lvl>
  </w:abstractNum>
  <w:abstractNum w:abstractNumId="20">
    <w:nsid w:val="00003B25"/>
    <w:multiLevelType w:val="hybridMultilevel"/>
    <w:tmpl w:val="D23CD68C"/>
    <w:lvl w:ilvl="0" w:tplc="5E880902">
      <w:start w:val="1"/>
      <w:numFmt w:val="bullet"/>
      <w:lvlText w:val="©"/>
      <w:lvlJc w:val="left"/>
    </w:lvl>
    <w:lvl w:ilvl="1" w:tplc="E2B26F0C">
      <w:numFmt w:val="decimal"/>
      <w:lvlText w:val=""/>
      <w:lvlJc w:val="left"/>
    </w:lvl>
    <w:lvl w:ilvl="2" w:tplc="79729C1E">
      <w:numFmt w:val="decimal"/>
      <w:lvlText w:val=""/>
      <w:lvlJc w:val="left"/>
    </w:lvl>
    <w:lvl w:ilvl="3" w:tplc="C9ECFF0C">
      <w:numFmt w:val="decimal"/>
      <w:lvlText w:val=""/>
      <w:lvlJc w:val="left"/>
    </w:lvl>
    <w:lvl w:ilvl="4" w:tplc="279AA41C">
      <w:numFmt w:val="decimal"/>
      <w:lvlText w:val=""/>
      <w:lvlJc w:val="left"/>
    </w:lvl>
    <w:lvl w:ilvl="5" w:tplc="565ED262">
      <w:numFmt w:val="decimal"/>
      <w:lvlText w:val=""/>
      <w:lvlJc w:val="left"/>
    </w:lvl>
    <w:lvl w:ilvl="6" w:tplc="8AC64CDC">
      <w:numFmt w:val="decimal"/>
      <w:lvlText w:val=""/>
      <w:lvlJc w:val="left"/>
    </w:lvl>
    <w:lvl w:ilvl="7" w:tplc="23F03994">
      <w:numFmt w:val="decimal"/>
      <w:lvlText w:val=""/>
      <w:lvlJc w:val="left"/>
    </w:lvl>
    <w:lvl w:ilvl="8" w:tplc="6C6AA496">
      <w:numFmt w:val="decimal"/>
      <w:lvlText w:val=""/>
      <w:lvlJc w:val="left"/>
    </w:lvl>
  </w:abstractNum>
  <w:abstractNum w:abstractNumId="21">
    <w:nsid w:val="00003BF6"/>
    <w:multiLevelType w:val="hybridMultilevel"/>
    <w:tmpl w:val="6B0C0A84"/>
    <w:lvl w:ilvl="0" w:tplc="E1645236">
      <w:start w:val="1"/>
      <w:numFmt w:val="bullet"/>
      <w:lvlText w:val="1"/>
      <w:lvlJc w:val="left"/>
    </w:lvl>
    <w:lvl w:ilvl="1" w:tplc="528C38B6">
      <w:numFmt w:val="decimal"/>
      <w:lvlText w:val=""/>
      <w:lvlJc w:val="left"/>
    </w:lvl>
    <w:lvl w:ilvl="2" w:tplc="1F52FED4">
      <w:numFmt w:val="decimal"/>
      <w:lvlText w:val=""/>
      <w:lvlJc w:val="left"/>
    </w:lvl>
    <w:lvl w:ilvl="3" w:tplc="B5D65790">
      <w:numFmt w:val="decimal"/>
      <w:lvlText w:val=""/>
      <w:lvlJc w:val="left"/>
    </w:lvl>
    <w:lvl w:ilvl="4" w:tplc="89A4E85C">
      <w:numFmt w:val="decimal"/>
      <w:lvlText w:val=""/>
      <w:lvlJc w:val="left"/>
    </w:lvl>
    <w:lvl w:ilvl="5" w:tplc="A9BAC3D0">
      <w:numFmt w:val="decimal"/>
      <w:lvlText w:val=""/>
      <w:lvlJc w:val="left"/>
    </w:lvl>
    <w:lvl w:ilvl="6" w:tplc="8B9EAD92">
      <w:numFmt w:val="decimal"/>
      <w:lvlText w:val=""/>
      <w:lvlJc w:val="left"/>
    </w:lvl>
    <w:lvl w:ilvl="7" w:tplc="378C5F2A">
      <w:numFmt w:val="decimal"/>
      <w:lvlText w:val=""/>
      <w:lvlJc w:val="left"/>
    </w:lvl>
    <w:lvl w:ilvl="8" w:tplc="636466EE">
      <w:numFmt w:val="decimal"/>
      <w:lvlText w:val=""/>
      <w:lvlJc w:val="left"/>
    </w:lvl>
  </w:abstractNum>
  <w:abstractNum w:abstractNumId="22">
    <w:nsid w:val="00003E12"/>
    <w:multiLevelType w:val="hybridMultilevel"/>
    <w:tmpl w:val="8E0E5922"/>
    <w:lvl w:ilvl="0" w:tplc="C6AE7684">
      <w:start w:val="1"/>
      <w:numFmt w:val="decimal"/>
      <w:lvlText w:val="%1."/>
      <w:lvlJc w:val="left"/>
    </w:lvl>
    <w:lvl w:ilvl="1" w:tplc="19AC1EFC">
      <w:numFmt w:val="decimal"/>
      <w:lvlText w:val=""/>
      <w:lvlJc w:val="left"/>
    </w:lvl>
    <w:lvl w:ilvl="2" w:tplc="F3B27C9A">
      <w:numFmt w:val="decimal"/>
      <w:lvlText w:val=""/>
      <w:lvlJc w:val="left"/>
    </w:lvl>
    <w:lvl w:ilvl="3" w:tplc="C6D8D6C0">
      <w:numFmt w:val="decimal"/>
      <w:lvlText w:val=""/>
      <w:lvlJc w:val="left"/>
    </w:lvl>
    <w:lvl w:ilvl="4" w:tplc="0A50DB2A">
      <w:numFmt w:val="decimal"/>
      <w:lvlText w:val=""/>
      <w:lvlJc w:val="left"/>
    </w:lvl>
    <w:lvl w:ilvl="5" w:tplc="7FC654FA">
      <w:numFmt w:val="decimal"/>
      <w:lvlText w:val=""/>
      <w:lvlJc w:val="left"/>
    </w:lvl>
    <w:lvl w:ilvl="6" w:tplc="58E0EDCE">
      <w:numFmt w:val="decimal"/>
      <w:lvlText w:val=""/>
      <w:lvlJc w:val="left"/>
    </w:lvl>
    <w:lvl w:ilvl="7" w:tplc="9D9A88A4">
      <w:numFmt w:val="decimal"/>
      <w:lvlText w:val=""/>
      <w:lvlJc w:val="left"/>
    </w:lvl>
    <w:lvl w:ilvl="8" w:tplc="88744024">
      <w:numFmt w:val="decimal"/>
      <w:lvlText w:val=""/>
      <w:lvlJc w:val="left"/>
    </w:lvl>
  </w:abstractNum>
  <w:abstractNum w:abstractNumId="23">
    <w:nsid w:val="00004944"/>
    <w:multiLevelType w:val="hybridMultilevel"/>
    <w:tmpl w:val="2862BE44"/>
    <w:lvl w:ilvl="0" w:tplc="E7DA5C9A">
      <w:start w:val="70"/>
      <w:numFmt w:val="decimal"/>
      <w:lvlText w:val="%1."/>
      <w:lvlJc w:val="left"/>
    </w:lvl>
    <w:lvl w:ilvl="1" w:tplc="07C8C668">
      <w:numFmt w:val="decimal"/>
      <w:lvlText w:val=""/>
      <w:lvlJc w:val="left"/>
    </w:lvl>
    <w:lvl w:ilvl="2" w:tplc="3D788BE4">
      <w:numFmt w:val="decimal"/>
      <w:lvlText w:val=""/>
      <w:lvlJc w:val="left"/>
    </w:lvl>
    <w:lvl w:ilvl="3" w:tplc="31CA5FCA">
      <w:numFmt w:val="decimal"/>
      <w:lvlText w:val=""/>
      <w:lvlJc w:val="left"/>
    </w:lvl>
    <w:lvl w:ilvl="4" w:tplc="66CAAFA4">
      <w:numFmt w:val="decimal"/>
      <w:lvlText w:val=""/>
      <w:lvlJc w:val="left"/>
    </w:lvl>
    <w:lvl w:ilvl="5" w:tplc="A8B4724A">
      <w:numFmt w:val="decimal"/>
      <w:lvlText w:val=""/>
      <w:lvlJc w:val="left"/>
    </w:lvl>
    <w:lvl w:ilvl="6" w:tplc="20D4D5E2">
      <w:numFmt w:val="decimal"/>
      <w:lvlText w:val=""/>
      <w:lvlJc w:val="left"/>
    </w:lvl>
    <w:lvl w:ilvl="7" w:tplc="C2664AD2">
      <w:numFmt w:val="decimal"/>
      <w:lvlText w:val=""/>
      <w:lvlJc w:val="left"/>
    </w:lvl>
    <w:lvl w:ilvl="8" w:tplc="B42A1D4A">
      <w:numFmt w:val="decimal"/>
      <w:lvlText w:val=""/>
      <w:lvlJc w:val="left"/>
    </w:lvl>
  </w:abstractNum>
  <w:abstractNum w:abstractNumId="24">
    <w:nsid w:val="00004B40"/>
    <w:multiLevelType w:val="hybridMultilevel"/>
    <w:tmpl w:val="1B8C4954"/>
    <w:lvl w:ilvl="0" w:tplc="8C0AD30E">
      <w:start w:val="1"/>
      <w:numFmt w:val="bullet"/>
      <w:lvlText w:val="В"/>
      <w:lvlJc w:val="left"/>
    </w:lvl>
    <w:lvl w:ilvl="1" w:tplc="74CC2CDE">
      <w:numFmt w:val="decimal"/>
      <w:lvlText w:val=""/>
      <w:lvlJc w:val="left"/>
    </w:lvl>
    <w:lvl w:ilvl="2" w:tplc="BDF4E68E">
      <w:numFmt w:val="decimal"/>
      <w:lvlText w:val=""/>
      <w:lvlJc w:val="left"/>
    </w:lvl>
    <w:lvl w:ilvl="3" w:tplc="692E9BB4">
      <w:numFmt w:val="decimal"/>
      <w:lvlText w:val=""/>
      <w:lvlJc w:val="left"/>
    </w:lvl>
    <w:lvl w:ilvl="4" w:tplc="E2FC8286">
      <w:numFmt w:val="decimal"/>
      <w:lvlText w:val=""/>
      <w:lvlJc w:val="left"/>
    </w:lvl>
    <w:lvl w:ilvl="5" w:tplc="AC5A99FE">
      <w:numFmt w:val="decimal"/>
      <w:lvlText w:val=""/>
      <w:lvlJc w:val="left"/>
    </w:lvl>
    <w:lvl w:ilvl="6" w:tplc="51243E68">
      <w:numFmt w:val="decimal"/>
      <w:lvlText w:val=""/>
      <w:lvlJc w:val="left"/>
    </w:lvl>
    <w:lvl w:ilvl="7" w:tplc="9DCC02D0">
      <w:numFmt w:val="decimal"/>
      <w:lvlText w:val=""/>
      <w:lvlJc w:val="left"/>
    </w:lvl>
    <w:lvl w:ilvl="8" w:tplc="686A3A22">
      <w:numFmt w:val="decimal"/>
      <w:lvlText w:val=""/>
      <w:lvlJc w:val="left"/>
    </w:lvl>
  </w:abstractNum>
  <w:abstractNum w:abstractNumId="25">
    <w:nsid w:val="00004CAD"/>
    <w:multiLevelType w:val="hybridMultilevel"/>
    <w:tmpl w:val="1C94A1D8"/>
    <w:lvl w:ilvl="0" w:tplc="87A66008">
      <w:start w:val="8"/>
      <w:numFmt w:val="decimal"/>
      <w:lvlText w:val="%1."/>
      <w:lvlJc w:val="left"/>
    </w:lvl>
    <w:lvl w:ilvl="1" w:tplc="968C1B84">
      <w:numFmt w:val="decimal"/>
      <w:lvlText w:val=""/>
      <w:lvlJc w:val="left"/>
    </w:lvl>
    <w:lvl w:ilvl="2" w:tplc="136EA862">
      <w:numFmt w:val="decimal"/>
      <w:lvlText w:val=""/>
      <w:lvlJc w:val="left"/>
    </w:lvl>
    <w:lvl w:ilvl="3" w:tplc="60F4F106">
      <w:numFmt w:val="decimal"/>
      <w:lvlText w:val=""/>
      <w:lvlJc w:val="left"/>
    </w:lvl>
    <w:lvl w:ilvl="4" w:tplc="340C3B0E">
      <w:numFmt w:val="decimal"/>
      <w:lvlText w:val=""/>
      <w:lvlJc w:val="left"/>
    </w:lvl>
    <w:lvl w:ilvl="5" w:tplc="1124FB88">
      <w:numFmt w:val="decimal"/>
      <w:lvlText w:val=""/>
      <w:lvlJc w:val="left"/>
    </w:lvl>
    <w:lvl w:ilvl="6" w:tplc="36D87532">
      <w:numFmt w:val="decimal"/>
      <w:lvlText w:val=""/>
      <w:lvlJc w:val="left"/>
    </w:lvl>
    <w:lvl w:ilvl="7" w:tplc="A0D82056">
      <w:numFmt w:val="decimal"/>
      <w:lvlText w:val=""/>
      <w:lvlJc w:val="left"/>
    </w:lvl>
    <w:lvl w:ilvl="8" w:tplc="D4D0A80E">
      <w:numFmt w:val="decimal"/>
      <w:lvlText w:val=""/>
      <w:lvlJc w:val="left"/>
    </w:lvl>
  </w:abstractNum>
  <w:abstractNum w:abstractNumId="26">
    <w:nsid w:val="00004DF2"/>
    <w:multiLevelType w:val="hybridMultilevel"/>
    <w:tmpl w:val="1AA0C67E"/>
    <w:lvl w:ilvl="0" w:tplc="5BBEECFC">
      <w:start w:val="40"/>
      <w:numFmt w:val="decimal"/>
      <w:lvlText w:val="%1"/>
      <w:lvlJc w:val="left"/>
    </w:lvl>
    <w:lvl w:ilvl="1" w:tplc="3D5EB1D6">
      <w:numFmt w:val="decimal"/>
      <w:lvlText w:val=""/>
      <w:lvlJc w:val="left"/>
    </w:lvl>
    <w:lvl w:ilvl="2" w:tplc="123833B2">
      <w:numFmt w:val="decimal"/>
      <w:lvlText w:val=""/>
      <w:lvlJc w:val="left"/>
    </w:lvl>
    <w:lvl w:ilvl="3" w:tplc="997A4508">
      <w:numFmt w:val="decimal"/>
      <w:lvlText w:val=""/>
      <w:lvlJc w:val="left"/>
    </w:lvl>
    <w:lvl w:ilvl="4" w:tplc="B11E65F2">
      <w:numFmt w:val="decimal"/>
      <w:lvlText w:val=""/>
      <w:lvlJc w:val="left"/>
    </w:lvl>
    <w:lvl w:ilvl="5" w:tplc="69CE9D12">
      <w:numFmt w:val="decimal"/>
      <w:lvlText w:val=""/>
      <w:lvlJc w:val="left"/>
    </w:lvl>
    <w:lvl w:ilvl="6" w:tplc="39409D00">
      <w:numFmt w:val="decimal"/>
      <w:lvlText w:val=""/>
      <w:lvlJc w:val="left"/>
    </w:lvl>
    <w:lvl w:ilvl="7" w:tplc="72221F9E">
      <w:numFmt w:val="decimal"/>
      <w:lvlText w:val=""/>
      <w:lvlJc w:val="left"/>
    </w:lvl>
    <w:lvl w:ilvl="8" w:tplc="70946E40">
      <w:numFmt w:val="decimal"/>
      <w:lvlText w:val=""/>
      <w:lvlJc w:val="left"/>
    </w:lvl>
  </w:abstractNum>
  <w:abstractNum w:abstractNumId="27">
    <w:nsid w:val="00004E45"/>
    <w:multiLevelType w:val="hybridMultilevel"/>
    <w:tmpl w:val="29945770"/>
    <w:lvl w:ilvl="0" w:tplc="DE46B6CE">
      <w:start w:val="1"/>
      <w:numFmt w:val="decimal"/>
      <w:lvlText w:val="%1."/>
      <w:lvlJc w:val="left"/>
    </w:lvl>
    <w:lvl w:ilvl="1" w:tplc="B48E27CC">
      <w:numFmt w:val="decimal"/>
      <w:lvlText w:val=""/>
      <w:lvlJc w:val="left"/>
    </w:lvl>
    <w:lvl w:ilvl="2" w:tplc="43903C22">
      <w:numFmt w:val="decimal"/>
      <w:lvlText w:val=""/>
      <w:lvlJc w:val="left"/>
    </w:lvl>
    <w:lvl w:ilvl="3" w:tplc="5F7EC396">
      <w:numFmt w:val="decimal"/>
      <w:lvlText w:val=""/>
      <w:lvlJc w:val="left"/>
    </w:lvl>
    <w:lvl w:ilvl="4" w:tplc="00868C70">
      <w:numFmt w:val="decimal"/>
      <w:lvlText w:val=""/>
      <w:lvlJc w:val="left"/>
    </w:lvl>
    <w:lvl w:ilvl="5" w:tplc="10D2CBB2">
      <w:numFmt w:val="decimal"/>
      <w:lvlText w:val=""/>
      <w:lvlJc w:val="left"/>
    </w:lvl>
    <w:lvl w:ilvl="6" w:tplc="EA5C91D4">
      <w:numFmt w:val="decimal"/>
      <w:lvlText w:val=""/>
      <w:lvlJc w:val="left"/>
    </w:lvl>
    <w:lvl w:ilvl="7" w:tplc="01BCC804">
      <w:numFmt w:val="decimal"/>
      <w:lvlText w:val=""/>
      <w:lvlJc w:val="left"/>
    </w:lvl>
    <w:lvl w:ilvl="8" w:tplc="C6507CB4">
      <w:numFmt w:val="decimal"/>
      <w:lvlText w:val=""/>
      <w:lvlJc w:val="left"/>
    </w:lvl>
  </w:abstractNum>
  <w:abstractNum w:abstractNumId="28">
    <w:nsid w:val="000056AE"/>
    <w:multiLevelType w:val="hybridMultilevel"/>
    <w:tmpl w:val="055851BC"/>
    <w:lvl w:ilvl="0" w:tplc="1B169AFA">
      <w:start w:val="1"/>
      <w:numFmt w:val="bullet"/>
      <w:lvlText w:val=""/>
      <w:lvlJc w:val="left"/>
    </w:lvl>
    <w:lvl w:ilvl="1" w:tplc="19842F3C">
      <w:numFmt w:val="decimal"/>
      <w:lvlText w:val=""/>
      <w:lvlJc w:val="left"/>
    </w:lvl>
    <w:lvl w:ilvl="2" w:tplc="6FF801BC">
      <w:numFmt w:val="decimal"/>
      <w:lvlText w:val=""/>
      <w:lvlJc w:val="left"/>
    </w:lvl>
    <w:lvl w:ilvl="3" w:tplc="057E041E">
      <w:numFmt w:val="decimal"/>
      <w:lvlText w:val=""/>
      <w:lvlJc w:val="left"/>
    </w:lvl>
    <w:lvl w:ilvl="4" w:tplc="6226E7AA">
      <w:numFmt w:val="decimal"/>
      <w:lvlText w:val=""/>
      <w:lvlJc w:val="left"/>
    </w:lvl>
    <w:lvl w:ilvl="5" w:tplc="E8C468C8">
      <w:numFmt w:val="decimal"/>
      <w:lvlText w:val=""/>
      <w:lvlJc w:val="left"/>
    </w:lvl>
    <w:lvl w:ilvl="6" w:tplc="1B3C5724">
      <w:numFmt w:val="decimal"/>
      <w:lvlText w:val=""/>
      <w:lvlJc w:val="left"/>
    </w:lvl>
    <w:lvl w:ilvl="7" w:tplc="86642F22">
      <w:numFmt w:val="decimal"/>
      <w:lvlText w:val=""/>
      <w:lvlJc w:val="left"/>
    </w:lvl>
    <w:lvl w:ilvl="8" w:tplc="9EB4DD12">
      <w:numFmt w:val="decimal"/>
      <w:lvlText w:val=""/>
      <w:lvlJc w:val="left"/>
    </w:lvl>
  </w:abstractNum>
  <w:abstractNum w:abstractNumId="29">
    <w:nsid w:val="00005878"/>
    <w:multiLevelType w:val="hybridMultilevel"/>
    <w:tmpl w:val="BA48D20E"/>
    <w:lvl w:ilvl="0" w:tplc="0BF4FE90">
      <w:start w:val="1"/>
      <w:numFmt w:val="bullet"/>
      <w:lvlText w:val="В"/>
      <w:lvlJc w:val="left"/>
    </w:lvl>
    <w:lvl w:ilvl="1" w:tplc="63E856B2">
      <w:numFmt w:val="decimal"/>
      <w:lvlText w:val=""/>
      <w:lvlJc w:val="left"/>
    </w:lvl>
    <w:lvl w:ilvl="2" w:tplc="6D3C017A">
      <w:numFmt w:val="decimal"/>
      <w:lvlText w:val=""/>
      <w:lvlJc w:val="left"/>
    </w:lvl>
    <w:lvl w:ilvl="3" w:tplc="02C69E42">
      <w:numFmt w:val="decimal"/>
      <w:lvlText w:val=""/>
      <w:lvlJc w:val="left"/>
    </w:lvl>
    <w:lvl w:ilvl="4" w:tplc="FAC4B330">
      <w:numFmt w:val="decimal"/>
      <w:lvlText w:val=""/>
      <w:lvlJc w:val="left"/>
    </w:lvl>
    <w:lvl w:ilvl="5" w:tplc="A6023C14">
      <w:numFmt w:val="decimal"/>
      <w:lvlText w:val=""/>
      <w:lvlJc w:val="left"/>
    </w:lvl>
    <w:lvl w:ilvl="6" w:tplc="5850904A">
      <w:numFmt w:val="decimal"/>
      <w:lvlText w:val=""/>
      <w:lvlJc w:val="left"/>
    </w:lvl>
    <w:lvl w:ilvl="7" w:tplc="E8A0EB84">
      <w:numFmt w:val="decimal"/>
      <w:lvlText w:val=""/>
      <w:lvlJc w:val="left"/>
    </w:lvl>
    <w:lvl w:ilvl="8" w:tplc="A49A33AA">
      <w:numFmt w:val="decimal"/>
      <w:lvlText w:val=""/>
      <w:lvlJc w:val="left"/>
    </w:lvl>
  </w:abstractNum>
  <w:abstractNum w:abstractNumId="30">
    <w:nsid w:val="00005CFD"/>
    <w:multiLevelType w:val="hybridMultilevel"/>
    <w:tmpl w:val="71B0E1D2"/>
    <w:lvl w:ilvl="0" w:tplc="D2047610">
      <w:start w:val="1"/>
      <w:numFmt w:val="bullet"/>
      <w:lvlText w:val="и"/>
      <w:lvlJc w:val="left"/>
    </w:lvl>
    <w:lvl w:ilvl="1" w:tplc="9EF6B474">
      <w:start w:val="1"/>
      <w:numFmt w:val="bullet"/>
      <w:lvlText w:val=""/>
      <w:lvlJc w:val="left"/>
    </w:lvl>
    <w:lvl w:ilvl="2" w:tplc="351A7506">
      <w:numFmt w:val="decimal"/>
      <w:lvlText w:val=""/>
      <w:lvlJc w:val="left"/>
    </w:lvl>
    <w:lvl w:ilvl="3" w:tplc="F4FCF1C4">
      <w:numFmt w:val="decimal"/>
      <w:lvlText w:val=""/>
      <w:lvlJc w:val="left"/>
    </w:lvl>
    <w:lvl w:ilvl="4" w:tplc="87BA83A2">
      <w:numFmt w:val="decimal"/>
      <w:lvlText w:val=""/>
      <w:lvlJc w:val="left"/>
    </w:lvl>
    <w:lvl w:ilvl="5" w:tplc="4EB27AA4">
      <w:numFmt w:val="decimal"/>
      <w:lvlText w:val=""/>
      <w:lvlJc w:val="left"/>
    </w:lvl>
    <w:lvl w:ilvl="6" w:tplc="54FE28D0">
      <w:numFmt w:val="decimal"/>
      <w:lvlText w:val=""/>
      <w:lvlJc w:val="left"/>
    </w:lvl>
    <w:lvl w:ilvl="7" w:tplc="2044446A">
      <w:numFmt w:val="decimal"/>
      <w:lvlText w:val=""/>
      <w:lvlJc w:val="left"/>
    </w:lvl>
    <w:lvl w:ilvl="8" w:tplc="2294E2AC">
      <w:numFmt w:val="decimal"/>
      <w:lvlText w:val=""/>
      <w:lvlJc w:val="left"/>
    </w:lvl>
  </w:abstractNum>
  <w:abstractNum w:abstractNumId="31">
    <w:nsid w:val="00005E14"/>
    <w:multiLevelType w:val="hybridMultilevel"/>
    <w:tmpl w:val="477E3742"/>
    <w:lvl w:ilvl="0" w:tplc="44D89084">
      <w:start w:val="1"/>
      <w:numFmt w:val="bullet"/>
      <w:lvlText w:val="\endash "/>
      <w:lvlJc w:val="left"/>
    </w:lvl>
    <w:lvl w:ilvl="1" w:tplc="AEA21C64">
      <w:start w:val="1"/>
      <w:numFmt w:val="bullet"/>
      <w:lvlText w:val="В"/>
      <w:lvlJc w:val="left"/>
    </w:lvl>
    <w:lvl w:ilvl="2" w:tplc="709A23F4">
      <w:numFmt w:val="decimal"/>
      <w:lvlText w:val=""/>
      <w:lvlJc w:val="left"/>
    </w:lvl>
    <w:lvl w:ilvl="3" w:tplc="A47A8F48">
      <w:numFmt w:val="decimal"/>
      <w:lvlText w:val=""/>
      <w:lvlJc w:val="left"/>
    </w:lvl>
    <w:lvl w:ilvl="4" w:tplc="1EEEF84A">
      <w:numFmt w:val="decimal"/>
      <w:lvlText w:val=""/>
      <w:lvlJc w:val="left"/>
    </w:lvl>
    <w:lvl w:ilvl="5" w:tplc="BF8859B0">
      <w:numFmt w:val="decimal"/>
      <w:lvlText w:val=""/>
      <w:lvlJc w:val="left"/>
    </w:lvl>
    <w:lvl w:ilvl="6" w:tplc="32DEC6F8">
      <w:numFmt w:val="decimal"/>
      <w:lvlText w:val=""/>
      <w:lvlJc w:val="left"/>
    </w:lvl>
    <w:lvl w:ilvl="7" w:tplc="948C4EC6">
      <w:numFmt w:val="decimal"/>
      <w:lvlText w:val=""/>
      <w:lvlJc w:val="left"/>
    </w:lvl>
    <w:lvl w:ilvl="8" w:tplc="6854F34A">
      <w:numFmt w:val="decimal"/>
      <w:lvlText w:val=""/>
      <w:lvlJc w:val="left"/>
    </w:lvl>
  </w:abstractNum>
  <w:abstractNum w:abstractNumId="32">
    <w:nsid w:val="00005F32"/>
    <w:multiLevelType w:val="hybridMultilevel"/>
    <w:tmpl w:val="E3D877FE"/>
    <w:lvl w:ilvl="0" w:tplc="EAAA327C">
      <w:start w:val="1"/>
      <w:numFmt w:val="bullet"/>
      <w:lvlText w:val=""/>
      <w:lvlJc w:val="left"/>
    </w:lvl>
    <w:lvl w:ilvl="1" w:tplc="1A022492">
      <w:numFmt w:val="decimal"/>
      <w:lvlText w:val=""/>
      <w:lvlJc w:val="left"/>
    </w:lvl>
    <w:lvl w:ilvl="2" w:tplc="67F8097E">
      <w:numFmt w:val="decimal"/>
      <w:lvlText w:val=""/>
      <w:lvlJc w:val="left"/>
    </w:lvl>
    <w:lvl w:ilvl="3" w:tplc="9EFEF278">
      <w:numFmt w:val="decimal"/>
      <w:lvlText w:val=""/>
      <w:lvlJc w:val="left"/>
    </w:lvl>
    <w:lvl w:ilvl="4" w:tplc="B0566A50">
      <w:numFmt w:val="decimal"/>
      <w:lvlText w:val=""/>
      <w:lvlJc w:val="left"/>
    </w:lvl>
    <w:lvl w:ilvl="5" w:tplc="202C8CE8">
      <w:numFmt w:val="decimal"/>
      <w:lvlText w:val=""/>
      <w:lvlJc w:val="left"/>
    </w:lvl>
    <w:lvl w:ilvl="6" w:tplc="16921E26">
      <w:numFmt w:val="decimal"/>
      <w:lvlText w:val=""/>
      <w:lvlJc w:val="left"/>
    </w:lvl>
    <w:lvl w:ilvl="7" w:tplc="E1AAFA72">
      <w:numFmt w:val="decimal"/>
      <w:lvlText w:val=""/>
      <w:lvlJc w:val="left"/>
    </w:lvl>
    <w:lvl w:ilvl="8" w:tplc="A49439F8">
      <w:numFmt w:val="decimal"/>
      <w:lvlText w:val=""/>
      <w:lvlJc w:val="left"/>
    </w:lvl>
  </w:abstractNum>
  <w:abstractNum w:abstractNumId="33">
    <w:nsid w:val="00005F49"/>
    <w:multiLevelType w:val="hybridMultilevel"/>
    <w:tmpl w:val="2D069B2A"/>
    <w:lvl w:ilvl="0" w:tplc="4924538A">
      <w:start w:val="1"/>
      <w:numFmt w:val="bullet"/>
      <w:lvlText w:val="мм"/>
      <w:lvlJc w:val="left"/>
    </w:lvl>
    <w:lvl w:ilvl="1" w:tplc="4A224D94">
      <w:start w:val="1"/>
      <w:numFmt w:val="bullet"/>
      <w:lvlText w:val=""/>
      <w:lvlJc w:val="left"/>
    </w:lvl>
    <w:lvl w:ilvl="2" w:tplc="A73AE310">
      <w:numFmt w:val="decimal"/>
      <w:lvlText w:val=""/>
      <w:lvlJc w:val="left"/>
    </w:lvl>
    <w:lvl w:ilvl="3" w:tplc="877E8F06">
      <w:numFmt w:val="decimal"/>
      <w:lvlText w:val=""/>
      <w:lvlJc w:val="left"/>
    </w:lvl>
    <w:lvl w:ilvl="4" w:tplc="79008D68">
      <w:numFmt w:val="decimal"/>
      <w:lvlText w:val=""/>
      <w:lvlJc w:val="left"/>
    </w:lvl>
    <w:lvl w:ilvl="5" w:tplc="46B03878">
      <w:numFmt w:val="decimal"/>
      <w:lvlText w:val=""/>
      <w:lvlJc w:val="left"/>
    </w:lvl>
    <w:lvl w:ilvl="6" w:tplc="C336A466">
      <w:numFmt w:val="decimal"/>
      <w:lvlText w:val=""/>
      <w:lvlJc w:val="left"/>
    </w:lvl>
    <w:lvl w:ilvl="7" w:tplc="66A08E4A">
      <w:numFmt w:val="decimal"/>
      <w:lvlText w:val=""/>
      <w:lvlJc w:val="left"/>
    </w:lvl>
    <w:lvl w:ilvl="8" w:tplc="3B6C0428">
      <w:numFmt w:val="decimal"/>
      <w:lvlText w:val=""/>
      <w:lvlJc w:val="left"/>
    </w:lvl>
  </w:abstractNum>
  <w:abstractNum w:abstractNumId="34">
    <w:nsid w:val="000063CB"/>
    <w:multiLevelType w:val="hybridMultilevel"/>
    <w:tmpl w:val="3060512C"/>
    <w:lvl w:ilvl="0" w:tplc="95B6EBF4">
      <w:start w:val="1"/>
      <w:numFmt w:val="bullet"/>
      <w:lvlText w:val=""/>
      <w:lvlJc w:val="left"/>
    </w:lvl>
    <w:lvl w:ilvl="1" w:tplc="AF84E232">
      <w:numFmt w:val="decimal"/>
      <w:lvlText w:val=""/>
      <w:lvlJc w:val="left"/>
    </w:lvl>
    <w:lvl w:ilvl="2" w:tplc="2374631E">
      <w:numFmt w:val="decimal"/>
      <w:lvlText w:val=""/>
      <w:lvlJc w:val="left"/>
    </w:lvl>
    <w:lvl w:ilvl="3" w:tplc="0ECADB02">
      <w:numFmt w:val="decimal"/>
      <w:lvlText w:val=""/>
      <w:lvlJc w:val="left"/>
    </w:lvl>
    <w:lvl w:ilvl="4" w:tplc="54CEE6BC">
      <w:numFmt w:val="decimal"/>
      <w:lvlText w:val=""/>
      <w:lvlJc w:val="left"/>
    </w:lvl>
    <w:lvl w:ilvl="5" w:tplc="78F01824">
      <w:numFmt w:val="decimal"/>
      <w:lvlText w:val=""/>
      <w:lvlJc w:val="left"/>
    </w:lvl>
    <w:lvl w:ilvl="6" w:tplc="5F081F18">
      <w:numFmt w:val="decimal"/>
      <w:lvlText w:val=""/>
      <w:lvlJc w:val="left"/>
    </w:lvl>
    <w:lvl w:ilvl="7" w:tplc="2548C8D6">
      <w:numFmt w:val="decimal"/>
      <w:lvlText w:val=""/>
      <w:lvlJc w:val="left"/>
    </w:lvl>
    <w:lvl w:ilvl="8" w:tplc="416C1EBC">
      <w:numFmt w:val="decimal"/>
      <w:lvlText w:val=""/>
      <w:lvlJc w:val="left"/>
    </w:lvl>
  </w:abstractNum>
  <w:abstractNum w:abstractNumId="35">
    <w:nsid w:val="00006B36"/>
    <w:multiLevelType w:val="hybridMultilevel"/>
    <w:tmpl w:val="5EE848FC"/>
    <w:lvl w:ilvl="0" w:tplc="6494F9CC">
      <w:start w:val="1"/>
      <w:numFmt w:val="bullet"/>
      <w:lvlText w:val="В"/>
      <w:lvlJc w:val="left"/>
    </w:lvl>
    <w:lvl w:ilvl="1" w:tplc="CF2EA664">
      <w:numFmt w:val="decimal"/>
      <w:lvlText w:val=""/>
      <w:lvlJc w:val="left"/>
    </w:lvl>
    <w:lvl w:ilvl="2" w:tplc="E0441CE2">
      <w:numFmt w:val="decimal"/>
      <w:lvlText w:val=""/>
      <w:lvlJc w:val="left"/>
    </w:lvl>
    <w:lvl w:ilvl="3" w:tplc="67DCBBE6">
      <w:numFmt w:val="decimal"/>
      <w:lvlText w:val=""/>
      <w:lvlJc w:val="left"/>
    </w:lvl>
    <w:lvl w:ilvl="4" w:tplc="E3B2AA0E">
      <w:numFmt w:val="decimal"/>
      <w:lvlText w:val=""/>
      <w:lvlJc w:val="left"/>
    </w:lvl>
    <w:lvl w:ilvl="5" w:tplc="7750B238">
      <w:numFmt w:val="decimal"/>
      <w:lvlText w:val=""/>
      <w:lvlJc w:val="left"/>
    </w:lvl>
    <w:lvl w:ilvl="6" w:tplc="ADA06752">
      <w:numFmt w:val="decimal"/>
      <w:lvlText w:val=""/>
      <w:lvlJc w:val="left"/>
    </w:lvl>
    <w:lvl w:ilvl="7" w:tplc="1E62ED98">
      <w:numFmt w:val="decimal"/>
      <w:lvlText w:val=""/>
      <w:lvlJc w:val="left"/>
    </w:lvl>
    <w:lvl w:ilvl="8" w:tplc="A1941972">
      <w:numFmt w:val="decimal"/>
      <w:lvlText w:val=""/>
      <w:lvlJc w:val="left"/>
    </w:lvl>
  </w:abstractNum>
  <w:abstractNum w:abstractNumId="36">
    <w:nsid w:val="00006B89"/>
    <w:multiLevelType w:val="hybridMultilevel"/>
    <w:tmpl w:val="C78A8C1E"/>
    <w:lvl w:ilvl="0" w:tplc="D5DE4B64">
      <w:start w:val="1"/>
      <w:numFmt w:val="bullet"/>
      <w:lvlText w:val="и"/>
      <w:lvlJc w:val="left"/>
    </w:lvl>
    <w:lvl w:ilvl="1" w:tplc="B0ECE0CA">
      <w:numFmt w:val="decimal"/>
      <w:lvlText w:val=""/>
      <w:lvlJc w:val="left"/>
    </w:lvl>
    <w:lvl w:ilvl="2" w:tplc="43A6BA4C">
      <w:numFmt w:val="decimal"/>
      <w:lvlText w:val=""/>
      <w:lvlJc w:val="left"/>
    </w:lvl>
    <w:lvl w:ilvl="3" w:tplc="73A876BA">
      <w:numFmt w:val="decimal"/>
      <w:lvlText w:val=""/>
      <w:lvlJc w:val="left"/>
    </w:lvl>
    <w:lvl w:ilvl="4" w:tplc="460E11B0">
      <w:numFmt w:val="decimal"/>
      <w:lvlText w:val=""/>
      <w:lvlJc w:val="left"/>
    </w:lvl>
    <w:lvl w:ilvl="5" w:tplc="F9FCF5C6">
      <w:numFmt w:val="decimal"/>
      <w:lvlText w:val=""/>
      <w:lvlJc w:val="left"/>
    </w:lvl>
    <w:lvl w:ilvl="6" w:tplc="3184F3E8">
      <w:numFmt w:val="decimal"/>
      <w:lvlText w:val=""/>
      <w:lvlJc w:val="left"/>
    </w:lvl>
    <w:lvl w:ilvl="7" w:tplc="A89296F8">
      <w:numFmt w:val="decimal"/>
      <w:lvlText w:val=""/>
      <w:lvlJc w:val="left"/>
    </w:lvl>
    <w:lvl w:ilvl="8" w:tplc="3254159E">
      <w:numFmt w:val="decimal"/>
      <w:lvlText w:val=""/>
      <w:lvlJc w:val="left"/>
    </w:lvl>
  </w:abstractNum>
  <w:abstractNum w:abstractNumId="37">
    <w:nsid w:val="00006BFC"/>
    <w:multiLevelType w:val="hybridMultilevel"/>
    <w:tmpl w:val="82627170"/>
    <w:lvl w:ilvl="0" w:tplc="4A14321C">
      <w:start w:val="1"/>
      <w:numFmt w:val="bullet"/>
      <w:lvlText w:val="и"/>
      <w:lvlJc w:val="left"/>
    </w:lvl>
    <w:lvl w:ilvl="1" w:tplc="CDC47CF8">
      <w:start w:val="1"/>
      <w:numFmt w:val="decimal"/>
      <w:lvlText w:val="%2."/>
      <w:lvlJc w:val="left"/>
    </w:lvl>
    <w:lvl w:ilvl="2" w:tplc="95EE4A78">
      <w:numFmt w:val="decimal"/>
      <w:lvlText w:val=""/>
      <w:lvlJc w:val="left"/>
    </w:lvl>
    <w:lvl w:ilvl="3" w:tplc="2D127F4C">
      <w:numFmt w:val="decimal"/>
      <w:lvlText w:val=""/>
      <w:lvlJc w:val="left"/>
    </w:lvl>
    <w:lvl w:ilvl="4" w:tplc="E848C148">
      <w:numFmt w:val="decimal"/>
      <w:lvlText w:val=""/>
      <w:lvlJc w:val="left"/>
    </w:lvl>
    <w:lvl w:ilvl="5" w:tplc="74AC4732">
      <w:numFmt w:val="decimal"/>
      <w:lvlText w:val=""/>
      <w:lvlJc w:val="left"/>
    </w:lvl>
    <w:lvl w:ilvl="6" w:tplc="98C8DD46">
      <w:numFmt w:val="decimal"/>
      <w:lvlText w:val=""/>
      <w:lvlJc w:val="left"/>
    </w:lvl>
    <w:lvl w:ilvl="7" w:tplc="63CAC442">
      <w:numFmt w:val="decimal"/>
      <w:lvlText w:val=""/>
      <w:lvlJc w:val="left"/>
    </w:lvl>
    <w:lvl w:ilvl="8" w:tplc="C47A3554">
      <w:numFmt w:val="decimal"/>
      <w:lvlText w:val=""/>
      <w:lvlJc w:val="left"/>
    </w:lvl>
  </w:abstractNum>
  <w:abstractNum w:abstractNumId="38">
    <w:nsid w:val="00006E5D"/>
    <w:multiLevelType w:val="hybridMultilevel"/>
    <w:tmpl w:val="F4A282D0"/>
    <w:lvl w:ilvl="0" w:tplc="F260F3C6">
      <w:start w:val="1"/>
      <w:numFmt w:val="decimal"/>
      <w:lvlText w:val="%1."/>
      <w:lvlJc w:val="left"/>
    </w:lvl>
    <w:lvl w:ilvl="1" w:tplc="AF8AB402">
      <w:numFmt w:val="decimal"/>
      <w:lvlText w:val=""/>
      <w:lvlJc w:val="left"/>
    </w:lvl>
    <w:lvl w:ilvl="2" w:tplc="2306E5C6">
      <w:numFmt w:val="decimal"/>
      <w:lvlText w:val=""/>
      <w:lvlJc w:val="left"/>
    </w:lvl>
    <w:lvl w:ilvl="3" w:tplc="883E25A0">
      <w:numFmt w:val="decimal"/>
      <w:lvlText w:val=""/>
      <w:lvlJc w:val="left"/>
    </w:lvl>
    <w:lvl w:ilvl="4" w:tplc="EE8ABE20">
      <w:numFmt w:val="decimal"/>
      <w:lvlText w:val=""/>
      <w:lvlJc w:val="left"/>
    </w:lvl>
    <w:lvl w:ilvl="5" w:tplc="7DF23984">
      <w:numFmt w:val="decimal"/>
      <w:lvlText w:val=""/>
      <w:lvlJc w:val="left"/>
    </w:lvl>
    <w:lvl w:ilvl="6" w:tplc="0BBA299C">
      <w:numFmt w:val="decimal"/>
      <w:lvlText w:val=""/>
      <w:lvlJc w:val="left"/>
    </w:lvl>
    <w:lvl w:ilvl="7" w:tplc="CFC44942">
      <w:numFmt w:val="decimal"/>
      <w:lvlText w:val=""/>
      <w:lvlJc w:val="left"/>
    </w:lvl>
    <w:lvl w:ilvl="8" w:tplc="B50AD3F2">
      <w:numFmt w:val="decimal"/>
      <w:lvlText w:val=""/>
      <w:lvlJc w:val="left"/>
    </w:lvl>
  </w:abstractNum>
  <w:abstractNum w:abstractNumId="39">
    <w:nsid w:val="0000759A"/>
    <w:multiLevelType w:val="hybridMultilevel"/>
    <w:tmpl w:val="69323ADA"/>
    <w:lvl w:ilvl="0" w:tplc="394EDEFA">
      <w:start w:val="1"/>
      <w:numFmt w:val="bullet"/>
      <w:lvlText w:val="и"/>
      <w:lvlJc w:val="left"/>
    </w:lvl>
    <w:lvl w:ilvl="1" w:tplc="B88676FE">
      <w:numFmt w:val="decimal"/>
      <w:lvlText w:val=""/>
      <w:lvlJc w:val="left"/>
    </w:lvl>
    <w:lvl w:ilvl="2" w:tplc="5FD292F8">
      <w:numFmt w:val="decimal"/>
      <w:lvlText w:val=""/>
      <w:lvlJc w:val="left"/>
    </w:lvl>
    <w:lvl w:ilvl="3" w:tplc="D8FE3FF0">
      <w:numFmt w:val="decimal"/>
      <w:lvlText w:val=""/>
      <w:lvlJc w:val="left"/>
    </w:lvl>
    <w:lvl w:ilvl="4" w:tplc="373C6EA0">
      <w:numFmt w:val="decimal"/>
      <w:lvlText w:val=""/>
      <w:lvlJc w:val="left"/>
    </w:lvl>
    <w:lvl w:ilvl="5" w:tplc="53B0F834">
      <w:numFmt w:val="decimal"/>
      <w:lvlText w:val=""/>
      <w:lvlJc w:val="left"/>
    </w:lvl>
    <w:lvl w:ilvl="6" w:tplc="AFBE9920">
      <w:numFmt w:val="decimal"/>
      <w:lvlText w:val=""/>
      <w:lvlJc w:val="left"/>
    </w:lvl>
    <w:lvl w:ilvl="7" w:tplc="D7F6783A">
      <w:numFmt w:val="decimal"/>
      <w:lvlText w:val=""/>
      <w:lvlJc w:val="left"/>
    </w:lvl>
    <w:lvl w:ilvl="8" w:tplc="CD3E4532">
      <w:numFmt w:val="decimal"/>
      <w:lvlText w:val=""/>
      <w:lvlJc w:val="left"/>
    </w:lvl>
  </w:abstractNum>
  <w:abstractNum w:abstractNumId="40">
    <w:nsid w:val="0000797D"/>
    <w:multiLevelType w:val="hybridMultilevel"/>
    <w:tmpl w:val="72DA7104"/>
    <w:lvl w:ilvl="0" w:tplc="0DBC4D58">
      <w:start w:val="1"/>
      <w:numFmt w:val="bullet"/>
      <w:lvlText w:val="а"/>
      <w:lvlJc w:val="left"/>
    </w:lvl>
    <w:lvl w:ilvl="1" w:tplc="BCF22312">
      <w:numFmt w:val="decimal"/>
      <w:lvlText w:val=""/>
      <w:lvlJc w:val="left"/>
    </w:lvl>
    <w:lvl w:ilvl="2" w:tplc="CC80CF1C">
      <w:numFmt w:val="decimal"/>
      <w:lvlText w:val=""/>
      <w:lvlJc w:val="left"/>
    </w:lvl>
    <w:lvl w:ilvl="3" w:tplc="12B0650C">
      <w:numFmt w:val="decimal"/>
      <w:lvlText w:val=""/>
      <w:lvlJc w:val="left"/>
    </w:lvl>
    <w:lvl w:ilvl="4" w:tplc="1ACC793C">
      <w:numFmt w:val="decimal"/>
      <w:lvlText w:val=""/>
      <w:lvlJc w:val="left"/>
    </w:lvl>
    <w:lvl w:ilvl="5" w:tplc="8EEEAD48">
      <w:numFmt w:val="decimal"/>
      <w:lvlText w:val=""/>
      <w:lvlJc w:val="left"/>
    </w:lvl>
    <w:lvl w:ilvl="6" w:tplc="4CF25A3A">
      <w:numFmt w:val="decimal"/>
      <w:lvlText w:val=""/>
      <w:lvlJc w:val="left"/>
    </w:lvl>
    <w:lvl w:ilvl="7" w:tplc="DF56ABBE">
      <w:numFmt w:val="decimal"/>
      <w:lvlText w:val=""/>
      <w:lvlJc w:val="left"/>
    </w:lvl>
    <w:lvl w:ilvl="8" w:tplc="358A69B8">
      <w:numFmt w:val="decimal"/>
      <w:lvlText w:val=""/>
      <w:lvlJc w:val="left"/>
    </w:lvl>
  </w:abstractNum>
  <w:abstractNum w:abstractNumId="41">
    <w:nsid w:val="00007F96"/>
    <w:multiLevelType w:val="hybridMultilevel"/>
    <w:tmpl w:val="3A6C9074"/>
    <w:lvl w:ilvl="0" w:tplc="157A5A84">
      <w:start w:val="4"/>
      <w:numFmt w:val="decimal"/>
      <w:lvlText w:val="%1."/>
      <w:lvlJc w:val="left"/>
    </w:lvl>
    <w:lvl w:ilvl="1" w:tplc="E19472F6">
      <w:numFmt w:val="decimal"/>
      <w:lvlText w:val=""/>
      <w:lvlJc w:val="left"/>
    </w:lvl>
    <w:lvl w:ilvl="2" w:tplc="E1B6A0BA">
      <w:numFmt w:val="decimal"/>
      <w:lvlText w:val=""/>
      <w:lvlJc w:val="left"/>
    </w:lvl>
    <w:lvl w:ilvl="3" w:tplc="9882606C">
      <w:numFmt w:val="decimal"/>
      <w:lvlText w:val=""/>
      <w:lvlJc w:val="left"/>
    </w:lvl>
    <w:lvl w:ilvl="4" w:tplc="AE3474D6">
      <w:numFmt w:val="decimal"/>
      <w:lvlText w:val=""/>
      <w:lvlJc w:val="left"/>
    </w:lvl>
    <w:lvl w:ilvl="5" w:tplc="B3AEBB2A">
      <w:numFmt w:val="decimal"/>
      <w:lvlText w:val=""/>
      <w:lvlJc w:val="left"/>
    </w:lvl>
    <w:lvl w:ilvl="6" w:tplc="CB0C221C">
      <w:numFmt w:val="decimal"/>
      <w:lvlText w:val=""/>
      <w:lvlJc w:val="left"/>
    </w:lvl>
    <w:lvl w:ilvl="7" w:tplc="DBF86B9A">
      <w:numFmt w:val="decimal"/>
      <w:lvlText w:val=""/>
      <w:lvlJc w:val="left"/>
    </w:lvl>
    <w:lvl w:ilvl="8" w:tplc="76F629F4">
      <w:numFmt w:val="decimal"/>
      <w:lvlText w:val=""/>
      <w:lvlJc w:val="left"/>
    </w:lvl>
  </w:abstractNum>
  <w:abstractNum w:abstractNumId="42">
    <w:nsid w:val="00007FF5"/>
    <w:multiLevelType w:val="hybridMultilevel"/>
    <w:tmpl w:val="D166B49E"/>
    <w:lvl w:ilvl="0" w:tplc="8F402190">
      <w:start w:val="1"/>
      <w:numFmt w:val="bullet"/>
      <w:lvlText w:val="в"/>
      <w:lvlJc w:val="left"/>
    </w:lvl>
    <w:lvl w:ilvl="1" w:tplc="0B503DBA">
      <w:start w:val="1"/>
      <w:numFmt w:val="decimal"/>
      <w:lvlText w:val="%2."/>
      <w:lvlJc w:val="left"/>
    </w:lvl>
    <w:lvl w:ilvl="2" w:tplc="634CC5B4">
      <w:numFmt w:val="decimal"/>
      <w:lvlText w:val=""/>
      <w:lvlJc w:val="left"/>
    </w:lvl>
    <w:lvl w:ilvl="3" w:tplc="30162F90">
      <w:numFmt w:val="decimal"/>
      <w:lvlText w:val=""/>
      <w:lvlJc w:val="left"/>
    </w:lvl>
    <w:lvl w:ilvl="4" w:tplc="F940C71A">
      <w:numFmt w:val="decimal"/>
      <w:lvlText w:val=""/>
      <w:lvlJc w:val="left"/>
    </w:lvl>
    <w:lvl w:ilvl="5" w:tplc="ABFC90A0">
      <w:numFmt w:val="decimal"/>
      <w:lvlText w:val=""/>
      <w:lvlJc w:val="left"/>
    </w:lvl>
    <w:lvl w:ilvl="6" w:tplc="BB1A6E88">
      <w:numFmt w:val="decimal"/>
      <w:lvlText w:val=""/>
      <w:lvlJc w:val="left"/>
    </w:lvl>
    <w:lvl w:ilvl="7" w:tplc="B4DAAA26">
      <w:numFmt w:val="decimal"/>
      <w:lvlText w:val=""/>
      <w:lvlJc w:val="left"/>
    </w:lvl>
    <w:lvl w:ilvl="8" w:tplc="08667976">
      <w:numFmt w:val="decimal"/>
      <w:lvlText w:val=""/>
      <w:lvlJc w:val="left"/>
    </w:lvl>
  </w:abstractNum>
  <w:abstractNum w:abstractNumId="43">
    <w:nsid w:val="0841499F"/>
    <w:multiLevelType w:val="hybridMultilevel"/>
    <w:tmpl w:val="AFF4C968"/>
    <w:lvl w:ilvl="0" w:tplc="EF3096C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5"/>
  </w:num>
  <w:num w:numId="2">
    <w:abstractNumId w:val="20"/>
  </w:num>
  <w:num w:numId="3">
    <w:abstractNumId w:val="10"/>
  </w:num>
  <w:num w:numId="4">
    <w:abstractNumId w:val="38"/>
  </w:num>
  <w:num w:numId="5">
    <w:abstractNumId w:val="8"/>
  </w:num>
  <w:num w:numId="6">
    <w:abstractNumId w:val="34"/>
  </w:num>
  <w:num w:numId="7">
    <w:abstractNumId w:val="37"/>
  </w:num>
  <w:num w:numId="8">
    <w:abstractNumId w:val="41"/>
  </w:num>
  <w:num w:numId="9">
    <w:abstractNumId w:val="42"/>
  </w:num>
  <w:num w:numId="10">
    <w:abstractNumId w:val="27"/>
  </w:num>
  <w:num w:numId="11">
    <w:abstractNumId w:val="18"/>
  </w:num>
  <w:num w:numId="12">
    <w:abstractNumId w:val="11"/>
  </w:num>
  <w:num w:numId="13">
    <w:abstractNumId w:val="14"/>
  </w:num>
  <w:num w:numId="14">
    <w:abstractNumId w:val="36"/>
  </w:num>
  <w:num w:numId="15">
    <w:abstractNumId w:val="1"/>
  </w:num>
  <w:num w:numId="16">
    <w:abstractNumId w:val="16"/>
  </w:num>
  <w:num w:numId="17">
    <w:abstractNumId w:val="3"/>
  </w:num>
  <w:num w:numId="18">
    <w:abstractNumId w:val="28"/>
  </w:num>
  <w:num w:numId="19">
    <w:abstractNumId w:val="2"/>
  </w:num>
  <w:num w:numId="20">
    <w:abstractNumId w:val="0"/>
  </w:num>
  <w:num w:numId="21">
    <w:abstractNumId w:val="39"/>
  </w:num>
  <w:num w:numId="22">
    <w:abstractNumId w:val="13"/>
  </w:num>
  <w:num w:numId="23">
    <w:abstractNumId w:val="12"/>
  </w:num>
  <w:num w:numId="24">
    <w:abstractNumId w:val="24"/>
  </w:num>
  <w:num w:numId="25">
    <w:abstractNumId w:val="29"/>
  </w:num>
  <w:num w:numId="26">
    <w:abstractNumId w:val="35"/>
  </w:num>
  <w:num w:numId="27">
    <w:abstractNumId w:val="30"/>
  </w:num>
  <w:num w:numId="28">
    <w:abstractNumId w:val="22"/>
  </w:num>
  <w:num w:numId="29">
    <w:abstractNumId w:val="7"/>
  </w:num>
  <w:num w:numId="30">
    <w:abstractNumId w:val="32"/>
  </w:num>
  <w:num w:numId="31">
    <w:abstractNumId w:val="21"/>
  </w:num>
  <w:num w:numId="32">
    <w:abstractNumId w:val="19"/>
  </w:num>
  <w:num w:numId="33">
    <w:abstractNumId w:val="40"/>
  </w:num>
  <w:num w:numId="34">
    <w:abstractNumId w:val="33"/>
  </w:num>
  <w:num w:numId="35">
    <w:abstractNumId w:val="4"/>
  </w:num>
  <w:num w:numId="36">
    <w:abstractNumId w:val="25"/>
  </w:num>
  <w:num w:numId="37">
    <w:abstractNumId w:val="17"/>
  </w:num>
  <w:num w:numId="38">
    <w:abstractNumId w:val="31"/>
  </w:num>
  <w:num w:numId="39">
    <w:abstractNumId w:val="26"/>
  </w:num>
  <w:num w:numId="40">
    <w:abstractNumId w:val="23"/>
  </w:num>
  <w:num w:numId="41">
    <w:abstractNumId w:val="15"/>
  </w:num>
  <w:num w:numId="42">
    <w:abstractNumId w:val="6"/>
  </w:num>
  <w:num w:numId="43">
    <w:abstractNumId w:val="9"/>
  </w:num>
  <w:num w:numId="44">
    <w:abstractNumId w:val="4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20"/>
  <w:autoHyphenation/>
  <w:characterSpacingControl w:val="doNotCompress"/>
  <w:compat>
    <w:useFELayout/>
  </w:compat>
  <w:rsids>
    <w:rsidRoot w:val="00995FDA"/>
    <w:rsid w:val="00043282"/>
    <w:rsid w:val="00044C66"/>
    <w:rsid w:val="001A47C0"/>
    <w:rsid w:val="004E45B0"/>
    <w:rsid w:val="008102DC"/>
    <w:rsid w:val="0081731B"/>
    <w:rsid w:val="008E7A99"/>
    <w:rsid w:val="00922135"/>
    <w:rsid w:val="00995FDA"/>
    <w:rsid w:val="009B5BFB"/>
    <w:rsid w:val="00BE5DDC"/>
    <w:rsid w:val="00CD7481"/>
    <w:rsid w:val="00D605EB"/>
    <w:rsid w:val="00DF497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95FD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5BDC"/>
    <w:rPr>
      <w:color w:val="0000FF"/>
      <w:u w:val="single"/>
    </w:rPr>
  </w:style>
  <w:style w:type="paragraph" w:styleId="a4">
    <w:name w:val="List Paragraph"/>
    <w:basedOn w:val="a"/>
    <w:uiPriority w:val="34"/>
    <w:qFormat/>
    <w:rsid w:val="00922135"/>
    <w:pPr>
      <w:ind w:left="720"/>
      <w:contextualSpacing/>
    </w:pPr>
  </w:style>
  <w:style w:type="table" w:styleId="a5">
    <w:name w:val="Table Grid"/>
    <w:basedOn w:val="a1"/>
    <w:uiPriority w:val="59"/>
    <w:rsid w:val="009B5BFB"/>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image" Target="media/image14.jpeg"/><Relationship Id="rId26" Type="http://schemas.openxmlformats.org/officeDocument/2006/relationships/image" Target="media/image22.jpeg"/><Relationship Id="rId3" Type="http://schemas.openxmlformats.org/officeDocument/2006/relationships/settings" Target="settings.xml"/><Relationship Id="rId21" Type="http://schemas.openxmlformats.org/officeDocument/2006/relationships/image" Target="media/image17.jpeg"/><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3.jpeg"/><Relationship Id="rId25" Type="http://schemas.openxmlformats.org/officeDocument/2006/relationships/image" Target="media/image21.png"/><Relationship Id="rId2" Type="http://schemas.openxmlformats.org/officeDocument/2006/relationships/styles" Target="styles.xml"/><Relationship Id="rId16" Type="http://schemas.openxmlformats.org/officeDocument/2006/relationships/image" Target="media/image12.jpeg"/><Relationship Id="rId20" Type="http://schemas.openxmlformats.org/officeDocument/2006/relationships/image" Target="media/image16.jpeg"/><Relationship Id="rId29" Type="http://schemas.openxmlformats.org/officeDocument/2006/relationships/image" Target="media/image25.png"/><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24" Type="http://schemas.openxmlformats.org/officeDocument/2006/relationships/image" Target="media/image20.png"/><Relationship Id="rId5" Type="http://schemas.openxmlformats.org/officeDocument/2006/relationships/image" Target="media/image1.jpeg"/><Relationship Id="rId15" Type="http://schemas.openxmlformats.org/officeDocument/2006/relationships/image" Target="media/image11.jpeg"/><Relationship Id="rId23" Type="http://schemas.openxmlformats.org/officeDocument/2006/relationships/image" Target="media/image19.jpeg"/><Relationship Id="rId28" Type="http://schemas.openxmlformats.org/officeDocument/2006/relationships/image" Target="media/image24.jpeg"/><Relationship Id="rId10" Type="http://schemas.openxmlformats.org/officeDocument/2006/relationships/image" Target="media/image6.jpeg"/><Relationship Id="rId19" Type="http://schemas.openxmlformats.org/officeDocument/2006/relationships/image" Target="media/image15.jpeg"/><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jpeg"/><Relationship Id="rId22" Type="http://schemas.openxmlformats.org/officeDocument/2006/relationships/image" Target="media/image18.jpeg"/><Relationship Id="rId27" Type="http://schemas.openxmlformats.org/officeDocument/2006/relationships/image" Target="media/image23.png"/><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4233</Words>
  <Characters>24134</Characters>
  <Application>Microsoft Office Word</Application>
  <DocSecurity>0</DocSecurity>
  <Lines>201</Lines>
  <Paragraphs>56</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28311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user</cp:lastModifiedBy>
  <cp:revision>4</cp:revision>
  <dcterms:created xsi:type="dcterms:W3CDTF">2020-04-06T10:00:00Z</dcterms:created>
  <dcterms:modified xsi:type="dcterms:W3CDTF">2020-04-07T11:38:00Z</dcterms:modified>
</cp:coreProperties>
</file>