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0535" w:rsidRPr="00E620C0" w:rsidRDefault="00C90535" w:rsidP="00D03024">
      <w:pPr>
        <w:shd w:val="clear" w:color="auto" w:fill="FFFFFF"/>
        <w:textAlignment w:val="baseline"/>
        <w:rPr>
          <w:rFonts w:eastAsia="Times New Roman"/>
          <w:b/>
          <w:color w:val="333333"/>
          <w:sz w:val="24"/>
          <w:szCs w:val="24"/>
        </w:rPr>
      </w:pPr>
      <w:r w:rsidRPr="00E620C0">
        <w:rPr>
          <w:rFonts w:eastAsia="Times New Roman"/>
          <w:b/>
          <w:color w:val="444444"/>
          <w:spacing w:val="-10"/>
          <w:kern w:val="36"/>
          <w:sz w:val="24"/>
          <w:szCs w:val="24"/>
        </w:rPr>
        <w:t>Практическое занятие</w:t>
      </w:r>
      <w:r w:rsidR="000D1489">
        <w:rPr>
          <w:rFonts w:eastAsia="Times New Roman"/>
          <w:b/>
          <w:color w:val="444444"/>
          <w:spacing w:val="-10"/>
          <w:kern w:val="36"/>
          <w:sz w:val="24"/>
          <w:szCs w:val="24"/>
          <w:lang w:val="en-US"/>
        </w:rPr>
        <w:t xml:space="preserve"> </w:t>
      </w:r>
      <w:r w:rsidR="000D1489">
        <w:rPr>
          <w:rFonts w:eastAsia="Times New Roman"/>
          <w:b/>
          <w:color w:val="444444"/>
          <w:spacing w:val="-10"/>
          <w:kern w:val="36"/>
          <w:sz w:val="24"/>
          <w:szCs w:val="24"/>
        </w:rPr>
        <w:t>№</w:t>
      </w:r>
      <w:r w:rsidR="000D1489">
        <w:rPr>
          <w:rFonts w:eastAsia="Times New Roman"/>
          <w:b/>
          <w:color w:val="444444"/>
          <w:spacing w:val="-10"/>
          <w:kern w:val="36"/>
          <w:sz w:val="24"/>
          <w:szCs w:val="24"/>
          <w:lang w:val="en-US"/>
        </w:rPr>
        <w:t>28</w:t>
      </w:r>
      <w:r w:rsidR="000D1489">
        <w:rPr>
          <w:rFonts w:eastAsia="Times New Roman"/>
          <w:b/>
          <w:color w:val="444444"/>
          <w:spacing w:val="-10"/>
          <w:kern w:val="36"/>
          <w:sz w:val="24"/>
          <w:szCs w:val="24"/>
        </w:rPr>
        <w:t>.</w:t>
      </w:r>
      <w:r w:rsidR="000D1489">
        <w:rPr>
          <w:rFonts w:eastAsia="Times New Roman"/>
          <w:b/>
          <w:color w:val="444444"/>
          <w:spacing w:val="-10"/>
          <w:kern w:val="36"/>
          <w:sz w:val="24"/>
          <w:szCs w:val="24"/>
          <w:lang w:val="en-US"/>
        </w:rPr>
        <w:t>2</w:t>
      </w:r>
    </w:p>
    <w:p w:rsidR="00C90535" w:rsidRPr="00E620C0" w:rsidRDefault="00C90535" w:rsidP="00D03024">
      <w:pPr>
        <w:rPr>
          <w:rFonts w:eastAsia="Times New Roman"/>
          <w:color w:val="444444"/>
          <w:spacing w:val="-10"/>
          <w:kern w:val="36"/>
          <w:sz w:val="24"/>
          <w:szCs w:val="24"/>
        </w:rPr>
      </w:pPr>
      <w:r w:rsidRPr="00E620C0">
        <w:rPr>
          <w:rFonts w:eastAsia="Times New Roman"/>
          <w:color w:val="444444"/>
          <w:spacing w:val="-10"/>
          <w:kern w:val="36"/>
          <w:sz w:val="24"/>
          <w:szCs w:val="24"/>
        </w:rPr>
        <w:t>ГР-28  Выполнение  рабочих чертежей  деталей</w:t>
      </w:r>
      <w:r w:rsidRPr="00E620C0">
        <w:rPr>
          <w:sz w:val="24"/>
          <w:szCs w:val="24"/>
        </w:rPr>
        <w:t xml:space="preserve">. </w:t>
      </w:r>
      <w:r w:rsidRPr="00E620C0">
        <w:rPr>
          <w:rFonts w:eastAsia="Times New Roman"/>
          <w:color w:val="444444"/>
          <w:spacing w:val="-10"/>
          <w:kern w:val="36"/>
          <w:sz w:val="24"/>
          <w:szCs w:val="24"/>
        </w:rPr>
        <w:t>Выполнение  рабочего чертежа редуктора формате  А-2</w:t>
      </w:r>
    </w:p>
    <w:p w:rsidR="00682B96" w:rsidRPr="00E620C0" w:rsidRDefault="006A30CF" w:rsidP="00D03024">
      <w:pPr>
        <w:tabs>
          <w:tab w:val="left" w:pos="260"/>
        </w:tabs>
        <w:jc w:val="center"/>
        <w:rPr>
          <w:sz w:val="24"/>
          <w:szCs w:val="24"/>
        </w:rPr>
      </w:pPr>
      <w:r w:rsidRPr="00E620C0">
        <w:rPr>
          <w:rFonts w:eastAsia="Times New Roman"/>
          <w:b/>
          <w:bCs/>
          <w:sz w:val="24"/>
          <w:szCs w:val="24"/>
        </w:rPr>
        <w:t>Пример выполнения рабочих чертежей деталей</w:t>
      </w:r>
    </w:p>
    <w:p w:rsidR="00682B96" w:rsidRPr="00E620C0" w:rsidRDefault="006A30CF" w:rsidP="00D03024">
      <w:pPr>
        <w:jc w:val="center"/>
        <w:rPr>
          <w:sz w:val="24"/>
          <w:szCs w:val="24"/>
        </w:rPr>
      </w:pPr>
      <w:r w:rsidRPr="00E620C0">
        <w:rPr>
          <w:rFonts w:eastAsia="Times New Roman"/>
          <w:b/>
          <w:bCs/>
          <w:sz w:val="24"/>
          <w:szCs w:val="24"/>
        </w:rPr>
        <w:t>по чертежу вида общего</w:t>
      </w:r>
    </w:p>
    <w:p w:rsidR="00682B96" w:rsidRPr="00E620C0" w:rsidRDefault="006A30CF" w:rsidP="00D03024">
      <w:pPr>
        <w:ind w:firstLine="709"/>
        <w:jc w:val="both"/>
        <w:rPr>
          <w:sz w:val="24"/>
          <w:szCs w:val="24"/>
        </w:rPr>
      </w:pPr>
      <w:r w:rsidRPr="00E620C0">
        <w:rPr>
          <w:rFonts w:eastAsia="Times New Roman"/>
          <w:sz w:val="24"/>
          <w:szCs w:val="24"/>
        </w:rPr>
        <w:t>На рис. 1.15 – 1.35 подробно представлена сборочная единица на примере червячного редуктора. Приведен его сборочный чертеж со спецификацией, чертежи входящих в него нестандартных деталей, а также трехмерные изображения всего узла и деталей к каждому чертежу.</w:t>
      </w:r>
    </w:p>
    <w:p w:rsidR="00682B96" w:rsidRPr="00E620C0" w:rsidRDefault="006A30CF" w:rsidP="00D03024">
      <w:pPr>
        <w:ind w:firstLine="709"/>
        <w:jc w:val="both"/>
        <w:rPr>
          <w:sz w:val="24"/>
          <w:szCs w:val="24"/>
        </w:rPr>
      </w:pPr>
      <w:r w:rsidRPr="00E620C0">
        <w:rPr>
          <w:rFonts w:eastAsia="Times New Roman"/>
          <w:sz w:val="24"/>
          <w:szCs w:val="24"/>
        </w:rPr>
        <w:t>На рис. 1.15 показаны 3-х мерные изображения входящих в сборочную единицу всех нестандартных (оригинальных) деталей согласно спецификации, приведенной на рис. 1.17, и их относительное положение перед сборкой узла</w:t>
      </w:r>
      <w:proofErr w:type="gramStart"/>
      <w:r w:rsidRPr="00E620C0">
        <w:rPr>
          <w:rFonts w:eastAsia="Times New Roman"/>
          <w:sz w:val="24"/>
          <w:szCs w:val="24"/>
        </w:rPr>
        <w:t xml:space="preserve"> .</w:t>
      </w:r>
      <w:proofErr w:type="gramEnd"/>
      <w:r w:rsidRPr="00E620C0">
        <w:rPr>
          <w:rFonts w:eastAsia="Times New Roman"/>
          <w:sz w:val="24"/>
          <w:szCs w:val="24"/>
        </w:rPr>
        <w:t xml:space="preserve"> Собранным узел изображен на сборочном чертеже вместе с входящими в него стандартными изделиями на рис. 1.16.</w:t>
      </w:r>
    </w:p>
    <w:p w:rsidR="00682B96" w:rsidRPr="00E620C0" w:rsidRDefault="006A30CF" w:rsidP="00D03024">
      <w:pPr>
        <w:ind w:firstLine="709"/>
        <w:jc w:val="both"/>
        <w:rPr>
          <w:sz w:val="24"/>
          <w:szCs w:val="24"/>
        </w:rPr>
      </w:pPr>
      <w:r w:rsidRPr="00E620C0">
        <w:rPr>
          <w:rFonts w:eastAsia="Times New Roman"/>
          <w:sz w:val="24"/>
          <w:szCs w:val="24"/>
        </w:rPr>
        <w:t>Редуктор содержит корпус 1, в отверстии которого установлен червяк 2 с возможностью вращения и являющийся ведущей деталью передачи. Ниже в цилиндрической полости корпуса расположено червячное колесо 3, зубчатый венец которого находится в зацеплении с винтовой поверхностью червяка.</w:t>
      </w:r>
    </w:p>
    <w:p w:rsidR="00682B96" w:rsidRPr="00E620C0" w:rsidRDefault="006A30CF" w:rsidP="00D03024">
      <w:pPr>
        <w:ind w:firstLine="709"/>
        <w:jc w:val="both"/>
        <w:rPr>
          <w:sz w:val="24"/>
          <w:szCs w:val="24"/>
        </w:rPr>
      </w:pPr>
      <w:r w:rsidRPr="00E620C0">
        <w:rPr>
          <w:rFonts w:eastAsia="Times New Roman"/>
          <w:sz w:val="24"/>
          <w:szCs w:val="24"/>
        </w:rPr>
        <w:t>Червячное колесо закреплено на ведомом валу 4. Вал одним концом установлен с возможностью вращения в сквозном отверстии, выполненном в приливе на тыльной стороне корпуса.</w:t>
      </w:r>
    </w:p>
    <w:p w:rsidR="00682B96" w:rsidRPr="000D1489" w:rsidRDefault="006A30CF" w:rsidP="00D03024">
      <w:pPr>
        <w:ind w:firstLine="709"/>
        <w:jc w:val="both"/>
        <w:rPr>
          <w:rFonts w:eastAsia="Times New Roman"/>
          <w:sz w:val="24"/>
          <w:szCs w:val="24"/>
        </w:rPr>
      </w:pPr>
      <w:r w:rsidRPr="00E620C0">
        <w:rPr>
          <w:rFonts w:eastAsia="Times New Roman"/>
          <w:sz w:val="24"/>
          <w:szCs w:val="24"/>
        </w:rPr>
        <w:t>Для связи редуктора с двигателем предназначена ременная передача, шкив 5 которой установлен па выходном конце червяка. Для передачи движения на рабочий механизм предназначен кулачок 6, закрепленный на выходном конце ведомого вала.</w:t>
      </w:r>
    </w:p>
    <w:p w:rsidR="00E620C0" w:rsidRPr="000D1489" w:rsidRDefault="00E620C0" w:rsidP="00D03024">
      <w:pPr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noProof/>
          <w:sz w:val="24"/>
          <w:szCs w:val="24"/>
        </w:rPr>
        <w:drawing>
          <wp:anchor distT="0" distB="0" distL="114300" distR="114300" simplePos="0" relativeHeight="251639296" behindDoc="1" locked="0" layoutInCell="0" allowOverlap="1">
            <wp:simplePos x="0" y="0"/>
            <wp:positionH relativeFrom="column">
              <wp:posOffset>146050</wp:posOffset>
            </wp:positionH>
            <wp:positionV relativeFrom="paragraph">
              <wp:posOffset>40005</wp:posOffset>
            </wp:positionV>
            <wp:extent cx="5746750" cy="3267075"/>
            <wp:effectExtent l="19050" t="0" r="6350" b="0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6750" cy="3267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620C0" w:rsidRPr="000D1489" w:rsidRDefault="00E620C0" w:rsidP="00D03024">
      <w:pPr>
        <w:ind w:firstLine="709"/>
        <w:jc w:val="both"/>
        <w:rPr>
          <w:rFonts w:eastAsia="Times New Roman"/>
          <w:sz w:val="24"/>
          <w:szCs w:val="24"/>
        </w:rPr>
      </w:pPr>
    </w:p>
    <w:p w:rsidR="00E620C0" w:rsidRPr="000D1489" w:rsidRDefault="00E620C0" w:rsidP="00D03024">
      <w:pPr>
        <w:ind w:firstLine="709"/>
        <w:jc w:val="both"/>
        <w:rPr>
          <w:rFonts w:eastAsia="Times New Roman"/>
          <w:sz w:val="24"/>
          <w:szCs w:val="24"/>
        </w:rPr>
      </w:pPr>
    </w:p>
    <w:p w:rsidR="00E620C0" w:rsidRPr="000D1489" w:rsidRDefault="00E620C0" w:rsidP="00D03024">
      <w:pPr>
        <w:ind w:firstLine="709"/>
        <w:jc w:val="both"/>
        <w:rPr>
          <w:rFonts w:eastAsia="Times New Roman"/>
          <w:sz w:val="24"/>
          <w:szCs w:val="24"/>
        </w:rPr>
      </w:pPr>
    </w:p>
    <w:p w:rsidR="00E620C0" w:rsidRPr="000D1489" w:rsidRDefault="00E620C0" w:rsidP="00D03024">
      <w:pPr>
        <w:ind w:firstLine="709"/>
        <w:jc w:val="both"/>
        <w:rPr>
          <w:rFonts w:eastAsia="Times New Roman"/>
          <w:sz w:val="24"/>
          <w:szCs w:val="24"/>
        </w:rPr>
      </w:pPr>
    </w:p>
    <w:p w:rsidR="00E620C0" w:rsidRPr="000D1489" w:rsidRDefault="00E620C0" w:rsidP="00D03024">
      <w:pPr>
        <w:ind w:firstLine="709"/>
        <w:jc w:val="both"/>
        <w:rPr>
          <w:rFonts w:eastAsia="Times New Roman"/>
          <w:sz w:val="24"/>
          <w:szCs w:val="24"/>
        </w:rPr>
      </w:pPr>
    </w:p>
    <w:p w:rsidR="00E620C0" w:rsidRPr="000D1489" w:rsidRDefault="00E620C0" w:rsidP="00D03024">
      <w:pPr>
        <w:ind w:firstLine="709"/>
        <w:jc w:val="both"/>
        <w:rPr>
          <w:rFonts w:eastAsia="Times New Roman"/>
          <w:sz w:val="24"/>
          <w:szCs w:val="24"/>
        </w:rPr>
      </w:pPr>
    </w:p>
    <w:p w:rsidR="00E620C0" w:rsidRPr="000D1489" w:rsidRDefault="00E620C0" w:rsidP="00D03024">
      <w:pPr>
        <w:ind w:firstLine="709"/>
        <w:jc w:val="both"/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0D1489" w:rsidRDefault="00682B96" w:rsidP="00D03024">
      <w:pPr>
        <w:rPr>
          <w:sz w:val="24"/>
          <w:szCs w:val="24"/>
        </w:rPr>
      </w:pPr>
    </w:p>
    <w:p w:rsidR="00E620C0" w:rsidRPr="000D1489" w:rsidRDefault="00E620C0" w:rsidP="00D03024">
      <w:pPr>
        <w:rPr>
          <w:sz w:val="24"/>
          <w:szCs w:val="24"/>
        </w:rPr>
      </w:pPr>
    </w:p>
    <w:p w:rsidR="00E620C0" w:rsidRPr="000D1489" w:rsidRDefault="00E620C0" w:rsidP="00D03024">
      <w:pPr>
        <w:rPr>
          <w:sz w:val="24"/>
          <w:szCs w:val="24"/>
        </w:rPr>
      </w:pPr>
    </w:p>
    <w:p w:rsidR="00E620C0" w:rsidRPr="000D1489" w:rsidRDefault="00E620C0" w:rsidP="00D03024">
      <w:pPr>
        <w:rPr>
          <w:sz w:val="24"/>
          <w:szCs w:val="24"/>
        </w:rPr>
      </w:pPr>
    </w:p>
    <w:p w:rsidR="00E620C0" w:rsidRPr="000D1489" w:rsidRDefault="00E620C0" w:rsidP="00D03024">
      <w:pPr>
        <w:rPr>
          <w:sz w:val="24"/>
          <w:szCs w:val="24"/>
        </w:rPr>
      </w:pPr>
    </w:p>
    <w:p w:rsidR="00E620C0" w:rsidRPr="000D1489" w:rsidRDefault="00E620C0" w:rsidP="00D03024">
      <w:pPr>
        <w:rPr>
          <w:sz w:val="24"/>
          <w:szCs w:val="24"/>
        </w:rPr>
      </w:pPr>
    </w:p>
    <w:p w:rsidR="00E620C0" w:rsidRPr="000D1489" w:rsidRDefault="00E620C0" w:rsidP="00D03024">
      <w:pPr>
        <w:rPr>
          <w:sz w:val="24"/>
          <w:szCs w:val="24"/>
        </w:rPr>
      </w:pPr>
    </w:p>
    <w:p w:rsidR="00E620C0" w:rsidRPr="000D1489" w:rsidRDefault="00E620C0" w:rsidP="00D03024">
      <w:pPr>
        <w:rPr>
          <w:sz w:val="24"/>
          <w:szCs w:val="24"/>
        </w:rPr>
      </w:pPr>
    </w:p>
    <w:p w:rsidR="00C90535" w:rsidRPr="00E620C0" w:rsidRDefault="00C90535" w:rsidP="00D03024">
      <w:pPr>
        <w:jc w:val="center"/>
        <w:rPr>
          <w:rFonts w:eastAsia="Times New Roman"/>
          <w:sz w:val="24"/>
          <w:szCs w:val="24"/>
        </w:rPr>
      </w:pPr>
    </w:p>
    <w:p w:rsidR="00C90535" w:rsidRPr="00E620C0" w:rsidRDefault="00C90535" w:rsidP="00D03024">
      <w:pPr>
        <w:jc w:val="center"/>
        <w:rPr>
          <w:sz w:val="24"/>
          <w:szCs w:val="24"/>
        </w:rPr>
      </w:pPr>
      <w:r w:rsidRPr="00E620C0">
        <w:rPr>
          <w:rFonts w:eastAsia="Times New Roman"/>
          <w:sz w:val="24"/>
          <w:szCs w:val="24"/>
        </w:rPr>
        <w:t>Рис 1.15. Трехмерное изображение сборочной единицы редуктора</w:t>
      </w:r>
    </w:p>
    <w:p w:rsidR="00682B96" w:rsidRPr="00E620C0" w:rsidRDefault="00682B96" w:rsidP="00D03024">
      <w:pPr>
        <w:ind w:left="8820"/>
        <w:rPr>
          <w:sz w:val="24"/>
          <w:szCs w:val="24"/>
        </w:rPr>
      </w:pPr>
    </w:p>
    <w:p w:rsidR="00C90535" w:rsidRPr="00E620C0" w:rsidRDefault="00C90535" w:rsidP="00D03024">
      <w:pPr>
        <w:ind w:left="8820"/>
        <w:rPr>
          <w:sz w:val="24"/>
          <w:szCs w:val="24"/>
        </w:rPr>
      </w:pPr>
    </w:p>
    <w:p w:rsidR="00C90535" w:rsidRPr="00E620C0" w:rsidRDefault="00C90535" w:rsidP="00D03024">
      <w:pPr>
        <w:ind w:left="8820"/>
        <w:rPr>
          <w:sz w:val="24"/>
          <w:szCs w:val="24"/>
        </w:rPr>
      </w:pPr>
    </w:p>
    <w:p w:rsidR="00C90535" w:rsidRPr="00E620C0" w:rsidRDefault="00C90535" w:rsidP="00D03024">
      <w:pPr>
        <w:ind w:left="8820"/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  <w:sectPr w:rsidR="00682B96" w:rsidRPr="00E620C0">
          <w:type w:val="continuous"/>
          <w:pgSz w:w="11900" w:h="16840"/>
          <w:pgMar w:top="1384" w:right="1424" w:bottom="883" w:left="1420" w:header="0" w:footer="0" w:gutter="0"/>
          <w:cols w:space="720" w:equalWidth="0">
            <w:col w:w="9060"/>
          </w:cols>
        </w:sectPr>
      </w:pPr>
    </w:p>
    <w:p w:rsidR="00682B96" w:rsidRPr="00E620C0" w:rsidRDefault="006A30CF" w:rsidP="00D03024">
      <w:pPr>
        <w:rPr>
          <w:sz w:val="24"/>
          <w:szCs w:val="24"/>
        </w:rPr>
      </w:pPr>
      <w:r w:rsidRPr="00E620C0">
        <w:rPr>
          <w:noProof/>
          <w:sz w:val="24"/>
          <w:szCs w:val="24"/>
        </w:rPr>
        <w:lastRenderedPageBreak/>
        <w:drawing>
          <wp:anchor distT="0" distB="0" distL="114300" distR="114300" simplePos="0" relativeHeight="251640320" behindDoc="1" locked="0" layoutInCell="0" allowOverlap="1">
            <wp:simplePos x="0" y="0"/>
            <wp:positionH relativeFrom="page">
              <wp:posOffset>990600</wp:posOffset>
            </wp:positionH>
            <wp:positionV relativeFrom="page">
              <wp:posOffset>809625</wp:posOffset>
            </wp:positionV>
            <wp:extent cx="5648325" cy="7896225"/>
            <wp:effectExtent l="0" t="0" r="9525" b="0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 l="1142" t="1956" r="2121" b="26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8325" cy="7896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A30CF" w:rsidP="00D03024">
      <w:pPr>
        <w:jc w:val="center"/>
        <w:rPr>
          <w:sz w:val="24"/>
          <w:szCs w:val="24"/>
        </w:rPr>
      </w:pPr>
      <w:r w:rsidRPr="00E620C0">
        <w:rPr>
          <w:rFonts w:eastAsia="Times New Roman"/>
          <w:sz w:val="24"/>
          <w:szCs w:val="24"/>
        </w:rPr>
        <w:t>Рис 1.16. Чертеж общего вида сборочной единицы редуктора</w:t>
      </w: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  <w:sectPr w:rsidR="00682B96" w:rsidRPr="00E620C0">
          <w:pgSz w:w="11900" w:h="16840"/>
          <w:pgMar w:top="1440" w:right="1440" w:bottom="883" w:left="1420" w:header="0" w:footer="0" w:gutter="0"/>
          <w:cols w:space="720" w:equalWidth="0">
            <w:col w:w="9044"/>
          </w:cols>
        </w:sectPr>
      </w:pPr>
    </w:p>
    <w:p w:rsidR="00682B96" w:rsidRPr="00E620C0" w:rsidRDefault="006A30CF" w:rsidP="00D03024">
      <w:pPr>
        <w:rPr>
          <w:sz w:val="24"/>
          <w:szCs w:val="24"/>
        </w:rPr>
      </w:pPr>
      <w:r w:rsidRPr="00E620C0">
        <w:rPr>
          <w:noProof/>
          <w:sz w:val="24"/>
          <w:szCs w:val="24"/>
        </w:rPr>
        <w:lastRenderedPageBreak/>
        <w:drawing>
          <wp:anchor distT="0" distB="0" distL="114300" distR="114300" simplePos="0" relativeHeight="251641344" behindDoc="1" locked="0" layoutInCell="0" allowOverlap="1">
            <wp:simplePos x="0" y="0"/>
            <wp:positionH relativeFrom="page">
              <wp:posOffset>919480</wp:posOffset>
            </wp:positionH>
            <wp:positionV relativeFrom="page">
              <wp:posOffset>900430</wp:posOffset>
            </wp:positionV>
            <wp:extent cx="5783580" cy="8115300"/>
            <wp:effectExtent l="0" t="0" r="0" b="0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3580" cy="8115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A30CF" w:rsidP="00D03024">
      <w:pPr>
        <w:jc w:val="center"/>
        <w:rPr>
          <w:sz w:val="24"/>
          <w:szCs w:val="24"/>
        </w:rPr>
      </w:pPr>
      <w:r w:rsidRPr="00E620C0">
        <w:rPr>
          <w:rFonts w:eastAsia="Times New Roman"/>
          <w:sz w:val="24"/>
          <w:szCs w:val="24"/>
        </w:rPr>
        <w:t>Рис 1.17. Спецификация сборочной единицы редуктора</w:t>
      </w: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A30CF" w:rsidP="00D03024">
      <w:pPr>
        <w:ind w:firstLine="709"/>
        <w:jc w:val="both"/>
        <w:rPr>
          <w:sz w:val="24"/>
          <w:szCs w:val="24"/>
        </w:rPr>
      </w:pPr>
      <w:r w:rsidRPr="00E620C0">
        <w:rPr>
          <w:rFonts w:eastAsia="Times New Roman"/>
          <w:sz w:val="24"/>
          <w:szCs w:val="24"/>
        </w:rPr>
        <w:t>Полость корпуса для удержания в нем смазки закрыта крышкой 7, ввинченной в резьбовое отверстие на его лицевой стороне. В крышке имеется отверстие для опирания второго конца ведомого вала 4.</w:t>
      </w:r>
    </w:p>
    <w:p w:rsidR="00682B96" w:rsidRPr="00E620C0" w:rsidRDefault="006A30CF" w:rsidP="00D03024">
      <w:pPr>
        <w:ind w:firstLine="709"/>
        <w:jc w:val="both"/>
        <w:rPr>
          <w:sz w:val="24"/>
          <w:szCs w:val="24"/>
        </w:rPr>
      </w:pPr>
      <w:r w:rsidRPr="00E620C0">
        <w:rPr>
          <w:rFonts w:eastAsia="Times New Roman"/>
          <w:sz w:val="24"/>
          <w:szCs w:val="24"/>
        </w:rPr>
        <w:lastRenderedPageBreak/>
        <w:t>Крепление кулачка на выходном конце ведомого вала обеспечивают его защемлением между буртиком втулки 8, упирающейся в ступень вала с одной стороны, и шайбой 9, упирающейся в навинченную на вал гайку 13 с другой стороны.</w:t>
      </w:r>
    </w:p>
    <w:p w:rsidR="00682B96" w:rsidRPr="00E620C0" w:rsidRDefault="006A30CF" w:rsidP="00D03024">
      <w:pPr>
        <w:ind w:firstLine="709"/>
        <w:jc w:val="both"/>
        <w:rPr>
          <w:sz w:val="24"/>
          <w:szCs w:val="24"/>
        </w:rPr>
      </w:pPr>
      <w:r w:rsidRPr="00E620C0">
        <w:rPr>
          <w:rFonts w:eastAsia="Times New Roman"/>
          <w:sz w:val="24"/>
          <w:szCs w:val="24"/>
        </w:rPr>
        <w:t>Крепление шкива на выходном конце червяка обеспечивает ввинченный в ступицу шкива установочный винт 12. Шайба 14 обеспечивает большую площадь опоры шестигранной головки болта, предохраняя контактирующие поверхности от смятия.</w:t>
      </w:r>
    </w:p>
    <w:p w:rsidR="00682B96" w:rsidRPr="00E620C0" w:rsidRDefault="006A30CF" w:rsidP="00D03024">
      <w:pPr>
        <w:ind w:firstLine="709"/>
        <w:jc w:val="both"/>
        <w:rPr>
          <w:sz w:val="24"/>
          <w:szCs w:val="24"/>
        </w:rPr>
      </w:pPr>
      <w:r w:rsidRPr="00E620C0">
        <w:rPr>
          <w:rFonts w:eastAsia="Times New Roman"/>
          <w:sz w:val="24"/>
          <w:szCs w:val="24"/>
        </w:rPr>
        <w:t>Сегментная шпонка 15 обеспечивает фиксирование червячного колеса с ведомым валом для их совместного вращения.</w:t>
      </w:r>
    </w:p>
    <w:p w:rsidR="00682B96" w:rsidRPr="00E620C0" w:rsidRDefault="006A30CF" w:rsidP="00D03024">
      <w:pPr>
        <w:ind w:firstLine="709"/>
        <w:jc w:val="both"/>
        <w:rPr>
          <w:sz w:val="24"/>
          <w:szCs w:val="24"/>
        </w:rPr>
      </w:pPr>
      <w:r w:rsidRPr="00E620C0">
        <w:rPr>
          <w:rFonts w:eastAsia="Times New Roman"/>
          <w:sz w:val="24"/>
          <w:szCs w:val="24"/>
        </w:rPr>
        <w:t>Работает устройство следующим образом. Вращение от двигателя посредством ременной передачи и ее шкива 5 передается па червяк 2 и далее, благодаря зубчатому зацеплению, на червячное колесо 3. Червячное колесо вращает ведомый вал 4 и кулачок 6. Фигурная рабочая поверхность кулачка обеспечивает преобразование вращения кулачка в поступательное движение контактирующей с ней детали рабочего механизма по определенному закону.</w:t>
      </w: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A30CF" w:rsidP="00D03024">
      <w:pPr>
        <w:tabs>
          <w:tab w:val="left" w:pos="280"/>
        </w:tabs>
        <w:jc w:val="center"/>
        <w:rPr>
          <w:sz w:val="24"/>
          <w:szCs w:val="24"/>
        </w:rPr>
      </w:pPr>
      <w:r w:rsidRPr="00E620C0">
        <w:rPr>
          <w:rFonts w:eastAsia="Times New Roman"/>
          <w:b/>
          <w:bCs/>
          <w:sz w:val="24"/>
          <w:szCs w:val="24"/>
        </w:rPr>
        <w:t>1.5.</w:t>
      </w:r>
      <w:r w:rsidRPr="00E620C0">
        <w:rPr>
          <w:sz w:val="24"/>
          <w:szCs w:val="24"/>
        </w:rPr>
        <w:tab/>
      </w:r>
      <w:r w:rsidRPr="00E620C0">
        <w:rPr>
          <w:rFonts w:eastAsia="Times New Roman"/>
          <w:b/>
          <w:bCs/>
          <w:sz w:val="24"/>
          <w:szCs w:val="24"/>
        </w:rPr>
        <w:t>Чтение рабочих чертежей деталей редуктора</w:t>
      </w:r>
    </w:p>
    <w:p w:rsidR="00682B96" w:rsidRPr="00E620C0" w:rsidRDefault="006A30CF" w:rsidP="00D03024">
      <w:pPr>
        <w:ind w:firstLine="709"/>
        <w:jc w:val="both"/>
        <w:rPr>
          <w:sz w:val="24"/>
          <w:szCs w:val="24"/>
        </w:rPr>
      </w:pPr>
      <w:r w:rsidRPr="00E620C0">
        <w:rPr>
          <w:rFonts w:eastAsia="Times New Roman"/>
          <w:sz w:val="24"/>
          <w:szCs w:val="24"/>
        </w:rPr>
        <w:t xml:space="preserve">Прежде чем приступить к работе по выполнению чертежей деталей, необходимо прочесть чертеж </w:t>
      </w:r>
      <w:proofErr w:type="gramStart"/>
      <w:r w:rsidRPr="00E620C0">
        <w:rPr>
          <w:rFonts w:eastAsia="Times New Roman"/>
          <w:sz w:val="24"/>
          <w:szCs w:val="24"/>
        </w:rPr>
        <w:t>ВО, определить</w:t>
      </w:r>
      <w:proofErr w:type="gramEnd"/>
      <w:r w:rsidRPr="00E620C0">
        <w:rPr>
          <w:rFonts w:eastAsia="Times New Roman"/>
          <w:sz w:val="24"/>
          <w:szCs w:val="24"/>
        </w:rPr>
        <w:t xml:space="preserve"> положение входящих в изделие деталей, уяснить назначение выполненных на деталях конструктивных элементов и положение всех элементов на чертеже (рис. 1.16).</w:t>
      </w:r>
    </w:p>
    <w:p w:rsidR="00682B96" w:rsidRPr="00E620C0" w:rsidRDefault="006A30CF" w:rsidP="00D03024">
      <w:pPr>
        <w:numPr>
          <w:ilvl w:val="0"/>
          <w:numId w:val="20"/>
        </w:numPr>
        <w:tabs>
          <w:tab w:val="left" w:pos="1205"/>
        </w:tabs>
        <w:ind w:firstLine="708"/>
        <w:jc w:val="both"/>
        <w:rPr>
          <w:rFonts w:eastAsia="Times New Roman"/>
          <w:sz w:val="24"/>
          <w:szCs w:val="24"/>
        </w:rPr>
      </w:pPr>
      <w:r w:rsidRPr="00E620C0">
        <w:rPr>
          <w:rFonts w:eastAsia="Times New Roman"/>
          <w:sz w:val="24"/>
          <w:szCs w:val="24"/>
        </w:rPr>
        <w:t xml:space="preserve">рассматриваемом </w:t>
      </w:r>
      <w:proofErr w:type="gramStart"/>
      <w:r w:rsidRPr="00E620C0">
        <w:rPr>
          <w:rFonts w:eastAsia="Times New Roman"/>
          <w:sz w:val="24"/>
          <w:szCs w:val="24"/>
        </w:rPr>
        <w:t>примере</w:t>
      </w:r>
      <w:proofErr w:type="gramEnd"/>
      <w:r w:rsidRPr="00E620C0">
        <w:rPr>
          <w:rFonts w:eastAsia="Times New Roman"/>
          <w:sz w:val="24"/>
          <w:szCs w:val="24"/>
        </w:rPr>
        <w:t xml:space="preserve"> по чтению чертежей деталей способствуют трехмерные изображения каждой из них, прилагаемые к чертежам.</w:t>
      </w:r>
    </w:p>
    <w:p w:rsidR="00682B96" w:rsidRPr="00E620C0" w:rsidRDefault="00E620C0" w:rsidP="00D03024">
      <w:pPr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noProof/>
          <w:sz w:val="24"/>
          <w:szCs w:val="24"/>
        </w:rPr>
        <w:drawing>
          <wp:anchor distT="0" distB="0" distL="114300" distR="114300" simplePos="0" relativeHeight="251642368" behindDoc="1" locked="0" layoutInCell="0" allowOverlap="1">
            <wp:simplePos x="0" y="0"/>
            <wp:positionH relativeFrom="page">
              <wp:posOffset>2505075</wp:posOffset>
            </wp:positionH>
            <wp:positionV relativeFrom="page">
              <wp:posOffset>5953125</wp:posOffset>
            </wp:positionV>
            <wp:extent cx="2314575" cy="2962275"/>
            <wp:effectExtent l="0" t="0" r="0" b="0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5" cy="2962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6A30CF" w:rsidRPr="00E620C0">
        <w:rPr>
          <w:rFonts w:eastAsia="Times New Roman"/>
          <w:sz w:val="24"/>
          <w:szCs w:val="24"/>
        </w:rPr>
        <w:t>Корпус 1 (рис. 1.18, 1.19) представляет собой объемную деталь сложной формы, которая продиктована его внутренней конструкцией – цилиндрической полостью под червячное колесо 3, приливом в верхней части под отверстие для размещения червяка 2 и приливом в нижней части под прорезное крепежное отверстие и отверстие под болт, стягивающий прорезь. С тыльной стороны в задней стенке полости корпуса выполнен прилив под отверстие для ведомого вала 4. Передняя стенка полости отсутствует, чтобы обеспечить возможность размещения внутри полости червячного колеса 3.</w:t>
      </w: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E620C0" w:rsidRPr="000D1489" w:rsidRDefault="00E620C0" w:rsidP="00D03024">
      <w:pPr>
        <w:jc w:val="center"/>
        <w:rPr>
          <w:rFonts w:eastAsia="Times New Roman"/>
          <w:sz w:val="24"/>
          <w:szCs w:val="24"/>
        </w:rPr>
      </w:pPr>
    </w:p>
    <w:p w:rsidR="00E620C0" w:rsidRPr="000D1489" w:rsidRDefault="00E620C0" w:rsidP="00D03024">
      <w:pPr>
        <w:jc w:val="center"/>
        <w:rPr>
          <w:rFonts w:eastAsia="Times New Roman"/>
          <w:sz w:val="24"/>
          <w:szCs w:val="24"/>
        </w:rPr>
      </w:pPr>
    </w:p>
    <w:p w:rsidR="00E620C0" w:rsidRPr="000D1489" w:rsidRDefault="00E620C0" w:rsidP="00D03024">
      <w:pPr>
        <w:jc w:val="center"/>
        <w:rPr>
          <w:rFonts w:eastAsia="Times New Roman"/>
          <w:sz w:val="24"/>
          <w:szCs w:val="24"/>
        </w:rPr>
      </w:pPr>
    </w:p>
    <w:p w:rsidR="00E620C0" w:rsidRPr="000D1489" w:rsidRDefault="00E620C0" w:rsidP="00D03024">
      <w:pPr>
        <w:jc w:val="center"/>
        <w:rPr>
          <w:rFonts w:eastAsia="Times New Roman"/>
          <w:sz w:val="24"/>
          <w:szCs w:val="24"/>
        </w:rPr>
      </w:pPr>
    </w:p>
    <w:p w:rsidR="00682B96" w:rsidRPr="00E620C0" w:rsidRDefault="006A30CF" w:rsidP="00D03024">
      <w:pPr>
        <w:jc w:val="center"/>
        <w:rPr>
          <w:sz w:val="24"/>
          <w:szCs w:val="24"/>
        </w:rPr>
      </w:pPr>
      <w:r w:rsidRPr="00E620C0">
        <w:rPr>
          <w:rFonts w:eastAsia="Times New Roman"/>
          <w:sz w:val="24"/>
          <w:szCs w:val="24"/>
        </w:rPr>
        <w:t>Рис 1.18. Трехмерное изображение корпуса</w:t>
      </w: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E620C0" w:rsidP="00D03024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43392" behindDoc="1" locked="0" layoutInCell="0" allowOverlap="1">
            <wp:simplePos x="0" y="0"/>
            <wp:positionH relativeFrom="column">
              <wp:posOffset>-44450</wp:posOffset>
            </wp:positionH>
            <wp:positionV relativeFrom="paragraph">
              <wp:posOffset>-552450</wp:posOffset>
            </wp:positionV>
            <wp:extent cx="5848350" cy="4210050"/>
            <wp:effectExtent l="19050" t="0" r="0" b="0"/>
            <wp:wrapNone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4210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A30CF" w:rsidP="00D03024">
      <w:pPr>
        <w:jc w:val="center"/>
        <w:rPr>
          <w:sz w:val="24"/>
          <w:szCs w:val="24"/>
        </w:rPr>
      </w:pPr>
      <w:r w:rsidRPr="00E620C0">
        <w:rPr>
          <w:rFonts w:eastAsia="Times New Roman"/>
          <w:sz w:val="24"/>
          <w:szCs w:val="24"/>
        </w:rPr>
        <w:t>Рис 1.19. Чертеж корпуса</w:t>
      </w: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A30CF" w:rsidP="00D03024">
      <w:pPr>
        <w:ind w:firstLine="709"/>
        <w:jc w:val="both"/>
        <w:rPr>
          <w:sz w:val="24"/>
          <w:szCs w:val="24"/>
        </w:rPr>
      </w:pPr>
      <w:r w:rsidRPr="00E620C0">
        <w:rPr>
          <w:rFonts w:eastAsia="Times New Roman"/>
          <w:sz w:val="24"/>
          <w:szCs w:val="24"/>
        </w:rPr>
        <w:t>Червяк 2 (рис. 1.20 и 1.21), выполняющий функцию ведущего вала редуктора, представляет собой цилиндрическую деталь, в средней части которой содержится винтовая поверхность. На одном конце детали</w:t>
      </w:r>
      <w:r w:rsidR="00E620C0" w:rsidRPr="00E620C0">
        <w:rPr>
          <w:rFonts w:eastAsia="Times New Roman"/>
          <w:sz w:val="24"/>
          <w:szCs w:val="24"/>
        </w:rPr>
        <w:t xml:space="preserve"> </w:t>
      </w:r>
      <w:proofErr w:type="gramStart"/>
      <w:r w:rsidRPr="00E620C0">
        <w:rPr>
          <w:rFonts w:eastAsia="Times New Roman"/>
          <w:sz w:val="24"/>
          <w:szCs w:val="24"/>
        </w:rPr>
        <w:t>выполнена</w:t>
      </w:r>
      <w:proofErr w:type="gramEnd"/>
      <w:r w:rsidRPr="00E620C0">
        <w:rPr>
          <w:rFonts w:eastAsia="Times New Roman"/>
          <w:sz w:val="24"/>
          <w:szCs w:val="24"/>
        </w:rPr>
        <w:t xml:space="preserve"> </w:t>
      </w:r>
      <w:proofErr w:type="spellStart"/>
      <w:r w:rsidRPr="00E620C0">
        <w:rPr>
          <w:rFonts w:eastAsia="Times New Roman"/>
          <w:sz w:val="24"/>
          <w:szCs w:val="24"/>
        </w:rPr>
        <w:t>лыска</w:t>
      </w:r>
      <w:proofErr w:type="spellEnd"/>
      <w:r w:rsidRPr="00E620C0">
        <w:rPr>
          <w:rFonts w:eastAsia="Times New Roman"/>
          <w:sz w:val="24"/>
          <w:szCs w:val="24"/>
        </w:rPr>
        <w:t xml:space="preserve"> для упора установочного винта 12 его гладким концом, а на другом – бурт для упора червяка в торец верхнего прилива корпуса.</w:t>
      </w:r>
    </w:p>
    <w:p w:rsidR="00682B96" w:rsidRPr="00E620C0" w:rsidRDefault="00E620C0" w:rsidP="00D03024">
      <w:pPr>
        <w:ind w:firstLine="709"/>
        <w:rPr>
          <w:sz w:val="24"/>
          <w:szCs w:val="24"/>
        </w:rPr>
      </w:pPr>
      <w:r>
        <w:rPr>
          <w:rFonts w:eastAsia="Times New Roman"/>
          <w:noProof/>
          <w:sz w:val="24"/>
          <w:szCs w:val="24"/>
        </w:rPr>
        <w:drawing>
          <wp:anchor distT="0" distB="0" distL="114300" distR="114300" simplePos="0" relativeHeight="251644416" behindDoc="1" locked="0" layoutInCell="0" allowOverlap="1">
            <wp:simplePos x="0" y="0"/>
            <wp:positionH relativeFrom="column">
              <wp:posOffset>1517650</wp:posOffset>
            </wp:positionH>
            <wp:positionV relativeFrom="paragraph">
              <wp:posOffset>328295</wp:posOffset>
            </wp:positionV>
            <wp:extent cx="2762250" cy="1485900"/>
            <wp:effectExtent l="19050" t="0" r="0" b="0"/>
            <wp:wrapNone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1485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6A30CF" w:rsidRPr="00E620C0">
        <w:rPr>
          <w:rFonts w:eastAsia="Times New Roman"/>
          <w:sz w:val="24"/>
          <w:szCs w:val="24"/>
        </w:rPr>
        <w:t>Перед буртом выполнена канавка (проточка) для выхода шлифовального круга, изображенная на выносном элементе увеличено.</w:t>
      </w: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E620C0" w:rsidRPr="000D1489" w:rsidRDefault="00E620C0" w:rsidP="00D03024">
      <w:pPr>
        <w:jc w:val="center"/>
        <w:rPr>
          <w:rFonts w:eastAsia="Times New Roman"/>
          <w:sz w:val="24"/>
          <w:szCs w:val="24"/>
        </w:rPr>
      </w:pPr>
    </w:p>
    <w:p w:rsidR="00682B96" w:rsidRPr="00E620C0" w:rsidRDefault="006A30CF" w:rsidP="00D03024">
      <w:pPr>
        <w:jc w:val="center"/>
        <w:rPr>
          <w:sz w:val="24"/>
          <w:szCs w:val="24"/>
        </w:rPr>
      </w:pPr>
      <w:r w:rsidRPr="00E620C0">
        <w:rPr>
          <w:rFonts w:eastAsia="Times New Roman"/>
          <w:sz w:val="24"/>
          <w:szCs w:val="24"/>
        </w:rPr>
        <w:t>Рис 1.20. Трехмерное изображение червяка</w:t>
      </w: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E620C0" w:rsidP="00D03024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45440" behindDoc="1" locked="0" layoutInCell="0" allowOverlap="1">
            <wp:simplePos x="0" y="0"/>
            <wp:positionH relativeFrom="column">
              <wp:posOffset>831850</wp:posOffset>
            </wp:positionH>
            <wp:positionV relativeFrom="paragraph">
              <wp:posOffset>-452120</wp:posOffset>
            </wp:positionV>
            <wp:extent cx="4114800" cy="5753100"/>
            <wp:effectExtent l="19050" t="0" r="0" b="0"/>
            <wp:wrapNone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5753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A30CF" w:rsidP="00D03024">
      <w:pPr>
        <w:jc w:val="center"/>
        <w:rPr>
          <w:sz w:val="24"/>
          <w:szCs w:val="24"/>
        </w:rPr>
      </w:pPr>
      <w:r w:rsidRPr="00E620C0">
        <w:rPr>
          <w:rFonts w:eastAsia="Times New Roman"/>
          <w:sz w:val="24"/>
          <w:szCs w:val="24"/>
        </w:rPr>
        <w:t>Рис 1.21. Чертеж червяка</w:t>
      </w:r>
    </w:p>
    <w:p w:rsidR="00682B96" w:rsidRPr="00E620C0" w:rsidRDefault="006A30CF" w:rsidP="00D03024">
      <w:pPr>
        <w:ind w:firstLine="709"/>
        <w:jc w:val="both"/>
        <w:rPr>
          <w:sz w:val="24"/>
          <w:szCs w:val="24"/>
        </w:rPr>
      </w:pPr>
      <w:r w:rsidRPr="00E620C0">
        <w:rPr>
          <w:rFonts w:eastAsia="Times New Roman"/>
          <w:sz w:val="24"/>
          <w:szCs w:val="24"/>
        </w:rPr>
        <w:t>Ведомый вал 4 (рис. 1.22 и 1.23), на который посажено червячное колесо, представляет собой цилиндрическую деталь ступенчатой формы, средняя ступень которой предназначена для установки червячного колеса, для чего в ней выполнено углубление (шпоночный паз) под сегментную шпонку 15. Ступень большого диаметра, выполненная на одном конце вала, предназначена для упора в нее червячного колеса 3, а ступень меньшего диаметра – для установки несущих деталей кулачка 6 (втулки 8 и шайбы 9) и удерживающей их гайки 13.</w:t>
      </w:r>
    </w:p>
    <w:p w:rsidR="00682B96" w:rsidRPr="00E620C0" w:rsidRDefault="00E620C0" w:rsidP="00D03024">
      <w:pPr>
        <w:ind w:firstLine="709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На валу выполнены две канавки (проточки) для выхода шлифоваль</w:t>
      </w:r>
      <w:r w:rsidR="006A30CF" w:rsidRPr="00E620C0">
        <w:rPr>
          <w:rFonts w:eastAsia="Times New Roman"/>
          <w:sz w:val="24"/>
          <w:szCs w:val="24"/>
        </w:rPr>
        <w:t>ного круга, изображенные увеличено на выносных элементах.</w:t>
      </w:r>
    </w:p>
    <w:p w:rsidR="00682B96" w:rsidRPr="00E620C0" w:rsidRDefault="00E620C0" w:rsidP="00D03024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46464" behindDoc="1" locked="0" layoutInCell="0" allowOverlap="1">
            <wp:simplePos x="0" y="0"/>
            <wp:positionH relativeFrom="column">
              <wp:posOffset>1670050</wp:posOffset>
            </wp:positionH>
            <wp:positionV relativeFrom="paragraph">
              <wp:posOffset>17145</wp:posOffset>
            </wp:positionV>
            <wp:extent cx="2545715" cy="1457325"/>
            <wp:effectExtent l="19050" t="0" r="6985" b="0"/>
            <wp:wrapNone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5715" cy="1457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A30CF" w:rsidP="00D03024">
      <w:pPr>
        <w:jc w:val="center"/>
        <w:rPr>
          <w:sz w:val="24"/>
          <w:szCs w:val="24"/>
        </w:rPr>
      </w:pPr>
      <w:r w:rsidRPr="00E620C0">
        <w:rPr>
          <w:rFonts w:eastAsia="Times New Roman"/>
          <w:sz w:val="24"/>
          <w:szCs w:val="24"/>
        </w:rPr>
        <w:t>Рис 1.22. Трехмерное изображение вала</w:t>
      </w:r>
    </w:p>
    <w:p w:rsidR="00682B96" w:rsidRPr="00E620C0" w:rsidRDefault="006A30CF" w:rsidP="00D03024">
      <w:pPr>
        <w:rPr>
          <w:sz w:val="24"/>
          <w:szCs w:val="24"/>
        </w:rPr>
      </w:pPr>
      <w:r w:rsidRPr="00E620C0">
        <w:rPr>
          <w:noProof/>
          <w:sz w:val="24"/>
          <w:szCs w:val="24"/>
        </w:rPr>
        <w:lastRenderedPageBreak/>
        <w:drawing>
          <wp:anchor distT="0" distB="0" distL="114300" distR="114300" simplePos="0" relativeHeight="251647488" behindDoc="1" locked="0" layoutInCell="0" allowOverlap="1">
            <wp:simplePos x="0" y="0"/>
            <wp:positionH relativeFrom="column">
              <wp:posOffset>15240</wp:posOffset>
            </wp:positionH>
            <wp:positionV relativeFrom="paragraph">
              <wp:posOffset>55245</wp:posOffset>
            </wp:positionV>
            <wp:extent cx="5742305" cy="4086860"/>
            <wp:effectExtent l="0" t="0" r="0" b="0"/>
            <wp:wrapNone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2305" cy="4086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A30CF" w:rsidP="00D03024">
      <w:pPr>
        <w:jc w:val="center"/>
        <w:rPr>
          <w:sz w:val="24"/>
          <w:szCs w:val="24"/>
        </w:rPr>
      </w:pPr>
      <w:r w:rsidRPr="00E620C0">
        <w:rPr>
          <w:rFonts w:eastAsia="Times New Roman"/>
          <w:sz w:val="24"/>
          <w:szCs w:val="24"/>
        </w:rPr>
        <w:t>Рис 1.23. Чертеж вала</w:t>
      </w:r>
    </w:p>
    <w:p w:rsidR="00682B96" w:rsidRDefault="00682B96" w:rsidP="00D03024">
      <w:pPr>
        <w:rPr>
          <w:sz w:val="24"/>
          <w:szCs w:val="24"/>
          <w:lang w:val="en-US"/>
        </w:rPr>
      </w:pPr>
    </w:p>
    <w:p w:rsidR="00682B96" w:rsidRPr="00E620C0" w:rsidRDefault="006A30CF" w:rsidP="00D03024">
      <w:pPr>
        <w:ind w:left="2" w:firstLine="709"/>
        <w:jc w:val="both"/>
        <w:rPr>
          <w:sz w:val="24"/>
          <w:szCs w:val="24"/>
        </w:rPr>
      </w:pPr>
      <w:r w:rsidRPr="00E620C0">
        <w:rPr>
          <w:rFonts w:eastAsia="Times New Roman"/>
          <w:sz w:val="24"/>
          <w:szCs w:val="24"/>
        </w:rPr>
        <w:t xml:space="preserve">Шкив 5 (рис. 1.24 и 1.25), обеспечивающий передачу вращения </w:t>
      </w:r>
      <w:proofErr w:type="gramStart"/>
      <w:r w:rsidRPr="00E620C0">
        <w:rPr>
          <w:rFonts w:eastAsia="Times New Roman"/>
          <w:sz w:val="24"/>
          <w:szCs w:val="24"/>
        </w:rPr>
        <w:t>на</w:t>
      </w:r>
      <w:proofErr w:type="gramEnd"/>
      <w:r w:rsidRPr="00E620C0">
        <w:rPr>
          <w:rFonts w:eastAsia="Times New Roman"/>
          <w:sz w:val="24"/>
          <w:szCs w:val="24"/>
        </w:rPr>
        <w:t xml:space="preserve"> </w:t>
      </w:r>
      <w:proofErr w:type="gramStart"/>
      <w:r w:rsidRPr="00E620C0">
        <w:rPr>
          <w:rFonts w:eastAsia="Times New Roman"/>
          <w:sz w:val="24"/>
          <w:szCs w:val="24"/>
        </w:rPr>
        <w:t>червяк</w:t>
      </w:r>
      <w:proofErr w:type="gramEnd"/>
      <w:r w:rsidRPr="00E620C0">
        <w:rPr>
          <w:rFonts w:eastAsia="Times New Roman"/>
          <w:sz w:val="24"/>
          <w:szCs w:val="24"/>
        </w:rPr>
        <w:t>, представляет собой деталь в форме ступенчатого тела вращения, с рабочей поверхностью в форме канавки для контактирования с приводным ремнем, защемляемым между ними на ступени большего диаметра.</w:t>
      </w:r>
    </w:p>
    <w:p w:rsidR="00682B96" w:rsidRPr="00E620C0" w:rsidRDefault="006A30CF" w:rsidP="00D03024">
      <w:pPr>
        <w:ind w:left="702"/>
        <w:rPr>
          <w:sz w:val="24"/>
          <w:szCs w:val="24"/>
        </w:rPr>
      </w:pPr>
      <w:r w:rsidRPr="00E620C0">
        <w:rPr>
          <w:rFonts w:eastAsia="Times New Roman"/>
          <w:sz w:val="24"/>
          <w:szCs w:val="24"/>
        </w:rPr>
        <w:t>Ступень меньшего диаметра шкива выполняет функцию его ступицы</w:t>
      </w:r>
    </w:p>
    <w:p w:rsidR="00682B96" w:rsidRPr="00E620C0" w:rsidRDefault="006A30CF" w:rsidP="00D03024">
      <w:pPr>
        <w:numPr>
          <w:ilvl w:val="0"/>
          <w:numId w:val="21"/>
        </w:numPr>
        <w:tabs>
          <w:tab w:val="left" w:pos="229"/>
        </w:tabs>
        <w:ind w:left="2" w:hanging="2"/>
        <w:jc w:val="both"/>
        <w:rPr>
          <w:rFonts w:eastAsia="Times New Roman"/>
          <w:sz w:val="24"/>
          <w:szCs w:val="24"/>
        </w:rPr>
      </w:pPr>
      <w:r w:rsidRPr="00E620C0">
        <w:rPr>
          <w:rFonts w:eastAsia="Times New Roman"/>
          <w:sz w:val="24"/>
          <w:szCs w:val="24"/>
        </w:rPr>
        <w:t>содержит радиальное резьбовое отверстие для установочного винта 12. В центре шкива выполнено соосное его рабочей поверхности отверстие для установки шкива на червяке 2.</w:t>
      </w:r>
    </w:p>
    <w:p w:rsidR="00682B96" w:rsidRPr="00E620C0" w:rsidRDefault="006A30CF" w:rsidP="00D03024">
      <w:pPr>
        <w:rPr>
          <w:sz w:val="24"/>
          <w:szCs w:val="24"/>
        </w:rPr>
      </w:pPr>
      <w:r w:rsidRPr="00E620C0">
        <w:rPr>
          <w:noProof/>
          <w:sz w:val="24"/>
          <w:szCs w:val="24"/>
        </w:rPr>
        <w:drawing>
          <wp:anchor distT="0" distB="0" distL="114300" distR="114300" simplePos="0" relativeHeight="251648512" behindDoc="1" locked="0" layoutInCell="0" allowOverlap="1">
            <wp:simplePos x="0" y="0"/>
            <wp:positionH relativeFrom="column">
              <wp:posOffset>2360930</wp:posOffset>
            </wp:positionH>
            <wp:positionV relativeFrom="paragraph">
              <wp:posOffset>-18415</wp:posOffset>
            </wp:positionV>
            <wp:extent cx="1073150" cy="1432560"/>
            <wp:effectExtent l="0" t="0" r="0" b="0"/>
            <wp:wrapNone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3150" cy="1432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A30CF" w:rsidP="00D03024">
      <w:pPr>
        <w:jc w:val="center"/>
        <w:rPr>
          <w:sz w:val="24"/>
          <w:szCs w:val="24"/>
        </w:rPr>
      </w:pPr>
      <w:r w:rsidRPr="00E620C0">
        <w:rPr>
          <w:rFonts w:eastAsia="Times New Roman"/>
          <w:sz w:val="24"/>
          <w:szCs w:val="24"/>
        </w:rPr>
        <w:t>Рис 1.24. Трехмерное изображение шкива</w:t>
      </w: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E620C0" w:rsidP="00D03024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49536" behindDoc="1" locked="0" layoutInCell="0" allowOverlap="1">
            <wp:simplePos x="0" y="0"/>
            <wp:positionH relativeFrom="column">
              <wp:posOffset>1176020</wp:posOffset>
            </wp:positionH>
            <wp:positionV relativeFrom="paragraph">
              <wp:posOffset>-499745</wp:posOffset>
            </wp:positionV>
            <wp:extent cx="3543300" cy="4933950"/>
            <wp:effectExtent l="19050" t="0" r="0" b="0"/>
            <wp:wrapNone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4933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A30CF" w:rsidP="00D03024">
      <w:pPr>
        <w:jc w:val="center"/>
        <w:rPr>
          <w:sz w:val="24"/>
          <w:szCs w:val="24"/>
        </w:rPr>
      </w:pPr>
      <w:r w:rsidRPr="00E620C0">
        <w:rPr>
          <w:rFonts w:eastAsia="Times New Roman"/>
          <w:sz w:val="24"/>
          <w:szCs w:val="24"/>
        </w:rPr>
        <w:t>Рис 1.25. Чертеж шкива</w:t>
      </w:r>
    </w:p>
    <w:p w:rsidR="00682B96" w:rsidRPr="000D1489" w:rsidRDefault="00682B96" w:rsidP="00D03024">
      <w:pPr>
        <w:rPr>
          <w:sz w:val="24"/>
          <w:szCs w:val="24"/>
        </w:rPr>
      </w:pPr>
    </w:p>
    <w:p w:rsidR="00682B96" w:rsidRPr="00E620C0" w:rsidRDefault="006A30CF" w:rsidP="00D03024">
      <w:pPr>
        <w:ind w:firstLine="709"/>
        <w:jc w:val="both"/>
        <w:rPr>
          <w:sz w:val="24"/>
          <w:szCs w:val="24"/>
        </w:rPr>
      </w:pPr>
      <w:r w:rsidRPr="00E620C0">
        <w:rPr>
          <w:rFonts w:eastAsia="Times New Roman"/>
          <w:sz w:val="24"/>
          <w:szCs w:val="24"/>
        </w:rPr>
        <w:t>Кулачок 6 (рис. 1.26 и 1.27), обеспечивающий передачу движения на рабочий исполнительный механизм (не изображен) и преобразование вращения ведомого вала 4 в поступательное движение. Кулачок представляет собой полую цилиндрическую деталь в форме чаши. В ее торцевой стенке (дне) имеется отверстие под втулку 8, предназначенную для установки кулачка на ведомом валу 4.</w:t>
      </w:r>
    </w:p>
    <w:p w:rsidR="00682B96" w:rsidRPr="00E620C0" w:rsidRDefault="006A30CF" w:rsidP="00D03024">
      <w:pPr>
        <w:rPr>
          <w:sz w:val="24"/>
          <w:szCs w:val="24"/>
        </w:rPr>
      </w:pPr>
      <w:r w:rsidRPr="00E620C0">
        <w:rPr>
          <w:noProof/>
          <w:sz w:val="24"/>
          <w:szCs w:val="24"/>
        </w:rPr>
        <w:drawing>
          <wp:anchor distT="0" distB="0" distL="114300" distR="114300" simplePos="0" relativeHeight="251650560" behindDoc="1" locked="0" layoutInCell="0" allowOverlap="1">
            <wp:simplePos x="0" y="0"/>
            <wp:positionH relativeFrom="column">
              <wp:posOffset>1920875</wp:posOffset>
            </wp:positionH>
            <wp:positionV relativeFrom="paragraph">
              <wp:posOffset>-18415</wp:posOffset>
            </wp:positionV>
            <wp:extent cx="1950720" cy="1840865"/>
            <wp:effectExtent l="0" t="0" r="0" b="0"/>
            <wp:wrapNone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0720" cy="18408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A30CF" w:rsidP="00D03024">
      <w:pPr>
        <w:jc w:val="center"/>
        <w:rPr>
          <w:sz w:val="24"/>
          <w:szCs w:val="24"/>
        </w:rPr>
      </w:pPr>
      <w:r w:rsidRPr="00E620C0">
        <w:rPr>
          <w:rFonts w:eastAsia="Times New Roman"/>
          <w:sz w:val="24"/>
          <w:szCs w:val="24"/>
        </w:rPr>
        <w:t>Рис 1.26. Трехмерное изображение кулачка</w:t>
      </w: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D03024" w:rsidP="00D03024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1584" behindDoc="1" locked="0" layoutInCell="0" allowOverlap="1">
            <wp:simplePos x="0" y="0"/>
            <wp:positionH relativeFrom="column">
              <wp:posOffset>193675</wp:posOffset>
            </wp:positionH>
            <wp:positionV relativeFrom="paragraph">
              <wp:posOffset>-566420</wp:posOffset>
            </wp:positionV>
            <wp:extent cx="5514975" cy="4629150"/>
            <wp:effectExtent l="19050" t="0" r="9525" b="0"/>
            <wp:wrapNone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4975" cy="4629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D03024" w:rsidRPr="000D1489" w:rsidRDefault="00D03024" w:rsidP="00D03024">
      <w:pPr>
        <w:jc w:val="center"/>
        <w:rPr>
          <w:sz w:val="24"/>
          <w:szCs w:val="24"/>
        </w:rPr>
      </w:pPr>
    </w:p>
    <w:p w:rsidR="00D03024" w:rsidRPr="000D1489" w:rsidRDefault="00D03024" w:rsidP="00D03024">
      <w:pPr>
        <w:jc w:val="center"/>
        <w:rPr>
          <w:sz w:val="24"/>
          <w:szCs w:val="24"/>
        </w:rPr>
      </w:pPr>
    </w:p>
    <w:p w:rsidR="00D03024" w:rsidRPr="000D1489" w:rsidRDefault="00D03024" w:rsidP="00D03024">
      <w:pPr>
        <w:jc w:val="center"/>
        <w:rPr>
          <w:sz w:val="24"/>
          <w:szCs w:val="24"/>
        </w:rPr>
      </w:pPr>
    </w:p>
    <w:p w:rsidR="00682B96" w:rsidRPr="00E620C0" w:rsidRDefault="006A30CF" w:rsidP="00D03024">
      <w:pPr>
        <w:jc w:val="center"/>
        <w:rPr>
          <w:sz w:val="24"/>
          <w:szCs w:val="24"/>
        </w:rPr>
      </w:pPr>
      <w:r w:rsidRPr="00E620C0">
        <w:rPr>
          <w:rFonts w:eastAsia="Times New Roman"/>
          <w:sz w:val="24"/>
          <w:szCs w:val="24"/>
        </w:rPr>
        <w:t>Рис 1.27. Чертеж кулачка</w:t>
      </w:r>
    </w:p>
    <w:p w:rsidR="00682B96" w:rsidRPr="00E620C0" w:rsidRDefault="006A30CF" w:rsidP="00D03024">
      <w:pPr>
        <w:ind w:firstLine="709"/>
        <w:jc w:val="both"/>
        <w:rPr>
          <w:sz w:val="24"/>
          <w:szCs w:val="24"/>
        </w:rPr>
      </w:pPr>
      <w:r w:rsidRPr="00E620C0">
        <w:rPr>
          <w:rFonts w:eastAsia="Times New Roman"/>
          <w:sz w:val="24"/>
          <w:szCs w:val="24"/>
        </w:rPr>
        <w:t>Шайба 9 (рис. 1.28 и 1.29), предназначенная для защемления торцевой стенки кулачка между ней и буртиком втулки 8, представляет собой диск цилиндрической формы с отверстием в центре и фаской с одной стороны.</w:t>
      </w:r>
    </w:p>
    <w:p w:rsidR="00682B96" w:rsidRPr="00E620C0" w:rsidRDefault="006A30CF" w:rsidP="00D03024">
      <w:pPr>
        <w:rPr>
          <w:sz w:val="24"/>
          <w:szCs w:val="24"/>
        </w:rPr>
      </w:pPr>
      <w:r w:rsidRPr="00E620C0">
        <w:rPr>
          <w:noProof/>
          <w:sz w:val="24"/>
          <w:szCs w:val="24"/>
        </w:rPr>
        <w:drawing>
          <wp:anchor distT="0" distB="0" distL="114300" distR="114300" simplePos="0" relativeHeight="251652608" behindDoc="1" locked="0" layoutInCell="0" allowOverlap="1">
            <wp:simplePos x="0" y="0"/>
            <wp:positionH relativeFrom="column">
              <wp:posOffset>2033270</wp:posOffset>
            </wp:positionH>
            <wp:positionV relativeFrom="paragraph">
              <wp:posOffset>-22860</wp:posOffset>
            </wp:positionV>
            <wp:extent cx="1725295" cy="1789430"/>
            <wp:effectExtent l="0" t="0" r="0" b="0"/>
            <wp:wrapNone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5295" cy="1789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A30CF" w:rsidP="00D03024">
      <w:pPr>
        <w:jc w:val="center"/>
        <w:rPr>
          <w:sz w:val="24"/>
          <w:szCs w:val="24"/>
        </w:rPr>
      </w:pPr>
      <w:r w:rsidRPr="00E620C0">
        <w:rPr>
          <w:rFonts w:eastAsia="Times New Roman"/>
          <w:sz w:val="24"/>
          <w:szCs w:val="24"/>
        </w:rPr>
        <w:t>Рис 1.28. Трехмерное изображение шайбы</w:t>
      </w: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D03024" w:rsidP="00D03024">
      <w:pPr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anchor distT="0" distB="0" distL="114300" distR="114300" simplePos="0" relativeHeight="251653632" behindDoc="1" locked="0" layoutInCell="0" allowOverlap="1">
            <wp:simplePos x="0" y="0"/>
            <wp:positionH relativeFrom="column">
              <wp:posOffset>117475</wp:posOffset>
            </wp:positionH>
            <wp:positionV relativeFrom="paragraph">
              <wp:posOffset>-480695</wp:posOffset>
            </wp:positionV>
            <wp:extent cx="5791200" cy="4162425"/>
            <wp:effectExtent l="19050" t="0" r="0" b="0"/>
            <wp:wrapNone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0" cy="4162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A30CF" w:rsidP="00D03024">
      <w:pPr>
        <w:jc w:val="center"/>
        <w:rPr>
          <w:sz w:val="24"/>
          <w:szCs w:val="24"/>
        </w:rPr>
      </w:pPr>
      <w:r w:rsidRPr="00E620C0">
        <w:rPr>
          <w:rFonts w:eastAsia="Times New Roman"/>
          <w:sz w:val="24"/>
          <w:szCs w:val="24"/>
        </w:rPr>
        <w:t>Рис 1.29. Чертеж шайбы</w:t>
      </w:r>
    </w:p>
    <w:p w:rsidR="00D03024" w:rsidRPr="000D1489" w:rsidRDefault="00D03024" w:rsidP="00D03024">
      <w:pPr>
        <w:ind w:firstLine="709"/>
        <w:jc w:val="both"/>
        <w:rPr>
          <w:rFonts w:eastAsia="Times New Roman"/>
          <w:sz w:val="24"/>
          <w:szCs w:val="24"/>
        </w:rPr>
      </w:pPr>
    </w:p>
    <w:p w:rsidR="00682B96" w:rsidRPr="00E620C0" w:rsidRDefault="00D03024" w:rsidP="00D03024">
      <w:pPr>
        <w:ind w:firstLine="709"/>
        <w:jc w:val="both"/>
        <w:rPr>
          <w:sz w:val="24"/>
          <w:szCs w:val="24"/>
        </w:rPr>
      </w:pPr>
      <w:r>
        <w:rPr>
          <w:rFonts w:eastAsia="Times New Roman"/>
          <w:noProof/>
          <w:sz w:val="24"/>
          <w:szCs w:val="24"/>
        </w:rPr>
        <w:drawing>
          <wp:anchor distT="0" distB="0" distL="114300" distR="114300" simplePos="0" relativeHeight="251654656" behindDoc="1" locked="0" layoutInCell="0" allowOverlap="1">
            <wp:simplePos x="0" y="0"/>
            <wp:positionH relativeFrom="page">
              <wp:posOffset>2543175</wp:posOffset>
            </wp:positionH>
            <wp:positionV relativeFrom="page">
              <wp:posOffset>5734050</wp:posOffset>
            </wp:positionV>
            <wp:extent cx="1895475" cy="1924050"/>
            <wp:effectExtent l="0" t="0" r="0" b="0"/>
            <wp:wrapNone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1924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6A30CF" w:rsidRPr="00E620C0">
        <w:rPr>
          <w:rFonts w:eastAsia="Times New Roman"/>
          <w:sz w:val="24"/>
          <w:szCs w:val="24"/>
        </w:rPr>
        <w:t xml:space="preserve">Червячное колесо 3 (рис. 1.30 и 1.31), выполняющее функцию ведомой детали червячной передачи, представляет собой цилиндрический диск с цилиндрическим отверстием в центре и прорезью под сегментную шпонку 15. По периметру диска выполнен зубчатый венец глобоидальной формы для большего охвата его зубьями винтовой </w:t>
      </w:r>
      <w:r w:rsidRPr="00E620C0">
        <w:rPr>
          <w:rFonts w:eastAsia="Times New Roman"/>
          <w:sz w:val="24"/>
          <w:szCs w:val="24"/>
        </w:rPr>
        <w:t>поверхности червяка.</w:t>
      </w: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A30CF" w:rsidP="00D03024">
      <w:pPr>
        <w:jc w:val="center"/>
        <w:rPr>
          <w:sz w:val="24"/>
          <w:szCs w:val="24"/>
        </w:rPr>
      </w:pPr>
      <w:r w:rsidRPr="00E620C0">
        <w:rPr>
          <w:rFonts w:eastAsia="Times New Roman"/>
          <w:sz w:val="24"/>
          <w:szCs w:val="24"/>
        </w:rPr>
        <w:t>Рис 1.30. Трехмерное изображение червячного колеса</w:t>
      </w: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D03024" w:rsidP="00D03024">
      <w:pPr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anchor distT="0" distB="0" distL="114300" distR="114300" simplePos="0" relativeHeight="251655680" behindDoc="1" locked="0" layoutInCell="0" allowOverlap="1">
            <wp:simplePos x="0" y="0"/>
            <wp:positionH relativeFrom="column">
              <wp:posOffset>866775</wp:posOffset>
            </wp:positionH>
            <wp:positionV relativeFrom="paragraph">
              <wp:posOffset>-561975</wp:posOffset>
            </wp:positionV>
            <wp:extent cx="4219575" cy="5981700"/>
            <wp:effectExtent l="19050" t="0" r="9525" b="0"/>
            <wp:wrapNone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9575" cy="5981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A30CF" w:rsidP="00D03024">
      <w:pPr>
        <w:jc w:val="center"/>
        <w:rPr>
          <w:sz w:val="24"/>
          <w:szCs w:val="24"/>
        </w:rPr>
      </w:pPr>
      <w:r w:rsidRPr="00E620C0">
        <w:rPr>
          <w:rFonts w:eastAsia="Times New Roman"/>
          <w:sz w:val="24"/>
          <w:szCs w:val="24"/>
        </w:rPr>
        <w:t>Рис 1.31. Чертеж червячного колеса</w:t>
      </w:r>
    </w:p>
    <w:p w:rsidR="00682B96" w:rsidRPr="00E620C0" w:rsidRDefault="006A30CF" w:rsidP="00D03024">
      <w:pPr>
        <w:ind w:firstLine="709"/>
        <w:jc w:val="both"/>
        <w:rPr>
          <w:sz w:val="24"/>
          <w:szCs w:val="24"/>
        </w:rPr>
      </w:pPr>
      <w:r w:rsidRPr="00E620C0">
        <w:rPr>
          <w:rFonts w:eastAsia="Times New Roman"/>
          <w:sz w:val="24"/>
          <w:szCs w:val="24"/>
        </w:rPr>
        <w:t>Крышка 7 (рис. 1.32 и 1.33), обеспечивающая запирание полости в корпусе 1, представляет собой цилиндрическую деталь в форме ступенчатого диска с отверстием в центре для дополнительного опирания ведомого вала 4. На меньшей ее ступени выполнена резьба для ввинчивания крышки в корпус, а на большей – четыре равномерно расположенные радиальные прорези под ключ.</w:t>
      </w:r>
    </w:p>
    <w:p w:rsidR="00682B96" w:rsidRPr="00E620C0" w:rsidRDefault="006A30CF" w:rsidP="00D03024">
      <w:pPr>
        <w:ind w:firstLine="709"/>
        <w:jc w:val="both"/>
        <w:rPr>
          <w:sz w:val="24"/>
          <w:szCs w:val="24"/>
        </w:rPr>
      </w:pPr>
      <w:r w:rsidRPr="00E620C0">
        <w:rPr>
          <w:rFonts w:eastAsia="Times New Roman"/>
          <w:sz w:val="24"/>
          <w:szCs w:val="24"/>
        </w:rPr>
        <w:t>На крышке выполнены также два технологических элемента – ф</w:t>
      </w:r>
      <w:r w:rsidR="00D03024">
        <w:rPr>
          <w:rFonts w:eastAsia="Times New Roman"/>
          <w:sz w:val="24"/>
          <w:szCs w:val="24"/>
        </w:rPr>
        <w:t>аска вначале резьбы и канавка (</w:t>
      </w:r>
      <w:r w:rsidRPr="00E620C0">
        <w:rPr>
          <w:rFonts w:eastAsia="Times New Roman"/>
          <w:sz w:val="24"/>
          <w:szCs w:val="24"/>
        </w:rPr>
        <w:t>проточка) в ее конце (</w:t>
      </w:r>
      <w:proofErr w:type="gramStart"/>
      <w:r w:rsidRPr="00E620C0">
        <w:rPr>
          <w:rFonts w:eastAsia="Times New Roman"/>
          <w:sz w:val="24"/>
          <w:szCs w:val="24"/>
        </w:rPr>
        <w:t>изображена на выносном элементе увеличено</w:t>
      </w:r>
      <w:proofErr w:type="gramEnd"/>
      <w:r w:rsidRPr="00E620C0">
        <w:rPr>
          <w:rFonts w:eastAsia="Times New Roman"/>
          <w:sz w:val="24"/>
          <w:szCs w:val="24"/>
        </w:rPr>
        <w:t>) для выхода резьбонарезного инструмента. Для уменьшения материалоемкости с внутренней стороны крышки выполнена выборка металла.</w:t>
      </w:r>
    </w:p>
    <w:p w:rsidR="00682B96" w:rsidRPr="00E620C0" w:rsidRDefault="006A30CF" w:rsidP="00D03024">
      <w:pPr>
        <w:rPr>
          <w:sz w:val="24"/>
          <w:szCs w:val="24"/>
        </w:rPr>
      </w:pPr>
      <w:r w:rsidRPr="00E620C0">
        <w:rPr>
          <w:noProof/>
          <w:sz w:val="24"/>
          <w:szCs w:val="24"/>
        </w:rPr>
        <w:drawing>
          <wp:anchor distT="0" distB="0" distL="114300" distR="114300" simplePos="0" relativeHeight="251656704" behindDoc="1" locked="0" layoutInCell="0" allowOverlap="1">
            <wp:simplePos x="0" y="0"/>
            <wp:positionH relativeFrom="column">
              <wp:posOffset>2195195</wp:posOffset>
            </wp:positionH>
            <wp:positionV relativeFrom="paragraph">
              <wp:posOffset>-17780</wp:posOffset>
            </wp:positionV>
            <wp:extent cx="1402080" cy="1713230"/>
            <wp:effectExtent l="0" t="0" r="0" b="0"/>
            <wp:wrapNone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2080" cy="1713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A30CF" w:rsidP="00D03024">
      <w:pPr>
        <w:jc w:val="center"/>
        <w:rPr>
          <w:sz w:val="24"/>
          <w:szCs w:val="24"/>
        </w:rPr>
      </w:pPr>
      <w:r w:rsidRPr="00E620C0">
        <w:rPr>
          <w:rFonts w:eastAsia="Times New Roman"/>
          <w:sz w:val="24"/>
          <w:szCs w:val="24"/>
        </w:rPr>
        <w:t>Рис 1.32. Трехмерное изображение крышки</w:t>
      </w: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D03024" w:rsidP="00D03024">
      <w:pPr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anchor distT="0" distB="0" distL="114300" distR="114300" simplePos="0" relativeHeight="251657728" behindDoc="1" locked="0" layoutInCell="0" allowOverlap="1">
            <wp:simplePos x="0" y="0"/>
            <wp:positionH relativeFrom="column">
              <wp:posOffset>279400</wp:posOffset>
            </wp:positionH>
            <wp:positionV relativeFrom="paragraph">
              <wp:posOffset>-452120</wp:posOffset>
            </wp:positionV>
            <wp:extent cx="5572125" cy="4010025"/>
            <wp:effectExtent l="19050" t="0" r="9525" b="0"/>
            <wp:wrapNone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2125" cy="4010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A30CF" w:rsidP="00D03024">
      <w:pPr>
        <w:jc w:val="center"/>
        <w:rPr>
          <w:sz w:val="24"/>
          <w:szCs w:val="24"/>
        </w:rPr>
      </w:pPr>
      <w:r w:rsidRPr="00E620C0">
        <w:rPr>
          <w:rFonts w:eastAsia="Times New Roman"/>
          <w:sz w:val="24"/>
          <w:szCs w:val="24"/>
        </w:rPr>
        <w:t>Рис 1.33. Чертеж крышки</w:t>
      </w:r>
    </w:p>
    <w:p w:rsidR="00682B96" w:rsidRPr="00E620C0" w:rsidRDefault="006A30CF" w:rsidP="00D03024">
      <w:pPr>
        <w:ind w:firstLine="709"/>
        <w:jc w:val="both"/>
        <w:rPr>
          <w:sz w:val="24"/>
          <w:szCs w:val="24"/>
        </w:rPr>
      </w:pPr>
      <w:r w:rsidRPr="00E620C0">
        <w:rPr>
          <w:rFonts w:eastAsia="Times New Roman"/>
          <w:sz w:val="24"/>
          <w:szCs w:val="24"/>
        </w:rPr>
        <w:t>Втулка 8, предназначенная для установки кулачка 6 на ведомом валу 4, представляет собой гладкую ступенчатую цилиндрическую деталь с отверстием в центре (рис. 1.34, 1.35). Ступень большего диаметра выполняет функцию буртика, с которым контактирует тыльной стороной торцевая стенка кулачка.</w:t>
      </w:r>
    </w:p>
    <w:p w:rsidR="00682B96" w:rsidRPr="00E620C0" w:rsidRDefault="006A30CF" w:rsidP="00D03024">
      <w:pPr>
        <w:rPr>
          <w:sz w:val="24"/>
          <w:szCs w:val="24"/>
        </w:rPr>
      </w:pPr>
      <w:r w:rsidRPr="00E620C0">
        <w:rPr>
          <w:noProof/>
          <w:sz w:val="24"/>
          <w:szCs w:val="24"/>
        </w:rPr>
        <w:drawing>
          <wp:anchor distT="0" distB="0" distL="114300" distR="114300" simplePos="0" relativeHeight="251658752" behindDoc="1" locked="0" layoutInCell="0" allowOverlap="1">
            <wp:simplePos x="0" y="0"/>
            <wp:positionH relativeFrom="column">
              <wp:posOffset>2114550</wp:posOffset>
            </wp:positionH>
            <wp:positionV relativeFrom="paragraph">
              <wp:posOffset>-17780</wp:posOffset>
            </wp:positionV>
            <wp:extent cx="1554480" cy="1652905"/>
            <wp:effectExtent l="0" t="0" r="0" b="0"/>
            <wp:wrapNone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4480" cy="1652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A30CF" w:rsidP="00D03024">
      <w:pPr>
        <w:jc w:val="center"/>
        <w:rPr>
          <w:sz w:val="24"/>
          <w:szCs w:val="24"/>
        </w:rPr>
      </w:pPr>
      <w:r w:rsidRPr="00E620C0">
        <w:rPr>
          <w:rFonts w:eastAsia="Times New Roman"/>
          <w:sz w:val="24"/>
          <w:szCs w:val="24"/>
        </w:rPr>
        <w:t>Рис 1.34. Трехмерное изображение втулки</w:t>
      </w: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D03024" w:rsidP="00D03024">
      <w:pPr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anchor distT="0" distB="0" distL="114300" distR="114300" simplePos="0" relativeHeight="251659776" behindDoc="1" locked="0" layoutInCell="0" allowOverlap="1">
            <wp:simplePos x="0" y="0"/>
            <wp:positionH relativeFrom="column">
              <wp:posOffset>99695</wp:posOffset>
            </wp:positionH>
            <wp:positionV relativeFrom="paragraph">
              <wp:posOffset>-374015</wp:posOffset>
            </wp:positionV>
            <wp:extent cx="5753100" cy="4152900"/>
            <wp:effectExtent l="19050" t="0" r="0" b="0"/>
            <wp:wrapNone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152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D03024" w:rsidRPr="000D1489" w:rsidRDefault="00D03024" w:rsidP="00D03024">
      <w:pPr>
        <w:jc w:val="center"/>
        <w:rPr>
          <w:rFonts w:eastAsia="Times New Roman"/>
          <w:sz w:val="24"/>
          <w:szCs w:val="24"/>
        </w:rPr>
      </w:pPr>
    </w:p>
    <w:p w:rsidR="00D03024" w:rsidRPr="000D1489" w:rsidRDefault="00D03024" w:rsidP="00D03024">
      <w:pPr>
        <w:jc w:val="center"/>
        <w:rPr>
          <w:rFonts w:eastAsia="Times New Roman"/>
          <w:sz w:val="24"/>
          <w:szCs w:val="24"/>
        </w:rPr>
      </w:pPr>
    </w:p>
    <w:p w:rsidR="00D03024" w:rsidRPr="000D1489" w:rsidRDefault="00D03024" w:rsidP="00D03024">
      <w:pPr>
        <w:jc w:val="center"/>
        <w:rPr>
          <w:rFonts w:eastAsia="Times New Roman"/>
          <w:sz w:val="24"/>
          <w:szCs w:val="24"/>
        </w:rPr>
      </w:pPr>
    </w:p>
    <w:p w:rsidR="00D03024" w:rsidRPr="000D1489" w:rsidRDefault="00D03024" w:rsidP="00D03024">
      <w:pPr>
        <w:jc w:val="center"/>
        <w:rPr>
          <w:rFonts w:eastAsia="Times New Roman"/>
          <w:sz w:val="24"/>
          <w:szCs w:val="24"/>
        </w:rPr>
      </w:pPr>
    </w:p>
    <w:p w:rsidR="00682B96" w:rsidRPr="00E620C0" w:rsidRDefault="006A30CF" w:rsidP="00D03024">
      <w:pPr>
        <w:jc w:val="center"/>
        <w:rPr>
          <w:sz w:val="24"/>
          <w:szCs w:val="24"/>
        </w:rPr>
      </w:pPr>
      <w:r w:rsidRPr="00E620C0">
        <w:rPr>
          <w:rFonts w:eastAsia="Times New Roman"/>
          <w:sz w:val="24"/>
          <w:szCs w:val="24"/>
        </w:rPr>
        <w:t>Рис 1.35. Чертеж втулки</w:t>
      </w: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A30CF" w:rsidP="00D03024">
      <w:pPr>
        <w:tabs>
          <w:tab w:val="left" w:pos="340"/>
        </w:tabs>
        <w:jc w:val="center"/>
        <w:rPr>
          <w:sz w:val="24"/>
          <w:szCs w:val="24"/>
        </w:rPr>
      </w:pPr>
      <w:r w:rsidRPr="00E620C0">
        <w:rPr>
          <w:rFonts w:eastAsia="Times New Roman"/>
          <w:b/>
          <w:bCs/>
          <w:sz w:val="24"/>
          <w:szCs w:val="24"/>
        </w:rPr>
        <w:t>2.8.4.</w:t>
      </w:r>
      <w:r w:rsidRPr="00E620C0">
        <w:rPr>
          <w:sz w:val="24"/>
          <w:szCs w:val="24"/>
        </w:rPr>
        <w:tab/>
      </w:r>
      <w:r w:rsidRPr="00E620C0">
        <w:rPr>
          <w:rFonts w:eastAsia="Times New Roman"/>
          <w:b/>
          <w:bCs/>
          <w:sz w:val="24"/>
          <w:szCs w:val="24"/>
        </w:rPr>
        <w:t>Порядок выполнения сборочного чертежа</w:t>
      </w:r>
    </w:p>
    <w:p w:rsidR="00682B96" w:rsidRPr="00E620C0" w:rsidRDefault="006A30CF" w:rsidP="00D03024">
      <w:pPr>
        <w:ind w:firstLine="709"/>
        <w:jc w:val="both"/>
        <w:rPr>
          <w:sz w:val="24"/>
          <w:szCs w:val="24"/>
        </w:rPr>
      </w:pPr>
      <w:r w:rsidRPr="00E620C0">
        <w:rPr>
          <w:rFonts w:eastAsia="Times New Roman"/>
          <w:sz w:val="24"/>
          <w:szCs w:val="24"/>
        </w:rPr>
        <w:t xml:space="preserve">Следующий этап работы </w:t>
      </w:r>
      <w:r w:rsidR="00D03024" w:rsidRPr="00D03024">
        <w:rPr>
          <w:rFonts w:eastAsia="Symbol"/>
          <w:sz w:val="24"/>
          <w:szCs w:val="24"/>
        </w:rPr>
        <w:t xml:space="preserve">– </w:t>
      </w:r>
      <w:r w:rsidRPr="00E620C0">
        <w:rPr>
          <w:rFonts w:eastAsia="Times New Roman"/>
          <w:sz w:val="24"/>
          <w:szCs w:val="24"/>
        </w:rPr>
        <w:t xml:space="preserve">выполнение сборочного чертежа (рис. 2.13). При его выполнении необходимо руководствоваться требованиями ГОСТ 2.109-73. Сборочным чертежам присваивается шифр </w:t>
      </w:r>
      <w:proofErr w:type="gramStart"/>
      <w:r w:rsidRPr="00E620C0">
        <w:rPr>
          <w:rFonts w:eastAsia="Times New Roman"/>
          <w:sz w:val="24"/>
          <w:szCs w:val="24"/>
        </w:rPr>
        <w:t>СБ</w:t>
      </w:r>
      <w:proofErr w:type="gramEnd"/>
      <w:r w:rsidRPr="00E620C0">
        <w:rPr>
          <w:rFonts w:eastAsia="Times New Roman"/>
          <w:sz w:val="24"/>
          <w:szCs w:val="24"/>
        </w:rPr>
        <w:t>, который используется в обозначении основной надписи.</w:t>
      </w:r>
    </w:p>
    <w:p w:rsidR="00682B96" w:rsidRPr="00E620C0" w:rsidRDefault="006A30CF" w:rsidP="00D03024">
      <w:pPr>
        <w:ind w:left="700"/>
        <w:rPr>
          <w:sz w:val="24"/>
          <w:szCs w:val="24"/>
        </w:rPr>
      </w:pPr>
      <w:r w:rsidRPr="00E620C0">
        <w:rPr>
          <w:rFonts w:eastAsia="Times New Roman"/>
          <w:sz w:val="24"/>
          <w:szCs w:val="24"/>
        </w:rPr>
        <w:t>Необходимо выбрать масштаб сборочного чертежа.</w:t>
      </w:r>
    </w:p>
    <w:p w:rsidR="00682B96" w:rsidRPr="00D03024" w:rsidRDefault="006A30CF" w:rsidP="00D03024">
      <w:pPr>
        <w:ind w:firstLine="709"/>
        <w:jc w:val="both"/>
        <w:rPr>
          <w:rFonts w:eastAsia="Times New Roman"/>
          <w:sz w:val="24"/>
          <w:szCs w:val="24"/>
        </w:rPr>
      </w:pPr>
      <w:r w:rsidRPr="00E620C0">
        <w:rPr>
          <w:rFonts w:eastAsia="Times New Roman"/>
          <w:sz w:val="24"/>
          <w:szCs w:val="24"/>
        </w:rPr>
        <w:t xml:space="preserve">Выполнение </w:t>
      </w:r>
      <w:proofErr w:type="gramStart"/>
      <w:r w:rsidRPr="00E620C0">
        <w:rPr>
          <w:rFonts w:eastAsia="Times New Roman"/>
          <w:sz w:val="24"/>
          <w:szCs w:val="24"/>
        </w:rPr>
        <w:t>СБ</w:t>
      </w:r>
      <w:proofErr w:type="gramEnd"/>
      <w:r w:rsidRPr="00E620C0">
        <w:rPr>
          <w:rFonts w:eastAsia="Times New Roman"/>
          <w:sz w:val="24"/>
          <w:szCs w:val="24"/>
        </w:rPr>
        <w:t xml:space="preserve"> чертежа целесообразно начинать с черновика на миллиметровой бумаге (масштабная проработка). При работе необходимо использовать схему сборки (рис.2.9), представленную в пояснительной записке к заданию (раздел 2.8.1).</w:t>
      </w:r>
    </w:p>
    <w:p w:rsidR="00682B96" w:rsidRPr="00E620C0" w:rsidRDefault="006A30CF" w:rsidP="00D03024">
      <w:pPr>
        <w:ind w:firstLine="709"/>
        <w:jc w:val="both"/>
        <w:rPr>
          <w:sz w:val="24"/>
          <w:szCs w:val="24"/>
        </w:rPr>
      </w:pPr>
      <w:r w:rsidRPr="00E620C0">
        <w:rPr>
          <w:rFonts w:eastAsia="Times New Roman"/>
          <w:sz w:val="24"/>
          <w:szCs w:val="24"/>
        </w:rPr>
        <w:t>Существенным является выбор основного изображения сборочной единицы. Как правило, оно совпадает с основным изображением корпуса (или другой базовой детали, к которой присоединяются или в которую собираются другие составные части сборочной единицы). Далее нужно выбрать количество необходимых видов.</w:t>
      </w:r>
    </w:p>
    <w:p w:rsidR="00682B96" w:rsidRPr="00E620C0" w:rsidRDefault="006A30CF" w:rsidP="00D03024">
      <w:pPr>
        <w:ind w:firstLine="709"/>
        <w:jc w:val="both"/>
        <w:rPr>
          <w:sz w:val="24"/>
          <w:szCs w:val="24"/>
        </w:rPr>
      </w:pPr>
      <w:r w:rsidRPr="00E620C0">
        <w:rPr>
          <w:rFonts w:eastAsia="Times New Roman"/>
          <w:sz w:val="24"/>
          <w:szCs w:val="24"/>
        </w:rPr>
        <w:t xml:space="preserve">Завершив масштабную проработку и корректировку </w:t>
      </w:r>
      <w:proofErr w:type="gramStart"/>
      <w:r w:rsidRPr="00E620C0">
        <w:rPr>
          <w:rFonts w:eastAsia="Times New Roman"/>
          <w:sz w:val="24"/>
          <w:szCs w:val="24"/>
        </w:rPr>
        <w:t>СБ</w:t>
      </w:r>
      <w:proofErr w:type="gramEnd"/>
      <w:r w:rsidRPr="00E620C0">
        <w:rPr>
          <w:rFonts w:eastAsia="Times New Roman"/>
          <w:sz w:val="24"/>
          <w:szCs w:val="24"/>
        </w:rPr>
        <w:t xml:space="preserve"> чертежа на миллиметровой бумаге, необходимо перенести его на чертежную бумагу, выбрав соответствующий стандартный формат. Следует обратить внимание на плотность чертежа, т.е. на соотношение площади формата и изображений. Чертеж должен быть плотным, т.е. графическая и знако-цифровая информация, выполненная в соответствии со стандартами ЕСКД, должна занимать не менее 80% площади чертежа. В связи с </w:t>
      </w:r>
      <w:proofErr w:type="gramStart"/>
      <w:r w:rsidRPr="00E620C0">
        <w:rPr>
          <w:rFonts w:eastAsia="Times New Roman"/>
          <w:sz w:val="24"/>
          <w:szCs w:val="24"/>
        </w:rPr>
        <w:t>вышеизложенным</w:t>
      </w:r>
      <w:proofErr w:type="gramEnd"/>
      <w:r w:rsidRPr="00E620C0">
        <w:rPr>
          <w:rFonts w:eastAsia="Times New Roman"/>
          <w:sz w:val="24"/>
          <w:szCs w:val="24"/>
        </w:rPr>
        <w:t xml:space="preserve"> возможно использование дополнительных форматов.</w:t>
      </w:r>
    </w:p>
    <w:p w:rsidR="00682B96" w:rsidRPr="00E620C0" w:rsidRDefault="006A30CF" w:rsidP="00D03024">
      <w:pPr>
        <w:ind w:firstLine="709"/>
        <w:jc w:val="both"/>
        <w:rPr>
          <w:sz w:val="24"/>
          <w:szCs w:val="24"/>
        </w:rPr>
      </w:pPr>
      <w:r w:rsidRPr="00E620C0">
        <w:rPr>
          <w:rFonts w:eastAsia="Times New Roman"/>
          <w:sz w:val="24"/>
          <w:szCs w:val="24"/>
        </w:rPr>
        <w:t>При выполнении сборочного чертежа руководствуются упрощениями и условностями, изложенными в разделе 2.4 настоящих методических указаний.</w:t>
      </w:r>
    </w:p>
    <w:p w:rsidR="00682B96" w:rsidRPr="00E620C0" w:rsidRDefault="006A30CF" w:rsidP="00D03024">
      <w:pPr>
        <w:ind w:firstLine="709"/>
        <w:jc w:val="both"/>
        <w:rPr>
          <w:sz w:val="24"/>
          <w:szCs w:val="24"/>
        </w:rPr>
      </w:pPr>
      <w:r w:rsidRPr="00E620C0">
        <w:rPr>
          <w:rFonts w:eastAsia="Times New Roman"/>
          <w:sz w:val="24"/>
          <w:szCs w:val="24"/>
        </w:rPr>
        <w:t>Стандартные детали необходимо изображать по размерам, но упрощенно в соответствии с ГОСТ 2.315-68.</w:t>
      </w:r>
    </w:p>
    <w:p w:rsidR="00682B96" w:rsidRPr="00E620C0" w:rsidRDefault="006A30CF" w:rsidP="00D03024">
      <w:pPr>
        <w:ind w:left="700"/>
        <w:rPr>
          <w:sz w:val="24"/>
          <w:szCs w:val="24"/>
        </w:rPr>
      </w:pPr>
      <w:r w:rsidRPr="00E620C0">
        <w:rPr>
          <w:rFonts w:eastAsia="Times New Roman"/>
          <w:sz w:val="24"/>
          <w:szCs w:val="24"/>
        </w:rPr>
        <w:t xml:space="preserve">Размеры на </w:t>
      </w:r>
      <w:proofErr w:type="gramStart"/>
      <w:r w:rsidRPr="00E620C0">
        <w:rPr>
          <w:rFonts w:eastAsia="Times New Roman"/>
          <w:sz w:val="24"/>
          <w:szCs w:val="24"/>
        </w:rPr>
        <w:t>СБ</w:t>
      </w:r>
      <w:proofErr w:type="gramEnd"/>
      <w:r w:rsidRPr="00E620C0">
        <w:rPr>
          <w:rFonts w:eastAsia="Times New Roman"/>
          <w:sz w:val="24"/>
          <w:szCs w:val="24"/>
        </w:rPr>
        <w:t xml:space="preserve"> чертежах можно разделить на две группы:</w:t>
      </w:r>
    </w:p>
    <w:p w:rsidR="00682B96" w:rsidRPr="00E620C0" w:rsidRDefault="006A30CF" w:rsidP="00D03024">
      <w:pPr>
        <w:ind w:firstLine="709"/>
        <w:jc w:val="both"/>
        <w:rPr>
          <w:sz w:val="24"/>
          <w:szCs w:val="24"/>
        </w:rPr>
      </w:pPr>
      <w:r w:rsidRPr="00E620C0">
        <w:rPr>
          <w:rFonts w:eastAsia="Times New Roman"/>
          <w:i/>
          <w:iCs/>
          <w:sz w:val="24"/>
          <w:szCs w:val="24"/>
        </w:rPr>
        <w:t xml:space="preserve">выполняемые и контролируемые </w:t>
      </w:r>
      <w:r w:rsidRPr="00E620C0">
        <w:rPr>
          <w:rFonts w:eastAsia="Times New Roman"/>
          <w:sz w:val="24"/>
          <w:szCs w:val="24"/>
        </w:rPr>
        <w:t>в процессе сборки</w:t>
      </w:r>
      <w:r w:rsidRPr="00E620C0">
        <w:rPr>
          <w:rFonts w:eastAsia="Times New Roman"/>
          <w:i/>
          <w:iCs/>
          <w:sz w:val="24"/>
          <w:szCs w:val="24"/>
        </w:rPr>
        <w:t xml:space="preserve"> </w:t>
      </w:r>
      <w:r w:rsidRPr="00E620C0">
        <w:rPr>
          <w:rFonts w:eastAsia="Times New Roman"/>
          <w:sz w:val="24"/>
          <w:szCs w:val="24"/>
        </w:rPr>
        <w:t>(крайние</w:t>
      </w:r>
      <w:r w:rsidRPr="00E620C0">
        <w:rPr>
          <w:rFonts w:eastAsia="Times New Roman"/>
          <w:i/>
          <w:iCs/>
          <w:sz w:val="24"/>
          <w:szCs w:val="24"/>
        </w:rPr>
        <w:t xml:space="preserve"> </w:t>
      </w:r>
      <w:r w:rsidRPr="00E620C0">
        <w:rPr>
          <w:rFonts w:eastAsia="Times New Roman"/>
          <w:sz w:val="24"/>
          <w:szCs w:val="24"/>
        </w:rPr>
        <w:t>положения механизмов, зазоры, расстояния между осями валов, посадки); положение установочных винтов;</w:t>
      </w:r>
    </w:p>
    <w:p w:rsidR="00682B96" w:rsidRPr="00E620C0" w:rsidRDefault="006A30CF" w:rsidP="00D03024">
      <w:pPr>
        <w:ind w:firstLine="709"/>
        <w:rPr>
          <w:sz w:val="24"/>
          <w:szCs w:val="24"/>
        </w:rPr>
      </w:pPr>
      <w:r w:rsidRPr="00E620C0">
        <w:rPr>
          <w:rFonts w:eastAsia="Times New Roman"/>
          <w:i/>
          <w:iCs/>
          <w:sz w:val="24"/>
          <w:szCs w:val="24"/>
        </w:rPr>
        <w:lastRenderedPageBreak/>
        <w:t xml:space="preserve">справочные </w:t>
      </w:r>
      <w:r w:rsidRPr="00E620C0">
        <w:rPr>
          <w:rFonts w:eastAsia="Times New Roman"/>
          <w:sz w:val="24"/>
          <w:szCs w:val="24"/>
        </w:rPr>
        <w:t>(габаритные размеры,</w:t>
      </w:r>
      <w:r w:rsidRPr="00E620C0">
        <w:rPr>
          <w:rFonts w:eastAsia="Times New Roman"/>
          <w:i/>
          <w:iCs/>
          <w:sz w:val="24"/>
          <w:szCs w:val="24"/>
        </w:rPr>
        <w:t xml:space="preserve"> </w:t>
      </w:r>
      <w:r w:rsidRPr="00E620C0">
        <w:rPr>
          <w:rFonts w:eastAsia="Times New Roman"/>
          <w:sz w:val="24"/>
          <w:szCs w:val="24"/>
        </w:rPr>
        <w:t>включая диапазон изменения</w:t>
      </w:r>
      <w:r w:rsidRPr="00E620C0">
        <w:rPr>
          <w:rFonts w:eastAsia="Times New Roman"/>
          <w:i/>
          <w:iCs/>
          <w:sz w:val="24"/>
          <w:szCs w:val="24"/>
        </w:rPr>
        <w:t xml:space="preserve"> </w:t>
      </w:r>
      <w:r w:rsidRPr="00E620C0">
        <w:rPr>
          <w:rFonts w:eastAsia="Times New Roman"/>
          <w:sz w:val="24"/>
          <w:szCs w:val="24"/>
        </w:rPr>
        <w:t>любого размера, установочные и присоединительные).</w:t>
      </w:r>
    </w:p>
    <w:p w:rsidR="00682B96" w:rsidRPr="00E620C0" w:rsidRDefault="006A30CF" w:rsidP="00D03024">
      <w:pPr>
        <w:numPr>
          <w:ilvl w:val="0"/>
          <w:numId w:val="41"/>
        </w:numPr>
        <w:tabs>
          <w:tab w:val="left" w:pos="957"/>
        </w:tabs>
        <w:ind w:left="700" w:firstLine="8"/>
        <w:rPr>
          <w:rFonts w:eastAsia="Times New Roman"/>
          <w:sz w:val="24"/>
          <w:szCs w:val="24"/>
        </w:rPr>
      </w:pPr>
      <w:r w:rsidRPr="00E620C0">
        <w:rPr>
          <w:rFonts w:eastAsia="Times New Roman"/>
          <w:sz w:val="24"/>
          <w:szCs w:val="24"/>
        </w:rPr>
        <w:t xml:space="preserve">приведенном </w:t>
      </w:r>
      <w:proofErr w:type="gramStart"/>
      <w:r w:rsidRPr="00E620C0">
        <w:rPr>
          <w:rFonts w:eastAsia="Times New Roman"/>
          <w:sz w:val="24"/>
          <w:szCs w:val="24"/>
        </w:rPr>
        <w:t>примере</w:t>
      </w:r>
      <w:proofErr w:type="gramEnd"/>
      <w:r w:rsidRPr="00E620C0">
        <w:rPr>
          <w:rFonts w:eastAsia="Times New Roman"/>
          <w:sz w:val="24"/>
          <w:szCs w:val="24"/>
        </w:rPr>
        <w:t xml:space="preserve"> (рис. 2.13) размеры: 167; 202; </w:t>
      </w:r>
      <w:r w:rsidRPr="00E620C0">
        <w:rPr>
          <w:rFonts w:eastAsia="Symbol"/>
          <w:sz w:val="24"/>
          <w:szCs w:val="24"/>
        </w:rPr>
        <w:t></w:t>
      </w:r>
      <w:r w:rsidRPr="00E620C0">
        <w:rPr>
          <w:rFonts w:eastAsia="Times New Roman"/>
          <w:sz w:val="24"/>
          <w:szCs w:val="24"/>
        </w:rPr>
        <w:t>125 – габаритные;</w:t>
      </w:r>
    </w:p>
    <w:p w:rsidR="00682B96" w:rsidRPr="00E620C0" w:rsidRDefault="006A30CF" w:rsidP="00D03024">
      <w:pPr>
        <w:ind w:left="700"/>
        <w:rPr>
          <w:rFonts w:eastAsia="Times New Roman"/>
          <w:sz w:val="24"/>
          <w:szCs w:val="24"/>
        </w:rPr>
      </w:pPr>
      <w:r w:rsidRPr="00E620C0">
        <w:rPr>
          <w:rFonts w:eastAsia="Times New Roman"/>
          <w:sz w:val="24"/>
          <w:szCs w:val="24"/>
        </w:rPr>
        <w:t>G1⅛; G⅞ – присоединительные; 65; 123 – установочные.</w:t>
      </w:r>
    </w:p>
    <w:p w:rsidR="00682B96" w:rsidRPr="00D03024" w:rsidRDefault="006A30CF" w:rsidP="00D03024">
      <w:pPr>
        <w:numPr>
          <w:ilvl w:val="0"/>
          <w:numId w:val="41"/>
        </w:numPr>
        <w:tabs>
          <w:tab w:val="left" w:pos="1144"/>
        </w:tabs>
        <w:ind w:firstLine="708"/>
        <w:jc w:val="both"/>
        <w:rPr>
          <w:rFonts w:eastAsia="Times New Roman"/>
          <w:sz w:val="24"/>
          <w:szCs w:val="24"/>
        </w:rPr>
      </w:pPr>
      <w:r w:rsidRPr="00E620C0">
        <w:rPr>
          <w:rFonts w:eastAsia="Times New Roman"/>
          <w:sz w:val="24"/>
          <w:szCs w:val="24"/>
        </w:rPr>
        <w:t>табл. 2.1 представлены примеры изображения деталей на структурной схеме и упрощенное их исполнение в сборочном чертеже, а</w:t>
      </w:r>
      <w:r w:rsidR="00D03024" w:rsidRPr="00D03024">
        <w:rPr>
          <w:rFonts w:eastAsia="Times New Roman"/>
          <w:sz w:val="24"/>
          <w:szCs w:val="24"/>
        </w:rPr>
        <w:t xml:space="preserve"> </w:t>
      </w:r>
      <w:r w:rsidRPr="00D03024">
        <w:rPr>
          <w:rFonts w:eastAsia="Times New Roman"/>
          <w:sz w:val="24"/>
          <w:szCs w:val="24"/>
        </w:rPr>
        <w:t>так же пример изображения соединения деталей 1 (корпус) и 4 (пробка) в сборочном чертеже.</w:t>
      </w:r>
    </w:p>
    <w:tbl>
      <w:tblPr>
        <w:tblW w:w="8950" w:type="dxa"/>
        <w:tblInd w:w="426" w:type="dxa"/>
        <w:tblLayout w:type="fixed"/>
        <w:tblCellMar>
          <w:left w:w="0" w:type="dxa"/>
          <w:right w:w="0" w:type="dxa"/>
        </w:tblCellMar>
        <w:tblLook w:val="04A0"/>
      </w:tblPr>
      <w:tblGrid>
        <w:gridCol w:w="3969"/>
        <w:gridCol w:w="4961"/>
        <w:gridCol w:w="20"/>
      </w:tblGrid>
      <w:tr w:rsidR="00682B96" w:rsidRPr="00E620C0" w:rsidTr="00980C99">
        <w:trPr>
          <w:gridAfter w:val="1"/>
          <w:wAfter w:w="20" w:type="dxa"/>
          <w:trHeight w:val="320"/>
        </w:trPr>
        <w:tc>
          <w:tcPr>
            <w:tcW w:w="3969" w:type="dxa"/>
            <w:vAlign w:val="bottom"/>
          </w:tcPr>
          <w:p w:rsidR="00682B96" w:rsidRPr="00E620C0" w:rsidRDefault="00682B96" w:rsidP="00D03024">
            <w:pPr>
              <w:rPr>
                <w:sz w:val="24"/>
                <w:szCs w:val="24"/>
              </w:rPr>
            </w:pPr>
          </w:p>
        </w:tc>
        <w:tc>
          <w:tcPr>
            <w:tcW w:w="4961" w:type="dxa"/>
            <w:vAlign w:val="bottom"/>
          </w:tcPr>
          <w:p w:rsidR="00682B96" w:rsidRPr="00E620C0" w:rsidRDefault="006A30CF" w:rsidP="00980C99">
            <w:pPr>
              <w:ind w:left="3402"/>
              <w:rPr>
                <w:sz w:val="24"/>
                <w:szCs w:val="24"/>
              </w:rPr>
            </w:pPr>
            <w:r w:rsidRPr="00E620C0">
              <w:rPr>
                <w:rFonts w:eastAsia="Times New Roman"/>
                <w:w w:val="98"/>
                <w:sz w:val="24"/>
                <w:szCs w:val="24"/>
              </w:rPr>
              <w:t>Таблица 2.1</w:t>
            </w:r>
          </w:p>
        </w:tc>
      </w:tr>
      <w:tr w:rsidR="00682B96" w:rsidRPr="00E620C0" w:rsidTr="00980C99">
        <w:trPr>
          <w:trHeight w:val="69"/>
        </w:trPr>
        <w:tc>
          <w:tcPr>
            <w:tcW w:w="3969" w:type="dxa"/>
            <w:tcBorders>
              <w:bottom w:val="single" w:sz="8" w:space="0" w:color="auto"/>
            </w:tcBorders>
            <w:vAlign w:val="bottom"/>
          </w:tcPr>
          <w:p w:rsidR="00682B96" w:rsidRPr="00E620C0" w:rsidRDefault="00682B96" w:rsidP="00D03024">
            <w:pPr>
              <w:rPr>
                <w:sz w:val="24"/>
                <w:szCs w:val="24"/>
              </w:rPr>
            </w:pPr>
          </w:p>
        </w:tc>
        <w:tc>
          <w:tcPr>
            <w:tcW w:w="4961" w:type="dxa"/>
            <w:tcBorders>
              <w:bottom w:val="single" w:sz="8" w:space="0" w:color="auto"/>
            </w:tcBorders>
            <w:vAlign w:val="bottom"/>
          </w:tcPr>
          <w:p w:rsidR="00682B96" w:rsidRPr="00E620C0" w:rsidRDefault="00682B96" w:rsidP="00D03024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682B96" w:rsidRPr="00E620C0" w:rsidRDefault="00682B96" w:rsidP="00D03024">
            <w:pPr>
              <w:rPr>
                <w:sz w:val="24"/>
                <w:szCs w:val="24"/>
              </w:rPr>
            </w:pPr>
          </w:p>
        </w:tc>
      </w:tr>
      <w:tr w:rsidR="00682B96" w:rsidRPr="00E620C0" w:rsidTr="00980C99">
        <w:trPr>
          <w:trHeight w:val="230"/>
        </w:trPr>
        <w:tc>
          <w:tcPr>
            <w:tcW w:w="3969" w:type="dxa"/>
            <w:shd w:val="clear" w:color="auto" w:fill="F2F2F2"/>
            <w:vAlign w:val="bottom"/>
          </w:tcPr>
          <w:p w:rsidR="00682B96" w:rsidRPr="00E620C0" w:rsidRDefault="006A30CF" w:rsidP="00D03024">
            <w:pPr>
              <w:ind w:left="340"/>
              <w:rPr>
                <w:sz w:val="24"/>
                <w:szCs w:val="24"/>
              </w:rPr>
            </w:pPr>
            <w:r w:rsidRPr="00E620C0">
              <w:rPr>
                <w:rFonts w:eastAsia="Times New Roman"/>
                <w:b/>
                <w:bCs/>
                <w:sz w:val="24"/>
                <w:szCs w:val="24"/>
              </w:rPr>
              <w:t>Структурная схема деталей</w:t>
            </w:r>
          </w:p>
        </w:tc>
        <w:tc>
          <w:tcPr>
            <w:tcW w:w="4961" w:type="dxa"/>
            <w:shd w:val="clear" w:color="auto" w:fill="F2F2F2"/>
            <w:vAlign w:val="bottom"/>
          </w:tcPr>
          <w:p w:rsidR="00682B96" w:rsidRPr="00E620C0" w:rsidRDefault="006A30CF" w:rsidP="00D03024">
            <w:pPr>
              <w:jc w:val="center"/>
              <w:rPr>
                <w:sz w:val="24"/>
                <w:szCs w:val="24"/>
              </w:rPr>
            </w:pPr>
            <w:r w:rsidRPr="00E620C0">
              <w:rPr>
                <w:rFonts w:eastAsia="Times New Roman"/>
                <w:b/>
                <w:bCs/>
                <w:w w:val="99"/>
                <w:sz w:val="24"/>
                <w:szCs w:val="24"/>
              </w:rPr>
              <w:t>Изображение детали на сборочном чертеже</w:t>
            </w:r>
          </w:p>
        </w:tc>
        <w:tc>
          <w:tcPr>
            <w:tcW w:w="20" w:type="dxa"/>
            <w:vAlign w:val="bottom"/>
          </w:tcPr>
          <w:p w:rsidR="00682B96" w:rsidRPr="00E620C0" w:rsidRDefault="00682B96" w:rsidP="00D03024">
            <w:pPr>
              <w:rPr>
                <w:sz w:val="24"/>
                <w:szCs w:val="24"/>
              </w:rPr>
            </w:pPr>
          </w:p>
        </w:tc>
      </w:tr>
      <w:tr w:rsidR="00682B96" w:rsidRPr="00E620C0" w:rsidTr="00980C99">
        <w:trPr>
          <w:trHeight w:val="323"/>
        </w:trPr>
        <w:tc>
          <w:tcPr>
            <w:tcW w:w="3969" w:type="dxa"/>
            <w:shd w:val="clear" w:color="auto" w:fill="F2F2F2"/>
            <w:vAlign w:val="bottom"/>
          </w:tcPr>
          <w:p w:rsidR="00682B96" w:rsidRPr="00E620C0" w:rsidRDefault="00D03024" w:rsidP="00D03024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79232" behindDoc="1" locked="0" layoutInCell="0" allowOverlap="1">
                  <wp:simplePos x="0" y="0"/>
                  <wp:positionH relativeFrom="column">
                    <wp:posOffset>279400</wp:posOffset>
                  </wp:positionH>
                  <wp:positionV relativeFrom="paragraph">
                    <wp:posOffset>173990</wp:posOffset>
                  </wp:positionV>
                  <wp:extent cx="5667375" cy="6724650"/>
                  <wp:effectExtent l="19050" t="0" r="9525" b="0"/>
                  <wp:wrapNone/>
                  <wp:docPr id="56" name="Picture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/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67375" cy="67246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961" w:type="dxa"/>
            <w:shd w:val="clear" w:color="auto" w:fill="F2F2F2"/>
            <w:vAlign w:val="bottom"/>
          </w:tcPr>
          <w:p w:rsidR="00682B96" w:rsidRPr="00E620C0" w:rsidRDefault="006A30CF" w:rsidP="00D03024">
            <w:pPr>
              <w:jc w:val="center"/>
              <w:rPr>
                <w:sz w:val="24"/>
                <w:szCs w:val="24"/>
              </w:rPr>
            </w:pPr>
            <w:r w:rsidRPr="00E620C0">
              <w:rPr>
                <w:rFonts w:eastAsia="Times New Roman"/>
                <w:b/>
                <w:bCs/>
                <w:sz w:val="24"/>
                <w:szCs w:val="24"/>
              </w:rPr>
              <w:t>(упрощено)</w:t>
            </w:r>
          </w:p>
        </w:tc>
        <w:tc>
          <w:tcPr>
            <w:tcW w:w="20" w:type="dxa"/>
            <w:vAlign w:val="bottom"/>
          </w:tcPr>
          <w:p w:rsidR="00682B96" w:rsidRPr="00E620C0" w:rsidRDefault="00682B96" w:rsidP="00D03024">
            <w:pPr>
              <w:rPr>
                <w:sz w:val="24"/>
                <w:szCs w:val="24"/>
              </w:rPr>
            </w:pPr>
          </w:p>
        </w:tc>
      </w:tr>
    </w:tbl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D03024" w:rsidRDefault="00D03024" w:rsidP="00D03024">
      <w:pPr>
        <w:ind w:left="900"/>
        <w:rPr>
          <w:rFonts w:eastAsia="Times New Roman"/>
          <w:sz w:val="24"/>
          <w:szCs w:val="24"/>
          <w:lang w:val="en-US"/>
        </w:rPr>
      </w:pPr>
    </w:p>
    <w:p w:rsidR="00D03024" w:rsidRDefault="00D03024" w:rsidP="00D03024">
      <w:pPr>
        <w:ind w:left="900"/>
        <w:rPr>
          <w:rFonts w:eastAsia="Times New Roman"/>
          <w:sz w:val="24"/>
          <w:szCs w:val="24"/>
          <w:lang w:val="en-US"/>
        </w:rPr>
      </w:pPr>
    </w:p>
    <w:p w:rsidR="00D03024" w:rsidRDefault="00D03024" w:rsidP="00D03024">
      <w:pPr>
        <w:ind w:left="900"/>
        <w:rPr>
          <w:rFonts w:eastAsia="Times New Roman"/>
          <w:sz w:val="24"/>
          <w:szCs w:val="24"/>
          <w:lang w:val="en-US"/>
        </w:rPr>
      </w:pPr>
    </w:p>
    <w:p w:rsidR="00D03024" w:rsidRDefault="00D03024" w:rsidP="00D03024">
      <w:pPr>
        <w:ind w:left="900"/>
        <w:rPr>
          <w:rFonts w:eastAsia="Times New Roman"/>
          <w:sz w:val="24"/>
          <w:szCs w:val="24"/>
          <w:lang w:val="en-US"/>
        </w:rPr>
      </w:pPr>
    </w:p>
    <w:p w:rsidR="00D03024" w:rsidRDefault="00D03024" w:rsidP="00D03024">
      <w:pPr>
        <w:ind w:left="900"/>
        <w:rPr>
          <w:rFonts w:eastAsia="Times New Roman"/>
          <w:sz w:val="24"/>
          <w:szCs w:val="24"/>
          <w:lang w:val="en-US"/>
        </w:rPr>
      </w:pPr>
    </w:p>
    <w:p w:rsidR="00D03024" w:rsidRDefault="00D03024" w:rsidP="00D03024">
      <w:pPr>
        <w:ind w:left="900"/>
        <w:rPr>
          <w:rFonts w:eastAsia="Times New Roman"/>
          <w:sz w:val="24"/>
          <w:szCs w:val="24"/>
          <w:lang w:val="en-US"/>
        </w:rPr>
      </w:pPr>
    </w:p>
    <w:p w:rsidR="00D03024" w:rsidRDefault="00D03024" w:rsidP="00D03024">
      <w:pPr>
        <w:ind w:left="900"/>
        <w:rPr>
          <w:rFonts w:eastAsia="Times New Roman"/>
          <w:sz w:val="24"/>
          <w:szCs w:val="24"/>
          <w:lang w:val="en-US"/>
        </w:rPr>
      </w:pPr>
    </w:p>
    <w:p w:rsidR="00D03024" w:rsidRDefault="00D03024" w:rsidP="00D03024">
      <w:pPr>
        <w:ind w:left="900"/>
        <w:rPr>
          <w:rFonts w:eastAsia="Times New Roman"/>
          <w:sz w:val="24"/>
          <w:szCs w:val="24"/>
          <w:lang w:val="en-US"/>
        </w:rPr>
      </w:pPr>
    </w:p>
    <w:p w:rsidR="00D03024" w:rsidRDefault="00D03024" w:rsidP="00D03024">
      <w:pPr>
        <w:ind w:left="900"/>
        <w:rPr>
          <w:rFonts w:eastAsia="Times New Roman"/>
          <w:sz w:val="24"/>
          <w:szCs w:val="24"/>
          <w:lang w:val="en-US"/>
        </w:rPr>
      </w:pPr>
    </w:p>
    <w:p w:rsidR="00D03024" w:rsidRDefault="00D03024" w:rsidP="00D03024">
      <w:pPr>
        <w:ind w:left="900"/>
        <w:rPr>
          <w:rFonts w:eastAsia="Times New Roman"/>
          <w:sz w:val="24"/>
          <w:szCs w:val="24"/>
          <w:lang w:val="en-US"/>
        </w:rPr>
      </w:pPr>
    </w:p>
    <w:p w:rsidR="00D03024" w:rsidRDefault="00D03024" w:rsidP="00D03024">
      <w:pPr>
        <w:ind w:left="900"/>
        <w:rPr>
          <w:rFonts w:eastAsia="Times New Roman"/>
          <w:sz w:val="24"/>
          <w:szCs w:val="24"/>
          <w:lang w:val="en-US"/>
        </w:rPr>
      </w:pPr>
    </w:p>
    <w:p w:rsidR="00D03024" w:rsidRDefault="00D03024" w:rsidP="00D03024">
      <w:pPr>
        <w:ind w:left="900"/>
        <w:rPr>
          <w:rFonts w:eastAsia="Times New Roman"/>
          <w:sz w:val="24"/>
          <w:szCs w:val="24"/>
          <w:lang w:val="en-US"/>
        </w:rPr>
      </w:pPr>
    </w:p>
    <w:p w:rsidR="00D03024" w:rsidRDefault="00D03024" w:rsidP="00D03024">
      <w:pPr>
        <w:ind w:left="900"/>
        <w:rPr>
          <w:rFonts w:eastAsia="Times New Roman"/>
          <w:sz w:val="24"/>
          <w:szCs w:val="24"/>
          <w:lang w:val="en-US"/>
        </w:rPr>
      </w:pPr>
    </w:p>
    <w:p w:rsidR="00D03024" w:rsidRDefault="00D03024" w:rsidP="00D03024">
      <w:pPr>
        <w:ind w:left="900"/>
        <w:rPr>
          <w:rFonts w:eastAsia="Times New Roman"/>
          <w:sz w:val="24"/>
          <w:szCs w:val="24"/>
          <w:lang w:val="en-US"/>
        </w:rPr>
      </w:pPr>
    </w:p>
    <w:p w:rsidR="00D03024" w:rsidRDefault="00D03024" w:rsidP="00D03024">
      <w:pPr>
        <w:ind w:left="900"/>
        <w:rPr>
          <w:rFonts w:eastAsia="Times New Roman"/>
          <w:sz w:val="24"/>
          <w:szCs w:val="24"/>
          <w:lang w:val="en-US"/>
        </w:rPr>
      </w:pPr>
    </w:p>
    <w:p w:rsidR="00D03024" w:rsidRDefault="00D03024" w:rsidP="00D03024">
      <w:pPr>
        <w:ind w:left="900"/>
        <w:rPr>
          <w:rFonts w:eastAsia="Times New Roman"/>
          <w:sz w:val="24"/>
          <w:szCs w:val="24"/>
          <w:lang w:val="en-US"/>
        </w:rPr>
      </w:pPr>
    </w:p>
    <w:p w:rsidR="00D03024" w:rsidRDefault="00D03024" w:rsidP="00D03024">
      <w:pPr>
        <w:ind w:left="900"/>
        <w:rPr>
          <w:rFonts w:eastAsia="Times New Roman"/>
          <w:sz w:val="24"/>
          <w:szCs w:val="24"/>
          <w:lang w:val="en-US"/>
        </w:rPr>
      </w:pPr>
    </w:p>
    <w:p w:rsidR="00D03024" w:rsidRDefault="00D03024" w:rsidP="00D03024">
      <w:pPr>
        <w:ind w:left="900"/>
        <w:rPr>
          <w:rFonts w:eastAsia="Times New Roman"/>
          <w:sz w:val="24"/>
          <w:szCs w:val="24"/>
          <w:lang w:val="en-US"/>
        </w:rPr>
      </w:pPr>
    </w:p>
    <w:p w:rsidR="00D03024" w:rsidRDefault="00D03024" w:rsidP="00D03024">
      <w:pPr>
        <w:ind w:left="900"/>
        <w:rPr>
          <w:rFonts w:eastAsia="Times New Roman"/>
          <w:sz w:val="24"/>
          <w:szCs w:val="24"/>
          <w:lang w:val="en-US"/>
        </w:rPr>
      </w:pPr>
    </w:p>
    <w:p w:rsidR="00D03024" w:rsidRDefault="00D03024" w:rsidP="00D03024">
      <w:pPr>
        <w:ind w:left="900"/>
        <w:rPr>
          <w:rFonts w:eastAsia="Times New Roman"/>
          <w:sz w:val="24"/>
          <w:szCs w:val="24"/>
          <w:lang w:val="en-US"/>
        </w:rPr>
      </w:pPr>
    </w:p>
    <w:p w:rsidR="00D03024" w:rsidRDefault="00D03024" w:rsidP="00D03024">
      <w:pPr>
        <w:ind w:left="900"/>
        <w:rPr>
          <w:rFonts w:eastAsia="Times New Roman"/>
          <w:sz w:val="24"/>
          <w:szCs w:val="24"/>
          <w:lang w:val="en-US"/>
        </w:rPr>
      </w:pPr>
    </w:p>
    <w:p w:rsidR="00D03024" w:rsidRDefault="00D03024" w:rsidP="00D03024">
      <w:pPr>
        <w:ind w:left="900"/>
        <w:rPr>
          <w:rFonts w:eastAsia="Times New Roman"/>
          <w:sz w:val="24"/>
          <w:szCs w:val="24"/>
          <w:lang w:val="en-US"/>
        </w:rPr>
      </w:pPr>
    </w:p>
    <w:p w:rsidR="00980C99" w:rsidRDefault="006A30CF" w:rsidP="00980C99">
      <w:pPr>
        <w:ind w:left="900"/>
        <w:jc w:val="center"/>
        <w:rPr>
          <w:rFonts w:eastAsia="Times New Roman"/>
          <w:sz w:val="24"/>
          <w:szCs w:val="24"/>
        </w:rPr>
      </w:pPr>
      <w:r w:rsidRPr="00E620C0">
        <w:rPr>
          <w:rFonts w:eastAsia="Times New Roman"/>
          <w:sz w:val="24"/>
          <w:szCs w:val="24"/>
        </w:rPr>
        <w:t xml:space="preserve">Деталь 1 </w:t>
      </w:r>
      <w:r w:rsidR="00980C99" w:rsidRPr="00980C99">
        <w:rPr>
          <w:rFonts w:eastAsia="Symbol"/>
          <w:sz w:val="24"/>
          <w:szCs w:val="24"/>
        </w:rPr>
        <w:t>–</w:t>
      </w:r>
      <w:r w:rsidRPr="00E620C0">
        <w:rPr>
          <w:rFonts w:eastAsia="Times New Roman"/>
          <w:sz w:val="24"/>
          <w:szCs w:val="24"/>
        </w:rPr>
        <w:t xml:space="preserve"> Корпус</w:t>
      </w:r>
      <w:r w:rsidR="00980C99">
        <w:rPr>
          <w:rFonts w:eastAsia="Times New Roman"/>
          <w:sz w:val="24"/>
          <w:szCs w:val="24"/>
        </w:rPr>
        <w:t xml:space="preserve">, </w:t>
      </w:r>
      <w:r w:rsidRPr="00E620C0">
        <w:rPr>
          <w:rFonts w:eastAsia="Times New Roman"/>
          <w:sz w:val="24"/>
          <w:szCs w:val="24"/>
        </w:rPr>
        <w:t xml:space="preserve">Деталь 4 </w:t>
      </w:r>
      <w:r w:rsidR="00980C99">
        <w:rPr>
          <w:rFonts w:eastAsia="Symbol"/>
          <w:sz w:val="24"/>
          <w:szCs w:val="24"/>
        </w:rPr>
        <w:t>–</w:t>
      </w:r>
      <w:r w:rsidRPr="00E620C0">
        <w:rPr>
          <w:rFonts w:eastAsia="Times New Roman"/>
          <w:sz w:val="24"/>
          <w:szCs w:val="24"/>
        </w:rPr>
        <w:t xml:space="preserve"> Пробка</w:t>
      </w:r>
      <w:r w:rsidR="00980C99">
        <w:rPr>
          <w:rFonts w:eastAsia="Times New Roman"/>
          <w:sz w:val="24"/>
          <w:szCs w:val="24"/>
        </w:rPr>
        <w:t xml:space="preserve">,  </w:t>
      </w:r>
      <w:r w:rsidRPr="00E620C0">
        <w:rPr>
          <w:rFonts w:eastAsia="Times New Roman"/>
          <w:sz w:val="24"/>
          <w:szCs w:val="24"/>
        </w:rPr>
        <w:t>Деталь 13 – Кольцо (2 шт.)</w:t>
      </w:r>
      <w:r w:rsidR="00980C99">
        <w:rPr>
          <w:rFonts w:eastAsia="Times New Roman"/>
          <w:sz w:val="24"/>
          <w:szCs w:val="24"/>
        </w:rPr>
        <w:t xml:space="preserve">, </w:t>
      </w:r>
    </w:p>
    <w:p w:rsidR="00682B96" w:rsidRDefault="00980C99" w:rsidP="00980C99">
      <w:pPr>
        <w:ind w:left="900"/>
        <w:jc w:val="center"/>
        <w:rPr>
          <w:rFonts w:eastAsia="Times New Roman"/>
          <w:sz w:val="24"/>
          <w:szCs w:val="24"/>
        </w:rPr>
      </w:pPr>
      <w:r w:rsidRPr="00E620C0">
        <w:rPr>
          <w:rFonts w:eastAsia="Times New Roman"/>
          <w:sz w:val="24"/>
          <w:szCs w:val="24"/>
        </w:rPr>
        <w:t xml:space="preserve">Деталь 2 </w:t>
      </w:r>
      <w:r>
        <w:rPr>
          <w:rFonts w:eastAsia="Symbol"/>
          <w:sz w:val="24"/>
          <w:szCs w:val="24"/>
        </w:rPr>
        <w:t>-</w:t>
      </w:r>
      <w:r w:rsidRPr="00E620C0">
        <w:rPr>
          <w:rFonts w:eastAsia="Times New Roman"/>
          <w:sz w:val="24"/>
          <w:szCs w:val="24"/>
        </w:rPr>
        <w:t xml:space="preserve"> Фланец</w:t>
      </w:r>
    </w:p>
    <w:p w:rsidR="00980C99" w:rsidRPr="00E620C0" w:rsidRDefault="00980C99" w:rsidP="00980C99">
      <w:pPr>
        <w:ind w:left="900"/>
        <w:rPr>
          <w:sz w:val="24"/>
          <w:szCs w:val="24"/>
        </w:rPr>
      </w:pPr>
    </w:p>
    <w:tbl>
      <w:tblPr>
        <w:tblW w:w="906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960"/>
        <w:gridCol w:w="5100"/>
      </w:tblGrid>
      <w:tr w:rsidR="00682B96" w:rsidRPr="00E620C0" w:rsidTr="00980C99">
        <w:trPr>
          <w:trHeight w:val="276"/>
        </w:trPr>
        <w:tc>
          <w:tcPr>
            <w:tcW w:w="3960" w:type="dxa"/>
            <w:shd w:val="clear" w:color="auto" w:fill="F2F2F2"/>
            <w:vAlign w:val="bottom"/>
          </w:tcPr>
          <w:p w:rsidR="00682B96" w:rsidRPr="00E620C0" w:rsidRDefault="006A30CF" w:rsidP="00D03024">
            <w:pPr>
              <w:ind w:left="340"/>
              <w:rPr>
                <w:sz w:val="24"/>
                <w:szCs w:val="24"/>
              </w:rPr>
            </w:pPr>
            <w:r w:rsidRPr="00E620C0">
              <w:rPr>
                <w:rFonts w:eastAsia="Times New Roman"/>
                <w:b/>
                <w:bCs/>
                <w:sz w:val="24"/>
                <w:szCs w:val="24"/>
              </w:rPr>
              <w:t>Структурная схема деталей</w:t>
            </w:r>
          </w:p>
        </w:tc>
        <w:tc>
          <w:tcPr>
            <w:tcW w:w="5100" w:type="dxa"/>
            <w:shd w:val="clear" w:color="auto" w:fill="F2F2F2"/>
            <w:vAlign w:val="bottom"/>
          </w:tcPr>
          <w:p w:rsidR="00682B96" w:rsidRPr="00E620C0" w:rsidRDefault="006A30CF" w:rsidP="00D03024">
            <w:pPr>
              <w:jc w:val="center"/>
              <w:rPr>
                <w:sz w:val="24"/>
                <w:szCs w:val="24"/>
              </w:rPr>
            </w:pPr>
            <w:r w:rsidRPr="00E620C0">
              <w:rPr>
                <w:rFonts w:eastAsia="Times New Roman"/>
                <w:b/>
                <w:bCs/>
                <w:w w:val="99"/>
                <w:sz w:val="24"/>
                <w:szCs w:val="24"/>
              </w:rPr>
              <w:t>Изображение детали на сборочном чертеже</w:t>
            </w:r>
          </w:p>
        </w:tc>
      </w:tr>
      <w:tr w:rsidR="00682B96" w:rsidRPr="00E620C0" w:rsidTr="00980C99">
        <w:trPr>
          <w:trHeight w:val="323"/>
        </w:trPr>
        <w:tc>
          <w:tcPr>
            <w:tcW w:w="3960" w:type="dxa"/>
            <w:shd w:val="clear" w:color="auto" w:fill="F2F2F2"/>
            <w:vAlign w:val="bottom"/>
          </w:tcPr>
          <w:p w:rsidR="00682B96" w:rsidRPr="00E620C0" w:rsidRDefault="00682B96" w:rsidP="00D03024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shd w:val="clear" w:color="auto" w:fill="F2F2F2"/>
            <w:vAlign w:val="bottom"/>
          </w:tcPr>
          <w:p w:rsidR="00682B96" w:rsidRPr="00E620C0" w:rsidRDefault="006A30CF" w:rsidP="00D03024">
            <w:pPr>
              <w:jc w:val="center"/>
              <w:rPr>
                <w:sz w:val="24"/>
                <w:szCs w:val="24"/>
              </w:rPr>
            </w:pPr>
            <w:r w:rsidRPr="00E620C0">
              <w:rPr>
                <w:rFonts w:eastAsia="Times New Roman"/>
                <w:b/>
                <w:bCs/>
                <w:sz w:val="24"/>
                <w:szCs w:val="24"/>
              </w:rPr>
              <w:t>(упрощено)</w:t>
            </w:r>
          </w:p>
        </w:tc>
      </w:tr>
    </w:tbl>
    <w:p w:rsidR="00682B96" w:rsidRPr="00E620C0" w:rsidRDefault="006A30CF" w:rsidP="00D03024">
      <w:pPr>
        <w:rPr>
          <w:sz w:val="24"/>
          <w:szCs w:val="24"/>
        </w:rPr>
      </w:pPr>
      <w:r w:rsidRPr="00E620C0">
        <w:rPr>
          <w:noProof/>
          <w:sz w:val="24"/>
          <w:szCs w:val="24"/>
        </w:rPr>
        <w:drawing>
          <wp:anchor distT="0" distB="0" distL="114300" distR="114300" simplePos="0" relativeHeight="251680256" behindDoc="1" locked="0" layoutInCell="0" allowOverlap="1">
            <wp:simplePos x="0" y="0"/>
            <wp:positionH relativeFrom="page">
              <wp:posOffset>862330</wp:posOffset>
            </wp:positionH>
            <wp:positionV relativeFrom="page">
              <wp:posOffset>900430</wp:posOffset>
            </wp:positionV>
            <wp:extent cx="5801360" cy="8275955"/>
            <wp:effectExtent l="0" t="0" r="0" b="0"/>
            <wp:wrapNone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1360" cy="82759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</w:pPr>
    </w:p>
    <w:p w:rsidR="00682B96" w:rsidRDefault="00682B96" w:rsidP="00D03024">
      <w:pPr>
        <w:rPr>
          <w:sz w:val="24"/>
          <w:szCs w:val="24"/>
        </w:rPr>
      </w:pPr>
    </w:p>
    <w:p w:rsidR="00980C99" w:rsidRDefault="00980C99" w:rsidP="00D03024">
      <w:pPr>
        <w:rPr>
          <w:sz w:val="24"/>
          <w:szCs w:val="24"/>
        </w:rPr>
      </w:pPr>
    </w:p>
    <w:p w:rsidR="00980C99" w:rsidRDefault="00980C99" w:rsidP="00D03024">
      <w:pPr>
        <w:rPr>
          <w:sz w:val="24"/>
          <w:szCs w:val="24"/>
        </w:rPr>
      </w:pPr>
    </w:p>
    <w:p w:rsidR="00980C99" w:rsidRDefault="00980C99" w:rsidP="00D03024">
      <w:pPr>
        <w:rPr>
          <w:sz w:val="24"/>
          <w:szCs w:val="24"/>
        </w:rPr>
      </w:pPr>
    </w:p>
    <w:p w:rsidR="00980C99" w:rsidRDefault="00980C99" w:rsidP="00D03024">
      <w:pPr>
        <w:rPr>
          <w:sz w:val="24"/>
          <w:szCs w:val="24"/>
        </w:rPr>
      </w:pPr>
    </w:p>
    <w:p w:rsidR="00980C99" w:rsidRDefault="00980C99" w:rsidP="00D03024">
      <w:pPr>
        <w:rPr>
          <w:sz w:val="24"/>
          <w:szCs w:val="24"/>
        </w:rPr>
      </w:pPr>
    </w:p>
    <w:p w:rsidR="00980C99" w:rsidRDefault="00980C99" w:rsidP="00D03024">
      <w:pPr>
        <w:rPr>
          <w:sz w:val="24"/>
          <w:szCs w:val="24"/>
        </w:rPr>
      </w:pPr>
    </w:p>
    <w:p w:rsidR="00980C99" w:rsidRDefault="00980C99" w:rsidP="00D03024">
      <w:pPr>
        <w:rPr>
          <w:sz w:val="24"/>
          <w:szCs w:val="24"/>
        </w:rPr>
      </w:pPr>
    </w:p>
    <w:p w:rsidR="00980C99" w:rsidRDefault="00980C99" w:rsidP="00D03024">
      <w:pPr>
        <w:rPr>
          <w:sz w:val="24"/>
          <w:szCs w:val="24"/>
        </w:rPr>
      </w:pPr>
    </w:p>
    <w:p w:rsidR="00980C99" w:rsidRDefault="00980C99" w:rsidP="00D03024">
      <w:pPr>
        <w:rPr>
          <w:sz w:val="24"/>
          <w:szCs w:val="24"/>
        </w:rPr>
      </w:pPr>
    </w:p>
    <w:p w:rsidR="00980C99" w:rsidRDefault="00980C99" w:rsidP="00D03024">
      <w:pPr>
        <w:rPr>
          <w:sz w:val="24"/>
          <w:szCs w:val="24"/>
        </w:rPr>
      </w:pPr>
    </w:p>
    <w:p w:rsidR="00980C99" w:rsidRDefault="00980C99" w:rsidP="00D03024">
      <w:pPr>
        <w:rPr>
          <w:sz w:val="24"/>
          <w:szCs w:val="24"/>
        </w:rPr>
      </w:pPr>
    </w:p>
    <w:p w:rsidR="00980C99" w:rsidRDefault="00980C99" w:rsidP="00D03024">
      <w:pPr>
        <w:rPr>
          <w:sz w:val="24"/>
          <w:szCs w:val="24"/>
        </w:rPr>
      </w:pPr>
    </w:p>
    <w:p w:rsidR="00980C99" w:rsidRDefault="00980C99" w:rsidP="00D03024">
      <w:pPr>
        <w:rPr>
          <w:sz w:val="24"/>
          <w:szCs w:val="24"/>
        </w:rPr>
      </w:pPr>
    </w:p>
    <w:p w:rsidR="00980C99" w:rsidRDefault="00980C99" w:rsidP="00D03024">
      <w:pPr>
        <w:rPr>
          <w:sz w:val="24"/>
          <w:szCs w:val="24"/>
        </w:rPr>
      </w:pPr>
    </w:p>
    <w:p w:rsidR="00980C99" w:rsidRDefault="00980C99" w:rsidP="00D03024">
      <w:pPr>
        <w:rPr>
          <w:sz w:val="24"/>
          <w:szCs w:val="24"/>
        </w:rPr>
      </w:pPr>
    </w:p>
    <w:p w:rsidR="00980C99" w:rsidRDefault="00980C99" w:rsidP="00D03024">
      <w:pPr>
        <w:rPr>
          <w:sz w:val="24"/>
          <w:szCs w:val="24"/>
        </w:rPr>
      </w:pPr>
    </w:p>
    <w:p w:rsidR="00980C99" w:rsidRDefault="00980C99" w:rsidP="00D03024">
      <w:pPr>
        <w:rPr>
          <w:sz w:val="24"/>
          <w:szCs w:val="24"/>
        </w:rPr>
      </w:pPr>
    </w:p>
    <w:p w:rsidR="00980C99" w:rsidRDefault="00980C99" w:rsidP="00D03024">
      <w:pPr>
        <w:rPr>
          <w:sz w:val="24"/>
          <w:szCs w:val="24"/>
        </w:rPr>
      </w:pPr>
    </w:p>
    <w:p w:rsidR="00980C99" w:rsidRDefault="00980C99" w:rsidP="00D03024">
      <w:pPr>
        <w:rPr>
          <w:sz w:val="24"/>
          <w:szCs w:val="24"/>
        </w:rPr>
      </w:pPr>
    </w:p>
    <w:p w:rsidR="00980C99" w:rsidRDefault="00980C99" w:rsidP="00D03024">
      <w:pPr>
        <w:rPr>
          <w:sz w:val="24"/>
          <w:szCs w:val="24"/>
        </w:rPr>
      </w:pPr>
    </w:p>
    <w:p w:rsidR="00980C99" w:rsidRDefault="00980C99" w:rsidP="00D03024">
      <w:pPr>
        <w:rPr>
          <w:sz w:val="24"/>
          <w:szCs w:val="24"/>
        </w:rPr>
      </w:pPr>
    </w:p>
    <w:p w:rsidR="00980C99" w:rsidRDefault="00980C99" w:rsidP="00D03024">
      <w:pPr>
        <w:rPr>
          <w:sz w:val="24"/>
          <w:szCs w:val="24"/>
        </w:rPr>
      </w:pPr>
    </w:p>
    <w:p w:rsidR="00980C99" w:rsidRDefault="00980C99" w:rsidP="00D03024">
      <w:pPr>
        <w:rPr>
          <w:sz w:val="24"/>
          <w:szCs w:val="24"/>
        </w:rPr>
      </w:pPr>
    </w:p>
    <w:p w:rsidR="00980C99" w:rsidRDefault="00980C99" w:rsidP="00D03024">
      <w:pPr>
        <w:rPr>
          <w:sz w:val="24"/>
          <w:szCs w:val="24"/>
        </w:rPr>
      </w:pPr>
    </w:p>
    <w:p w:rsidR="00980C99" w:rsidRDefault="00980C99" w:rsidP="00D03024">
      <w:pPr>
        <w:rPr>
          <w:sz w:val="24"/>
          <w:szCs w:val="24"/>
        </w:rPr>
      </w:pPr>
    </w:p>
    <w:p w:rsidR="00980C99" w:rsidRDefault="00980C99" w:rsidP="00D03024">
      <w:pPr>
        <w:rPr>
          <w:sz w:val="24"/>
          <w:szCs w:val="24"/>
        </w:rPr>
      </w:pPr>
    </w:p>
    <w:p w:rsidR="00980C99" w:rsidRDefault="00980C99" w:rsidP="00D03024">
      <w:pPr>
        <w:rPr>
          <w:sz w:val="24"/>
          <w:szCs w:val="24"/>
        </w:rPr>
      </w:pPr>
    </w:p>
    <w:p w:rsidR="00980C99" w:rsidRDefault="00980C99" w:rsidP="00D03024">
      <w:pPr>
        <w:rPr>
          <w:sz w:val="24"/>
          <w:szCs w:val="24"/>
        </w:rPr>
      </w:pPr>
    </w:p>
    <w:p w:rsidR="00980C99" w:rsidRDefault="00980C99" w:rsidP="00D03024">
      <w:pPr>
        <w:rPr>
          <w:sz w:val="24"/>
          <w:szCs w:val="24"/>
        </w:rPr>
      </w:pPr>
    </w:p>
    <w:p w:rsidR="00980C99" w:rsidRDefault="00980C99" w:rsidP="00D03024">
      <w:pPr>
        <w:rPr>
          <w:sz w:val="24"/>
          <w:szCs w:val="24"/>
        </w:rPr>
      </w:pPr>
    </w:p>
    <w:p w:rsidR="00980C99" w:rsidRDefault="00980C99" w:rsidP="00D03024">
      <w:pPr>
        <w:rPr>
          <w:sz w:val="24"/>
          <w:szCs w:val="24"/>
        </w:rPr>
      </w:pPr>
    </w:p>
    <w:p w:rsidR="00980C99" w:rsidRDefault="00980C99" w:rsidP="00D03024">
      <w:pPr>
        <w:rPr>
          <w:sz w:val="24"/>
          <w:szCs w:val="24"/>
        </w:rPr>
      </w:pPr>
    </w:p>
    <w:p w:rsidR="00980C99" w:rsidRDefault="00980C99" w:rsidP="00D03024">
      <w:pPr>
        <w:rPr>
          <w:sz w:val="24"/>
          <w:szCs w:val="24"/>
        </w:rPr>
      </w:pPr>
    </w:p>
    <w:p w:rsidR="00980C99" w:rsidRDefault="00980C99" w:rsidP="00D03024">
      <w:pPr>
        <w:rPr>
          <w:sz w:val="24"/>
          <w:szCs w:val="24"/>
        </w:rPr>
      </w:pPr>
    </w:p>
    <w:p w:rsidR="00682B96" w:rsidRPr="00E620C0" w:rsidRDefault="00682B96" w:rsidP="00D03024">
      <w:pPr>
        <w:ind w:left="900"/>
        <w:rPr>
          <w:sz w:val="24"/>
          <w:szCs w:val="24"/>
        </w:rPr>
      </w:pPr>
    </w:p>
    <w:p w:rsidR="00682B96" w:rsidRPr="00E620C0" w:rsidRDefault="00682B96" w:rsidP="00D03024">
      <w:pPr>
        <w:rPr>
          <w:sz w:val="24"/>
          <w:szCs w:val="24"/>
        </w:rPr>
        <w:sectPr w:rsidR="00682B96" w:rsidRPr="00E620C0">
          <w:pgSz w:w="11900" w:h="16840"/>
          <w:pgMar w:top="1390" w:right="1424" w:bottom="883" w:left="1420" w:header="0" w:footer="0" w:gutter="0"/>
          <w:cols w:space="720" w:equalWidth="0">
            <w:col w:w="9060"/>
          </w:cols>
        </w:sectPr>
      </w:pPr>
    </w:p>
    <w:tbl>
      <w:tblPr>
        <w:tblW w:w="906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960"/>
        <w:gridCol w:w="5100"/>
      </w:tblGrid>
      <w:tr w:rsidR="00682B96" w:rsidRPr="00E620C0" w:rsidTr="00980C99">
        <w:trPr>
          <w:trHeight w:val="276"/>
        </w:trPr>
        <w:tc>
          <w:tcPr>
            <w:tcW w:w="3960" w:type="dxa"/>
            <w:shd w:val="clear" w:color="auto" w:fill="F2F2F2"/>
            <w:vAlign w:val="bottom"/>
          </w:tcPr>
          <w:p w:rsidR="00682B96" w:rsidRPr="00E620C0" w:rsidRDefault="006A30CF" w:rsidP="00D03024">
            <w:pPr>
              <w:ind w:left="340"/>
              <w:rPr>
                <w:sz w:val="24"/>
                <w:szCs w:val="24"/>
              </w:rPr>
            </w:pPr>
            <w:r w:rsidRPr="00E620C0">
              <w:rPr>
                <w:rFonts w:eastAsia="Times New Roman"/>
                <w:b/>
                <w:bCs/>
                <w:sz w:val="24"/>
                <w:szCs w:val="24"/>
              </w:rPr>
              <w:lastRenderedPageBreak/>
              <w:t>Структурная схема деталей</w:t>
            </w:r>
          </w:p>
        </w:tc>
        <w:tc>
          <w:tcPr>
            <w:tcW w:w="5100" w:type="dxa"/>
            <w:shd w:val="clear" w:color="auto" w:fill="F2F2F2"/>
            <w:vAlign w:val="bottom"/>
          </w:tcPr>
          <w:p w:rsidR="00682B96" w:rsidRPr="00E620C0" w:rsidRDefault="006A30CF" w:rsidP="00D03024">
            <w:pPr>
              <w:jc w:val="center"/>
              <w:rPr>
                <w:sz w:val="24"/>
                <w:szCs w:val="24"/>
              </w:rPr>
            </w:pPr>
            <w:r w:rsidRPr="00E620C0">
              <w:rPr>
                <w:rFonts w:eastAsia="Times New Roman"/>
                <w:b/>
                <w:bCs/>
                <w:w w:val="99"/>
                <w:sz w:val="24"/>
                <w:szCs w:val="24"/>
              </w:rPr>
              <w:t>Изображение детали на сборочном чертеже</w:t>
            </w:r>
          </w:p>
        </w:tc>
      </w:tr>
      <w:tr w:rsidR="00682B96" w:rsidRPr="00E620C0" w:rsidTr="00980C99">
        <w:trPr>
          <w:trHeight w:val="323"/>
        </w:trPr>
        <w:tc>
          <w:tcPr>
            <w:tcW w:w="3960" w:type="dxa"/>
            <w:shd w:val="clear" w:color="auto" w:fill="F2F2F2"/>
            <w:vAlign w:val="bottom"/>
          </w:tcPr>
          <w:p w:rsidR="00682B96" w:rsidRPr="00E620C0" w:rsidRDefault="00980C99" w:rsidP="00D03024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81280" behindDoc="1" locked="0" layoutInCell="0" allowOverlap="1">
                  <wp:simplePos x="0" y="0"/>
                  <wp:positionH relativeFrom="page">
                    <wp:posOffset>876300</wp:posOffset>
                  </wp:positionH>
                  <wp:positionV relativeFrom="page">
                    <wp:posOffset>1257300</wp:posOffset>
                  </wp:positionV>
                  <wp:extent cx="5762625" cy="5076825"/>
                  <wp:effectExtent l="19050" t="0" r="9525" b="0"/>
                  <wp:wrapNone/>
                  <wp:docPr id="58" name="Picture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/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62625" cy="50768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100" w:type="dxa"/>
            <w:shd w:val="clear" w:color="auto" w:fill="F2F2F2"/>
            <w:vAlign w:val="bottom"/>
          </w:tcPr>
          <w:p w:rsidR="00682B96" w:rsidRPr="00E620C0" w:rsidRDefault="006A30CF" w:rsidP="00D03024">
            <w:pPr>
              <w:jc w:val="center"/>
              <w:rPr>
                <w:sz w:val="24"/>
                <w:szCs w:val="24"/>
              </w:rPr>
            </w:pPr>
            <w:r w:rsidRPr="00E620C0">
              <w:rPr>
                <w:rFonts w:eastAsia="Times New Roman"/>
                <w:b/>
                <w:bCs/>
                <w:sz w:val="24"/>
                <w:szCs w:val="24"/>
              </w:rPr>
              <w:t>(упрощено)</w:t>
            </w:r>
          </w:p>
        </w:tc>
      </w:tr>
    </w:tbl>
    <w:p w:rsidR="00682B96" w:rsidRPr="00E620C0" w:rsidRDefault="00682B96" w:rsidP="00D03024">
      <w:pPr>
        <w:rPr>
          <w:sz w:val="24"/>
          <w:szCs w:val="24"/>
        </w:rPr>
      </w:pPr>
    </w:p>
    <w:p w:rsidR="00980C99" w:rsidRDefault="00980C99" w:rsidP="00D03024">
      <w:pPr>
        <w:ind w:left="760"/>
        <w:rPr>
          <w:rFonts w:eastAsia="Times New Roman"/>
          <w:sz w:val="24"/>
          <w:szCs w:val="24"/>
        </w:rPr>
      </w:pPr>
    </w:p>
    <w:p w:rsidR="00980C99" w:rsidRDefault="00980C99" w:rsidP="00D03024">
      <w:pPr>
        <w:ind w:left="760"/>
        <w:rPr>
          <w:rFonts w:eastAsia="Times New Roman"/>
          <w:sz w:val="24"/>
          <w:szCs w:val="24"/>
        </w:rPr>
      </w:pPr>
    </w:p>
    <w:p w:rsidR="00980C99" w:rsidRDefault="00980C99" w:rsidP="00D03024">
      <w:pPr>
        <w:ind w:left="760"/>
        <w:rPr>
          <w:rFonts w:eastAsia="Times New Roman"/>
          <w:sz w:val="24"/>
          <w:szCs w:val="24"/>
        </w:rPr>
      </w:pPr>
    </w:p>
    <w:p w:rsidR="00980C99" w:rsidRDefault="00980C99" w:rsidP="00D03024">
      <w:pPr>
        <w:ind w:left="760"/>
        <w:rPr>
          <w:rFonts w:eastAsia="Times New Roman"/>
          <w:sz w:val="24"/>
          <w:szCs w:val="24"/>
        </w:rPr>
      </w:pPr>
    </w:p>
    <w:p w:rsidR="00980C99" w:rsidRDefault="00980C99" w:rsidP="00D03024">
      <w:pPr>
        <w:ind w:left="760"/>
        <w:rPr>
          <w:rFonts w:eastAsia="Times New Roman"/>
          <w:sz w:val="24"/>
          <w:szCs w:val="24"/>
        </w:rPr>
      </w:pPr>
    </w:p>
    <w:p w:rsidR="00980C99" w:rsidRDefault="00980C99" w:rsidP="00D03024">
      <w:pPr>
        <w:ind w:left="760"/>
        <w:rPr>
          <w:rFonts w:eastAsia="Times New Roman"/>
          <w:sz w:val="24"/>
          <w:szCs w:val="24"/>
        </w:rPr>
      </w:pPr>
    </w:p>
    <w:p w:rsidR="00980C99" w:rsidRDefault="00980C99" w:rsidP="00D03024">
      <w:pPr>
        <w:ind w:left="760"/>
        <w:rPr>
          <w:rFonts w:eastAsia="Times New Roman"/>
          <w:sz w:val="24"/>
          <w:szCs w:val="24"/>
        </w:rPr>
      </w:pPr>
    </w:p>
    <w:p w:rsidR="00980C99" w:rsidRDefault="00980C99" w:rsidP="00D03024">
      <w:pPr>
        <w:ind w:left="760"/>
        <w:rPr>
          <w:rFonts w:eastAsia="Times New Roman"/>
          <w:sz w:val="24"/>
          <w:szCs w:val="24"/>
        </w:rPr>
      </w:pPr>
    </w:p>
    <w:p w:rsidR="00980C99" w:rsidRDefault="00980C99" w:rsidP="00D03024">
      <w:pPr>
        <w:ind w:left="760"/>
        <w:rPr>
          <w:rFonts w:eastAsia="Times New Roman"/>
          <w:sz w:val="24"/>
          <w:szCs w:val="24"/>
        </w:rPr>
      </w:pPr>
    </w:p>
    <w:p w:rsidR="00980C99" w:rsidRDefault="00980C99" w:rsidP="00D03024">
      <w:pPr>
        <w:ind w:left="760"/>
        <w:rPr>
          <w:rFonts w:eastAsia="Times New Roman"/>
          <w:sz w:val="24"/>
          <w:szCs w:val="24"/>
        </w:rPr>
      </w:pPr>
    </w:p>
    <w:p w:rsidR="00980C99" w:rsidRDefault="00980C99" w:rsidP="00D03024">
      <w:pPr>
        <w:ind w:left="760"/>
        <w:rPr>
          <w:rFonts w:eastAsia="Times New Roman"/>
          <w:sz w:val="24"/>
          <w:szCs w:val="24"/>
        </w:rPr>
      </w:pPr>
    </w:p>
    <w:p w:rsidR="00980C99" w:rsidRDefault="00980C99" w:rsidP="00D03024">
      <w:pPr>
        <w:ind w:left="760"/>
        <w:rPr>
          <w:rFonts w:eastAsia="Times New Roman"/>
          <w:sz w:val="24"/>
          <w:szCs w:val="24"/>
        </w:rPr>
      </w:pPr>
    </w:p>
    <w:p w:rsidR="00980C99" w:rsidRDefault="00980C99" w:rsidP="00D03024">
      <w:pPr>
        <w:ind w:left="760"/>
        <w:rPr>
          <w:rFonts w:eastAsia="Times New Roman"/>
          <w:sz w:val="24"/>
          <w:szCs w:val="24"/>
        </w:rPr>
      </w:pPr>
    </w:p>
    <w:p w:rsidR="00980C99" w:rsidRDefault="00980C99" w:rsidP="00D03024">
      <w:pPr>
        <w:ind w:left="760"/>
        <w:rPr>
          <w:rFonts w:eastAsia="Times New Roman"/>
          <w:sz w:val="24"/>
          <w:szCs w:val="24"/>
        </w:rPr>
      </w:pPr>
    </w:p>
    <w:p w:rsidR="00980C99" w:rsidRDefault="00980C99" w:rsidP="00D03024">
      <w:pPr>
        <w:ind w:left="760"/>
        <w:rPr>
          <w:rFonts w:eastAsia="Times New Roman"/>
          <w:sz w:val="24"/>
          <w:szCs w:val="24"/>
        </w:rPr>
      </w:pPr>
    </w:p>
    <w:p w:rsidR="00980C99" w:rsidRDefault="00980C99" w:rsidP="00D03024">
      <w:pPr>
        <w:ind w:left="760"/>
        <w:rPr>
          <w:rFonts w:eastAsia="Times New Roman"/>
          <w:sz w:val="24"/>
          <w:szCs w:val="24"/>
        </w:rPr>
      </w:pPr>
    </w:p>
    <w:p w:rsidR="00980C99" w:rsidRDefault="00980C99" w:rsidP="00D03024">
      <w:pPr>
        <w:ind w:left="760"/>
        <w:rPr>
          <w:rFonts w:eastAsia="Times New Roman"/>
          <w:sz w:val="24"/>
          <w:szCs w:val="24"/>
        </w:rPr>
      </w:pPr>
    </w:p>
    <w:p w:rsidR="00980C99" w:rsidRDefault="00980C99" w:rsidP="00D03024">
      <w:pPr>
        <w:ind w:left="760"/>
        <w:rPr>
          <w:rFonts w:eastAsia="Times New Roman"/>
          <w:sz w:val="24"/>
          <w:szCs w:val="24"/>
        </w:rPr>
      </w:pPr>
    </w:p>
    <w:p w:rsidR="00980C99" w:rsidRDefault="00980C99" w:rsidP="00D03024">
      <w:pPr>
        <w:ind w:left="760"/>
        <w:rPr>
          <w:rFonts w:eastAsia="Times New Roman"/>
          <w:sz w:val="24"/>
          <w:szCs w:val="24"/>
        </w:rPr>
      </w:pPr>
    </w:p>
    <w:p w:rsidR="00980C99" w:rsidRDefault="00980C99" w:rsidP="00D03024">
      <w:pPr>
        <w:ind w:left="760"/>
        <w:rPr>
          <w:rFonts w:eastAsia="Times New Roman"/>
          <w:sz w:val="24"/>
          <w:szCs w:val="24"/>
        </w:rPr>
      </w:pPr>
    </w:p>
    <w:p w:rsidR="00980C99" w:rsidRDefault="00980C99" w:rsidP="00D03024">
      <w:pPr>
        <w:ind w:left="760"/>
        <w:rPr>
          <w:rFonts w:eastAsia="Times New Roman"/>
          <w:sz w:val="24"/>
          <w:szCs w:val="24"/>
        </w:rPr>
      </w:pPr>
    </w:p>
    <w:p w:rsidR="00980C99" w:rsidRDefault="00980C99" w:rsidP="00D03024">
      <w:pPr>
        <w:ind w:left="760"/>
        <w:rPr>
          <w:rFonts w:eastAsia="Times New Roman"/>
          <w:sz w:val="24"/>
          <w:szCs w:val="24"/>
        </w:rPr>
      </w:pPr>
    </w:p>
    <w:p w:rsidR="00980C99" w:rsidRDefault="00980C99" w:rsidP="00D03024">
      <w:pPr>
        <w:ind w:left="760"/>
        <w:rPr>
          <w:rFonts w:eastAsia="Times New Roman"/>
          <w:sz w:val="24"/>
          <w:szCs w:val="24"/>
        </w:rPr>
      </w:pPr>
    </w:p>
    <w:p w:rsidR="00980C99" w:rsidRDefault="00980C99" w:rsidP="00D03024">
      <w:pPr>
        <w:ind w:left="760"/>
        <w:rPr>
          <w:rFonts w:eastAsia="Times New Roman"/>
          <w:sz w:val="24"/>
          <w:szCs w:val="24"/>
        </w:rPr>
      </w:pPr>
    </w:p>
    <w:p w:rsidR="00980C99" w:rsidRDefault="00980C99" w:rsidP="00D03024">
      <w:pPr>
        <w:ind w:left="760"/>
        <w:rPr>
          <w:rFonts w:eastAsia="Times New Roman"/>
          <w:sz w:val="24"/>
          <w:szCs w:val="24"/>
        </w:rPr>
      </w:pPr>
    </w:p>
    <w:p w:rsidR="00980C99" w:rsidRDefault="00980C99" w:rsidP="00D03024">
      <w:pPr>
        <w:ind w:left="760"/>
        <w:rPr>
          <w:rFonts w:eastAsia="Times New Roman"/>
          <w:sz w:val="24"/>
          <w:szCs w:val="24"/>
        </w:rPr>
      </w:pPr>
    </w:p>
    <w:p w:rsidR="00980C99" w:rsidRDefault="00980C99" w:rsidP="00980C99">
      <w:pPr>
        <w:ind w:left="760"/>
        <w:jc w:val="center"/>
        <w:rPr>
          <w:rFonts w:eastAsia="Times New Roman"/>
          <w:sz w:val="24"/>
          <w:szCs w:val="24"/>
        </w:rPr>
      </w:pPr>
    </w:p>
    <w:p w:rsidR="00980C99" w:rsidRDefault="00980C99" w:rsidP="00D03024">
      <w:pPr>
        <w:ind w:left="760"/>
        <w:rPr>
          <w:rFonts w:eastAsia="Times New Roman"/>
          <w:sz w:val="24"/>
          <w:szCs w:val="24"/>
        </w:rPr>
      </w:pPr>
    </w:p>
    <w:p w:rsidR="00980C99" w:rsidRDefault="00980C99" w:rsidP="00980C99">
      <w:pPr>
        <w:ind w:left="760"/>
        <w:jc w:val="center"/>
        <w:rPr>
          <w:rFonts w:eastAsia="Times New Roman"/>
          <w:sz w:val="24"/>
          <w:szCs w:val="24"/>
        </w:rPr>
      </w:pPr>
    </w:p>
    <w:p w:rsidR="00682B96" w:rsidRPr="00E620C0" w:rsidRDefault="006A30CF" w:rsidP="00980C99">
      <w:pPr>
        <w:ind w:left="760"/>
        <w:jc w:val="center"/>
        <w:rPr>
          <w:sz w:val="24"/>
          <w:szCs w:val="24"/>
        </w:rPr>
      </w:pPr>
      <w:r w:rsidRPr="00E620C0">
        <w:rPr>
          <w:rFonts w:eastAsia="Times New Roman"/>
          <w:sz w:val="24"/>
          <w:szCs w:val="24"/>
        </w:rPr>
        <w:t>Болтовое соединение</w:t>
      </w:r>
    </w:p>
    <w:p w:rsidR="00682B96" w:rsidRPr="00E620C0" w:rsidRDefault="00682B96" w:rsidP="00D03024">
      <w:pPr>
        <w:rPr>
          <w:sz w:val="24"/>
          <w:szCs w:val="24"/>
        </w:rPr>
      </w:pPr>
    </w:p>
    <w:p w:rsidR="00C90535" w:rsidRPr="00980C99" w:rsidRDefault="00C90535" w:rsidP="00980C99">
      <w:pPr>
        <w:shd w:val="clear" w:color="auto" w:fill="FFFFFF"/>
        <w:ind w:firstLine="708"/>
        <w:jc w:val="center"/>
        <w:outlineLvl w:val="3"/>
        <w:rPr>
          <w:rFonts w:eastAsia="Times New Roman"/>
          <w:b/>
          <w:sz w:val="24"/>
          <w:szCs w:val="24"/>
        </w:rPr>
      </w:pPr>
      <w:r w:rsidRPr="00980C99">
        <w:rPr>
          <w:rFonts w:eastAsia="Times New Roman"/>
          <w:b/>
          <w:sz w:val="24"/>
          <w:szCs w:val="24"/>
        </w:rPr>
        <w:t>Вопросы для самоконтроля</w:t>
      </w:r>
    </w:p>
    <w:p w:rsidR="00C90535" w:rsidRPr="00980C99" w:rsidRDefault="00C90535" w:rsidP="00980C99">
      <w:pPr>
        <w:shd w:val="clear" w:color="auto" w:fill="FFFFFF"/>
        <w:ind w:firstLine="708"/>
        <w:jc w:val="center"/>
        <w:rPr>
          <w:rFonts w:eastAsia="Times New Roman"/>
          <w:b/>
          <w:sz w:val="24"/>
          <w:szCs w:val="24"/>
        </w:rPr>
      </w:pPr>
    </w:p>
    <w:p w:rsidR="00C90535" w:rsidRPr="00E620C0" w:rsidRDefault="00C90535" w:rsidP="00D03024">
      <w:pPr>
        <w:shd w:val="clear" w:color="auto" w:fill="FFFFFF"/>
        <w:ind w:firstLine="708"/>
        <w:rPr>
          <w:rFonts w:eastAsia="Times New Roman"/>
          <w:sz w:val="24"/>
          <w:szCs w:val="24"/>
        </w:rPr>
      </w:pPr>
      <w:r w:rsidRPr="00E620C0">
        <w:rPr>
          <w:rFonts w:eastAsia="Times New Roman"/>
          <w:sz w:val="24"/>
          <w:szCs w:val="24"/>
        </w:rPr>
        <w:t>1) Какое назначение имеет сборочный чертеж?</w:t>
      </w:r>
    </w:p>
    <w:p w:rsidR="00980C99" w:rsidRDefault="00C90535" w:rsidP="00D03024">
      <w:pPr>
        <w:shd w:val="clear" w:color="auto" w:fill="FFFFFF"/>
        <w:ind w:firstLine="708"/>
        <w:rPr>
          <w:rFonts w:eastAsia="Times New Roman"/>
          <w:sz w:val="24"/>
          <w:szCs w:val="24"/>
        </w:rPr>
      </w:pPr>
      <w:r w:rsidRPr="00E620C0">
        <w:rPr>
          <w:rFonts w:eastAsia="Times New Roman"/>
          <w:sz w:val="24"/>
          <w:szCs w:val="24"/>
        </w:rPr>
        <w:t xml:space="preserve">2) Выберите из </w:t>
      </w:r>
      <w:proofErr w:type="gramStart"/>
      <w:r w:rsidRPr="00E620C0">
        <w:rPr>
          <w:rFonts w:eastAsia="Times New Roman"/>
          <w:sz w:val="24"/>
          <w:szCs w:val="24"/>
        </w:rPr>
        <w:t>предложенных</w:t>
      </w:r>
      <w:proofErr w:type="gramEnd"/>
      <w:r w:rsidRPr="00E620C0">
        <w:rPr>
          <w:rFonts w:eastAsia="Times New Roman"/>
          <w:sz w:val="24"/>
          <w:szCs w:val="24"/>
        </w:rPr>
        <w:t xml:space="preserve"> основные сведения, помещаемые в спецификации сборочного чертежа?</w:t>
      </w:r>
    </w:p>
    <w:p w:rsidR="00980C99" w:rsidRDefault="00C90535" w:rsidP="00D03024">
      <w:pPr>
        <w:shd w:val="clear" w:color="auto" w:fill="FFFFFF"/>
        <w:ind w:firstLine="708"/>
        <w:rPr>
          <w:rFonts w:eastAsia="Times New Roman"/>
          <w:sz w:val="24"/>
          <w:szCs w:val="24"/>
        </w:rPr>
      </w:pPr>
      <w:r w:rsidRPr="00E620C0">
        <w:rPr>
          <w:rFonts w:eastAsia="Times New Roman"/>
          <w:sz w:val="24"/>
          <w:szCs w:val="24"/>
        </w:rPr>
        <w:t>3) Каким образом принято указывать номер позиции какой-либо детали на сборочном чертеже?</w:t>
      </w:r>
    </w:p>
    <w:p w:rsidR="00980C99" w:rsidRDefault="00980C99" w:rsidP="00D03024">
      <w:pPr>
        <w:shd w:val="clear" w:color="auto" w:fill="FFFFFF"/>
        <w:ind w:firstLine="70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4</w:t>
      </w:r>
      <w:r w:rsidR="00C90535" w:rsidRPr="00E620C0">
        <w:rPr>
          <w:rFonts w:eastAsia="Times New Roman"/>
          <w:sz w:val="24"/>
          <w:szCs w:val="24"/>
        </w:rPr>
        <w:t>) Какой способ лежит в основе штриховки в разрезе двух различных смежных деталей?</w:t>
      </w:r>
    </w:p>
    <w:p w:rsidR="00980C99" w:rsidRDefault="00C90535" w:rsidP="00D03024">
      <w:pPr>
        <w:shd w:val="clear" w:color="auto" w:fill="FFFFFF"/>
        <w:ind w:firstLine="708"/>
        <w:rPr>
          <w:rFonts w:eastAsia="Times New Roman"/>
          <w:sz w:val="24"/>
          <w:szCs w:val="24"/>
        </w:rPr>
      </w:pPr>
      <w:r w:rsidRPr="00E620C0">
        <w:rPr>
          <w:rFonts w:eastAsia="Times New Roman"/>
          <w:sz w:val="24"/>
          <w:szCs w:val="24"/>
        </w:rPr>
        <w:t xml:space="preserve">5) К каким деталям и, в каких случаях применительно на чертеже название «не </w:t>
      </w:r>
      <w:proofErr w:type="gramStart"/>
      <w:r w:rsidRPr="00E620C0">
        <w:rPr>
          <w:rFonts w:eastAsia="Times New Roman"/>
          <w:sz w:val="24"/>
          <w:szCs w:val="24"/>
        </w:rPr>
        <w:t>рассеченные</w:t>
      </w:r>
      <w:proofErr w:type="gramEnd"/>
      <w:r w:rsidRPr="00E620C0">
        <w:rPr>
          <w:rFonts w:eastAsia="Times New Roman"/>
          <w:sz w:val="24"/>
          <w:szCs w:val="24"/>
        </w:rPr>
        <w:t>»?</w:t>
      </w:r>
    </w:p>
    <w:p w:rsidR="00980C99" w:rsidRDefault="00C90535" w:rsidP="00D03024">
      <w:pPr>
        <w:shd w:val="clear" w:color="auto" w:fill="FFFFFF"/>
        <w:ind w:firstLine="708"/>
        <w:rPr>
          <w:rFonts w:eastAsia="Times New Roman"/>
          <w:sz w:val="24"/>
          <w:szCs w:val="24"/>
        </w:rPr>
      </w:pPr>
      <w:r w:rsidRPr="00E620C0">
        <w:rPr>
          <w:rFonts w:eastAsia="Times New Roman"/>
          <w:sz w:val="24"/>
          <w:szCs w:val="24"/>
        </w:rPr>
        <w:t xml:space="preserve">6) Что такое </w:t>
      </w:r>
      <w:proofErr w:type="spellStart"/>
      <w:r w:rsidRPr="00E620C0">
        <w:rPr>
          <w:rFonts w:eastAsia="Times New Roman"/>
          <w:sz w:val="24"/>
          <w:szCs w:val="24"/>
        </w:rPr>
        <w:t>деталирование</w:t>
      </w:r>
      <w:proofErr w:type="spellEnd"/>
      <w:r w:rsidRPr="00E620C0">
        <w:rPr>
          <w:rFonts w:eastAsia="Times New Roman"/>
          <w:sz w:val="24"/>
          <w:szCs w:val="24"/>
        </w:rPr>
        <w:t>?</w:t>
      </w:r>
    </w:p>
    <w:p w:rsidR="00980C99" w:rsidRDefault="00C90535" w:rsidP="00D03024">
      <w:pPr>
        <w:shd w:val="clear" w:color="auto" w:fill="FFFFFF"/>
        <w:ind w:firstLine="708"/>
        <w:rPr>
          <w:rFonts w:eastAsia="Times New Roman"/>
          <w:sz w:val="24"/>
          <w:szCs w:val="24"/>
        </w:rPr>
      </w:pPr>
      <w:r w:rsidRPr="00E620C0">
        <w:rPr>
          <w:rFonts w:eastAsia="Times New Roman"/>
          <w:sz w:val="24"/>
          <w:szCs w:val="24"/>
        </w:rPr>
        <w:t>7) Сколько существует видов, и как допускается размещать изображение детали при выполнении сборочного чертежа?</w:t>
      </w:r>
    </w:p>
    <w:p w:rsidR="00980C99" w:rsidRDefault="00C90535" w:rsidP="00D03024">
      <w:pPr>
        <w:shd w:val="clear" w:color="auto" w:fill="FFFFFF"/>
        <w:ind w:firstLine="708"/>
        <w:rPr>
          <w:rFonts w:eastAsia="Times New Roman"/>
          <w:sz w:val="24"/>
          <w:szCs w:val="24"/>
        </w:rPr>
      </w:pPr>
      <w:r w:rsidRPr="00E620C0">
        <w:rPr>
          <w:rFonts w:eastAsia="Times New Roman"/>
          <w:sz w:val="24"/>
          <w:szCs w:val="24"/>
        </w:rPr>
        <w:t>8) Как называются размеры, используемые в сборочных чертежах?</w:t>
      </w:r>
    </w:p>
    <w:p w:rsidR="00980C99" w:rsidRDefault="00C90535" w:rsidP="00D03024">
      <w:pPr>
        <w:shd w:val="clear" w:color="auto" w:fill="FFFFFF"/>
        <w:ind w:firstLine="708"/>
        <w:rPr>
          <w:rFonts w:eastAsia="Times New Roman"/>
          <w:sz w:val="24"/>
          <w:szCs w:val="24"/>
        </w:rPr>
      </w:pPr>
      <w:r w:rsidRPr="00E620C0">
        <w:rPr>
          <w:rFonts w:eastAsia="Times New Roman"/>
          <w:sz w:val="24"/>
          <w:szCs w:val="24"/>
        </w:rPr>
        <w:t>9) Что предполагает чтение сборочного чертежа?</w:t>
      </w:r>
    </w:p>
    <w:p w:rsidR="00C90535" w:rsidRPr="00E620C0" w:rsidRDefault="00C90535" w:rsidP="00D03024">
      <w:pPr>
        <w:shd w:val="clear" w:color="auto" w:fill="FFFFFF"/>
        <w:ind w:firstLine="708"/>
        <w:rPr>
          <w:rFonts w:eastAsia="Times New Roman"/>
          <w:sz w:val="24"/>
          <w:szCs w:val="24"/>
        </w:rPr>
      </w:pPr>
      <w:r w:rsidRPr="00E620C0">
        <w:rPr>
          <w:rFonts w:eastAsia="Times New Roman"/>
          <w:sz w:val="24"/>
          <w:szCs w:val="24"/>
        </w:rPr>
        <w:t>10) Что называют упрощением в чертежах изучаемого типа?</w:t>
      </w:r>
    </w:p>
    <w:sectPr w:rsidR="00C90535" w:rsidRPr="00E620C0" w:rsidSect="00B713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120"/>
    <w:multiLevelType w:val="hybridMultilevel"/>
    <w:tmpl w:val="D1D465F4"/>
    <w:lvl w:ilvl="0" w:tplc="D86E8698">
      <w:start w:val="1"/>
      <w:numFmt w:val="bullet"/>
      <w:lvlText w:val="В"/>
      <w:lvlJc w:val="left"/>
    </w:lvl>
    <w:lvl w:ilvl="1" w:tplc="00BA1F8A">
      <w:numFmt w:val="decimal"/>
      <w:lvlText w:val=""/>
      <w:lvlJc w:val="left"/>
    </w:lvl>
    <w:lvl w:ilvl="2" w:tplc="65608F9E">
      <w:numFmt w:val="decimal"/>
      <w:lvlText w:val=""/>
      <w:lvlJc w:val="left"/>
    </w:lvl>
    <w:lvl w:ilvl="3" w:tplc="3920DF40">
      <w:numFmt w:val="decimal"/>
      <w:lvlText w:val=""/>
      <w:lvlJc w:val="left"/>
    </w:lvl>
    <w:lvl w:ilvl="4" w:tplc="259C2AD8">
      <w:numFmt w:val="decimal"/>
      <w:lvlText w:val=""/>
      <w:lvlJc w:val="left"/>
    </w:lvl>
    <w:lvl w:ilvl="5" w:tplc="2FC28AA4">
      <w:numFmt w:val="decimal"/>
      <w:lvlText w:val=""/>
      <w:lvlJc w:val="left"/>
    </w:lvl>
    <w:lvl w:ilvl="6" w:tplc="49024A62">
      <w:numFmt w:val="decimal"/>
      <w:lvlText w:val=""/>
      <w:lvlJc w:val="left"/>
    </w:lvl>
    <w:lvl w:ilvl="7" w:tplc="014AAED6">
      <w:numFmt w:val="decimal"/>
      <w:lvlText w:val=""/>
      <w:lvlJc w:val="left"/>
    </w:lvl>
    <w:lvl w:ilvl="8" w:tplc="E2E2B434">
      <w:numFmt w:val="decimal"/>
      <w:lvlText w:val=""/>
      <w:lvlJc w:val="left"/>
    </w:lvl>
  </w:abstractNum>
  <w:abstractNum w:abstractNumId="1">
    <w:nsid w:val="0000030A"/>
    <w:multiLevelType w:val="hybridMultilevel"/>
    <w:tmpl w:val="BBF07980"/>
    <w:lvl w:ilvl="0" w:tplc="C3807F24">
      <w:start w:val="1"/>
      <w:numFmt w:val="bullet"/>
      <w:lvlText w:val="и"/>
      <w:lvlJc w:val="left"/>
    </w:lvl>
    <w:lvl w:ilvl="1" w:tplc="25E635AE">
      <w:start w:val="1"/>
      <w:numFmt w:val="bullet"/>
      <w:lvlText w:val=""/>
      <w:lvlJc w:val="left"/>
    </w:lvl>
    <w:lvl w:ilvl="2" w:tplc="BCA46048">
      <w:numFmt w:val="decimal"/>
      <w:lvlText w:val=""/>
      <w:lvlJc w:val="left"/>
    </w:lvl>
    <w:lvl w:ilvl="3" w:tplc="15CA4CC4">
      <w:numFmt w:val="decimal"/>
      <w:lvlText w:val=""/>
      <w:lvlJc w:val="left"/>
    </w:lvl>
    <w:lvl w:ilvl="4" w:tplc="4E9890EA">
      <w:numFmt w:val="decimal"/>
      <w:lvlText w:val=""/>
      <w:lvlJc w:val="left"/>
    </w:lvl>
    <w:lvl w:ilvl="5" w:tplc="C4D0E918">
      <w:numFmt w:val="decimal"/>
      <w:lvlText w:val=""/>
      <w:lvlJc w:val="left"/>
    </w:lvl>
    <w:lvl w:ilvl="6" w:tplc="E9D63DB4">
      <w:numFmt w:val="decimal"/>
      <w:lvlText w:val=""/>
      <w:lvlJc w:val="left"/>
    </w:lvl>
    <w:lvl w:ilvl="7" w:tplc="81786622">
      <w:numFmt w:val="decimal"/>
      <w:lvlText w:val=""/>
      <w:lvlJc w:val="left"/>
    </w:lvl>
    <w:lvl w:ilvl="8" w:tplc="99DAEAAC">
      <w:numFmt w:val="decimal"/>
      <w:lvlText w:val=""/>
      <w:lvlJc w:val="left"/>
    </w:lvl>
  </w:abstractNum>
  <w:abstractNum w:abstractNumId="2">
    <w:nsid w:val="00000732"/>
    <w:multiLevelType w:val="hybridMultilevel"/>
    <w:tmpl w:val="C62E8A0C"/>
    <w:lvl w:ilvl="0" w:tplc="8440FE38">
      <w:start w:val="1"/>
      <w:numFmt w:val="bullet"/>
      <w:lvlText w:val=""/>
      <w:lvlJc w:val="left"/>
    </w:lvl>
    <w:lvl w:ilvl="1" w:tplc="3BBC110C">
      <w:numFmt w:val="decimal"/>
      <w:lvlText w:val=""/>
      <w:lvlJc w:val="left"/>
    </w:lvl>
    <w:lvl w:ilvl="2" w:tplc="801C3DCA">
      <w:numFmt w:val="decimal"/>
      <w:lvlText w:val=""/>
      <w:lvlJc w:val="left"/>
    </w:lvl>
    <w:lvl w:ilvl="3" w:tplc="E6CCAC9E">
      <w:numFmt w:val="decimal"/>
      <w:lvlText w:val=""/>
      <w:lvlJc w:val="left"/>
    </w:lvl>
    <w:lvl w:ilvl="4" w:tplc="9C8C3B72">
      <w:numFmt w:val="decimal"/>
      <w:lvlText w:val=""/>
      <w:lvlJc w:val="left"/>
    </w:lvl>
    <w:lvl w:ilvl="5" w:tplc="E578B5DE">
      <w:numFmt w:val="decimal"/>
      <w:lvlText w:val=""/>
      <w:lvlJc w:val="left"/>
    </w:lvl>
    <w:lvl w:ilvl="6" w:tplc="862018B8">
      <w:numFmt w:val="decimal"/>
      <w:lvlText w:val=""/>
      <w:lvlJc w:val="left"/>
    </w:lvl>
    <w:lvl w:ilvl="7" w:tplc="96162EFC">
      <w:numFmt w:val="decimal"/>
      <w:lvlText w:val=""/>
      <w:lvlJc w:val="left"/>
    </w:lvl>
    <w:lvl w:ilvl="8" w:tplc="C3F2CC50">
      <w:numFmt w:val="decimal"/>
      <w:lvlText w:val=""/>
      <w:lvlJc w:val="left"/>
    </w:lvl>
  </w:abstractNum>
  <w:abstractNum w:abstractNumId="3">
    <w:nsid w:val="00000BDB"/>
    <w:multiLevelType w:val="hybridMultilevel"/>
    <w:tmpl w:val="9B1630E8"/>
    <w:lvl w:ilvl="0" w:tplc="B322BE86">
      <w:start w:val="1"/>
      <w:numFmt w:val="bullet"/>
      <w:lvlText w:val=""/>
      <w:lvlJc w:val="left"/>
    </w:lvl>
    <w:lvl w:ilvl="1" w:tplc="BCA0CAEA">
      <w:numFmt w:val="decimal"/>
      <w:lvlText w:val=""/>
      <w:lvlJc w:val="left"/>
    </w:lvl>
    <w:lvl w:ilvl="2" w:tplc="22321ADC">
      <w:numFmt w:val="decimal"/>
      <w:lvlText w:val=""/>
      <w:lvlJc w:val="left"/>
    </w:lvl>
    <w:lvl w:ilvl="3" w:tplc="B3705BD6">
      <w:numFmt w:val="decimal"/>
      <w:lvlText w:val=""/>
      <w:lvlJc w:val="left"/>
    </w:lvl>
    <w:lvl w:ilvl="4" w:tplc="79A88F28">
      <w:numFmt w:val="decimal"/>
      <w:lvlText w:val=""/>
      <w:lvlJc w:val="left"/>
    </w:lvl>
    <w:lvl w:ilvl="5" w:tplc="71A89774">
      <w:numFmt w:val="decimal"/>
      <w:lvlText w:val=""/>
      <w:lvlJc w:val="left"/>
    </w:lvl>
    <w:lvl w:ilvl="6" w:tplc="D6CA8184">
      <w:numFmt w:val="decimal"/>
      <w:lvlText w:val=""/>
      <w:lvlJc w:val="left"/>
    </w:lvl>
    <w:lvl w:ilvl="7" w:tplc="4CFCC578">
      <w:numFmt w:val="decimal"/>
      <w:lvlText w:val=""/>
      <w:lvlJc w:val="left"/>
    </w:lvl>
    <w:lvl w:ilvl="8" w:tplc="16E2276E">
      <w:numFmt w:val="decimal"/>
      <w:lvlText w:val=""/>
      <w:lvlJc w:val="left"/>
    </w:lvl>
  </w:abstractNum>
  <w:abstractNum w:abstractNumId="4">
    <w:nsid w:val="00000DDC"/>
    <w:multiLevelType w:val="hybridMultilevel"/>
    <w:tmpl w:val="4EDA55EC"/>
    <w:lvl w:ilvl="0" w:tplc="A3464D9C">
      <w:start w:val="1"/>
      <w:numFmt w:val="decimal"/>
      <w:lvlText w:val="%1."/>
      <w:lvlJc w:val="left"/>
    </w:lvl>
    <w:lvl w:ilvl="1" w:tplc="CE82FAB2">
      <w:numFmt w:val="decimal"/>
      <w:lvlText w:val=""/>
      <w:lvlJc w:val="left"/>
    </w:lvl>
    <w:lvl w:ilvl="2" w:tplc="3CF28B2C">
      <w:numFmt w:val="decimal"/>
      <w:lvlText w:val=""/>
      <w:lvlJc w:val="left"/>
    </w:lvl>
    <w:lvl w:ilvl="3" w:tplc="BEDA4A7E">
      <w:numFmt w:val="decimal"/>
      <w:lvlText w:val=""/>
      <w:lvlJc w:val="left"/>
    </w:lvl>
    <w:lvl w:ilvl="4" w:tplc="3836DF18">
      <w:numFmt w:val="decimal"/>
      <w:lvlText w:val=""/>
      <w:lvlJc w:val="left"/>
    </w:lvl>
    <w:lvl w:ilvl="5" w:tplc="5692AEA8">
      <w:numFmt w:val="decimal"/>
      <w:lvlText w:val=""/>
      <w:lvlJc w:val="left"/>
    </w:lvl>
    <w:lvl w:ilvl="6" w:tplc="01989858">
      <w:numFmt w:val="decimal"/>
      <w:lvlText w:val=""/>
      <w:lvlJc w:val="left"/>
    </w:lvl>
    <w:lvl w:ilvl="7" w:tplc="15AE36AC">
      <w:numFmt w:val="decimal"/>
      <w:lvlText w:val=""/>
      <w:lvlJc w:val="left"/>
    </w:lvl>
    <w:lvl w:ilvl="8" w:tplc="B3A2FA8E">
      <w:numFmt w:val="decimal"/>
      <w:lvlText w:val=""/>
      <w:lvlJc w:val="left"/>
    </w:lvl>
  </w:abstractNum>
  <w:abstractNum w:abstractNumId="5">
    <w:nsid w:val="00001238"/>
    <w:multiLevelType w:val="hybridMultilevel"/>
    <w:tmpl w:val="F092968C"/>
    <w:lvl w:ilvl="0" w:tplc="1E90D3C4">
      <w:start w:val="1"/>
      <w:numFmt w:val="bullet"/>
      <w:lvlText w:val="\endash "/>
      <w:lvlJc w:val="left"/>
    </w:lvl>
    <w:lvl w:ilvl="1" w:tplc="AD6A4346">
      <w:start w:val="1"/>
      <w:numFmt w:val="bullet"/>
      <w:lvlText w:val="В"/>
      <w:lvlJc w:val="left"/>
    </w:lvl>
    <w:lvl w:ilvl="2" w:tplc="5C465E6E">
      <w:numFmt w:val="decimal"/>
      <w:lvlText w:val=""/>
      <w:lvlJc w:val="left"/>
    </w:lvl>
    <w:lvl w:ilvl="3" w:tplc="2D22C136">
      <w:numFmt w:val="decimal"/>
      <w:lvlText w:val=""/>
      <w:lvlJc w:val="left"/>
    </w:lvl>
    <w:lvl w:ilvl="4" w:tplc="D7AEABAA">
      <w:numFmt w:val="decimal"/>
      <w:lvlText w:val=""/>
      <w:lvlJc w:val="left"/>
    </w:lvl>
    <w:lvl w:ilvl="5" w:tplc="1F7E7A46">
      <w:numFmt w:val="decimal"/>
      <w:lvlText w:val=""/>
      <w:lvlJc w:val="left"/>
    </w:lvl>
    <w:lvl w:ilvl="6" w:tplc="4B4050F4">
      <w:numFmt w:val="decimal"/>
      <w:lvlText w:val=""/>
      <w:lvlJc w:val="left"/>
    </w:lvl>
    <w:lvl w:ilvl="7" w:tplc="2654AC76">
      <w:numFmt w:val="decimal"/>
      <w:lvlText w:val=""/>
      <w:lvlJc w:val="left"/>
    </w:lvl>
    <w:lvl w:ilvl="8" w:tplc="AD76FEB2">
      <w:numFmt w:val="decimal"/>
      <w:lvlText w:val=""/>
      <w:lvlJc w:val="left"/>
    </w:lvl>
  </w:abstractNum>
  <w:abstractNum w:abstractNumId="6">
    <w:nsid w:val="00001366"/>
    <w:multiLevelType w:val="hybridMultilevel"/>
    <w:tmpl w:val="AE104156"/>
    <w:lvl w:ilvl="0" w:tplc="FCE8DD16">
      <w:start w:val="1"/>
      <w:numFmt w:val="bullet"/>
      <w:lvlText w:val="и"/>
      <w:lvlJc w:val="left"/>
    </w:lvl>
    <w:lvl w:ilvl="1" w:tplc="327A03D2">
      <w:start w:val="1"/>
      <w:numFmt w:val="decimal"/>
      <w:lvlText w:val="%2."/>
      <w:lvlJc w:val="left"/>
    </w:lvl>
    <w:lvl w:ilvl="2" w:tplc="0F1E510C">
      <w:numFmt w:val="decimal"/>
      <w:lvlText w:val=""/>
      <w:lvlJc w:val="left"/>
    </w:lvl>
    <w:lvl w:ilvl="3" w:tplc="C396E22C">
      <w:numFmt w:val="decimal"/>
      <w:lvlText w:val=""/>
      <w:lvlJc w:val="left"/>
    </w:lvl>
    <w:lvl w:ilvl="4" w:tplc="6A5E1F30">
      <w:numFmt w:val="decimal"/>
      <w:lvlText w:val=""/>
      <w:lvlJc w:val="left"/>
    </w:lvl>
    <w:lvl w:ilvl="5" w:tplc="CE88B994">
      <w:numFmt w:val="decimal"/>
      <w:lvlText w:val=""/>
      <w:lvlJc w:val="left"/>
    </w:lvl>
    <w:lvl w:ilvl="6" w:tplc="01AC7F14">
      <w:numFmt w:val="decimal"/>
      <w:lvlText w:val=""/>
      <w:lvlJc w:val="left"/>
    </w:lvl>
    <w:lvl w:ilvl="7" w:tplc="C51668AC">
      <w:numFmt w:val="decimal"/>
      <w:lvlText w:val=""/>
      <w:lvlJc w:val="left"/>
    </w:lvl>
    <w:lvl w:ilvl="8" w:tplc="3080E85A">
      <w:numFmt w:val="decimal"/>
      <w:lvlText w:val=""/>
      <w:lvlJc w:val="left"/>
    </w:lvl>
  </w:abstractNum>
  <w:abstractNum w:abstractNumId="7">
    <w:nsid w:val="00001A49"/>
    <w:multiLevelType w:val="hybridMultilevel"/>
    <w:tmpl w:val="7AF6A7F4"/>
    <w:lvl w:ilvl="0" w:tplc="CB3E8314">
      <w:start w:val="1"/>
      <w:numFmt w:val="bullet"/>
      <w:lvlText w:val="и"/>
      <w:lvlJc w:val="left"/>
    </w:lvl>
    <w:lvl w:ilvl="1" w:tplc="29D06E56">
      <w:start w:val="4"/>
      <w:numFmt w:val="decimal"/>
      <w:lvlText w:val="%2."/>
      <w:lvlJc w:val="left"/>
    </w:lvl>
    <w:lvl w:ilvl="2" w:tplc="59663B28">
      <w:numFmt w:val="decimal"/>
      <w:lvlText w:val=""/>
      <w:lvlJc w:val="left"/>
    </w:lvl>
    <w:lvl w:ilvl="3" w:tplc="008C6A88">
      <w:numFmt w:val="decimal"/>
      <w:lvlText w:val=""/>
      <w:lvlJc w:val="left"/>
    </w:lvl>
    <w:lvl w:ilvl="4" w:tplc="3A88D0AA">
      <w:numFmt w:val="decimal"/>
      <w:lvlText w:val=""/>
      <w:lvlJc w:val="left"/>
    </w:lvl>
    <w:lvl w:ilvl="5" w:tplc="969EBF4A">
      <w:numFmt w:val="decimal"/>
      <w:lvlText w:val=""/>
      <w:lvlJc w:val="left"/>
    </w:lvl>
    <w:lvl w:ilvl="6" w:tplc="0C0A5C02">
      <w:numFmt w:val="decimal"/>
      <w:lvlText w:val=""/>
      <w:lvlJc w:val="left"/>
    </w:lvl>
    <w:lvl w:ilvl="7" w:tplc="4824DB70">
      <w:numFmt w:val="decimal"/>
      <w:lvlText w:val=""/>
      <w:lvlJc w:val="left"/>
    </w:lvl>
    <w:lvl w:ilvl="8" w:tplc="D00AB1AC">
      <w:numFmt w:val="decimal"/>
      <w:lvlText w:val=""/>
      <w:lvlJc w:val="left"/>
    </w:lvl>
  </w:abstractNum>
  <w:abstractNum w:abstractNumId="8">
    <w:nsid w:val="00001AD4"/>
    <w:multiLevelType w:val="hybridMultilevel"/>
    <w:tmpl w:val="AEDCA540"/>
    <w:lvl w:ilvl="0" w:tplc="183AD92C">
      <w:start w:val="1"/>
      <w:numFmt w:val="bullet"/>
      <w:lvlText w:val=""/>
      <w:lvlJc w:val="left"/>
    </w:lvl>
    <w:lvl w:ilvl="1" w:tplc="1C869100">
      <w:numFmt w:val="decimal"/>
      <w:lvlText w:val=""/>
      <w:lvlJc w:val="left"/>
    </w:lvl>
    <w:lvl w:ilvl="2" w:tplc="31E0B332">
      <w:numFmt w:val="decimal"/>
      <w:lvlText w:val=""/>
      <w:lvlJc w:val="left"/>
    </w:lvl>
    <w:lvl w:ilvl="3" w:tplc="21C2679C">
      <w:numFmt w:val="decimal"/>
      <w:lvlText w:val=""/>
      <w:lvlJc w:val="left"/>
    </w:lvl>
    <w:lvl w:ilvl="4" w:tplc="4606E1E0">
      <w:numFmt w:val="decimal"/>
      <w:lvlText w:val=""/>
      <w:lvlJc w:val="left"/>
    </w:lvl>
    <w:lvl w:ilvl="5" w:tplc="F56A89D2">
      <w:numFmt w:val="decimal"/>
      <w:lvlText w:val=""/>
      <w:lvlJc w:val="left"/>
    </w:lvl>
    <w:lvl w:ilvl="6" w:tplc="BE3476F2">
      <w:numFmt w:val="decimal"/>
      <w:lvlText w:val=""/>
      <w:lvlJc w:val="left"/>
    </w:lvl>
    <w:lvl w:ilvl="7" w:tplc="C842447E">
      <w:numFmt w:val="decimal"/>
      <w:lvlText w:val=""/>
      <w:lvlJc w:val="left"/>
    </w:lvl>
    <w:lvl w:ilvl="8" w:tplc="F6664F92">
      <w:numFmt w:val="decimal"/>
      <w:lvlText w:val=""/>
      <w:lvlJc w:val="left"/>
    </w:lvl>
  </w:abstractNum>
  <w:abstractNum w:abstractNumId="9">
    <w:nsid w:val="00001CD0"/>
    <w:multiLevelType w:val="hybridMultilevel"/>
    <w:tmpl w:val="80AEFBEE"/>
    <w:lvl w:ilvl="0" w:tplc="89BECBA0">
      <w:start w:val="1"/>
      <w:numFmt w:val="bullet"/>
      <w:lvlText w:val="и"/>
      <w:lvlJc w:val="left"/>
    </w:lvl>
    <w:lvl w:ilvl="1" w:tplc="5CE059BC">
      <w:start w:val="2"/>
      <w:numFmt w:val="decimal"/>
      <w:lvlText w:val="%2."/>
      <w:lvlJc w:val="left"/>
    </w:lvl>
    <w:lvl w:ilvl="2" w:tplc="E0469956">
      <w:numFmt w:val="decimal"/>
      <w:lvlText w:val=""/>
      <w:lvlJc w:val="left"/>
    </w:lvl>
    <w:lvl w:ilvl="3" w:tplc="0074C9AA">
      <w:numFmt w:val="decimal"/>
      <w:lvlText w:val=""/>
      <w:lvlJc w:val="left"/>
    </w:lvl>
    <w:lvl w:ilvl="4" w:tplc="F17A8FF8">
      <w:numFmt w:val="decimal"/>
      <w:lvlText w:val=""/>
      <w:lvlJc w:val="left"/>
    </w:lvl>
    <w:lvl w:ilvl="5" w:tplc="9B487F90">
      <w:numFmt w:val="decimal"/>
      <w:lvlText w:val=""/>
      <w:lvlJc w:val="left"/>
    </w:lvl>
    <w:lvl w:ilvl="6" w:tplc="2848DB74">
      <w:numFmt w:val="decimal"/>
      <w:lvlText w:val=""/>
      <w:lvlJc w:val="left"/>
    </w:lvl>
    <w:lvl w:ilvl="7" w:tplc="7CE60186">
      <w:numFmt w:val="decimal"/>
      <w:lvlText w:val=""/>
      <w:lvlJc w:val="left"/>
    </w:lvl>
    <w:lvl w:ilvl="8" w:tplc="DC3C6CC2">
      <w:numFmt w:val="decimal"/>
      <w:lvlText w:val=""/>
      <w:lvlJc w:val="left"/>
    </w:lvl>
  </w:abstractNum>
  <w:abstractNum w:abstractNumId="10">
    <w:nsid w:val="00001E1F"/>
    <w:multiLevelType w:val="hybridMultilevel"/>
    <w:tmpl w:val="1E586648"/>
    <w:lvl w:ilvl="0" w:tplc="38E2C776">
      <w:start w:val="1"/>
      <w:numFmt w:val="bullet"/>
      <w:lvlText w:val="В"/>
      <w:lvlJc w:val="left"/>
    </w:lvl>
    <w:lvl w:ilvl="1" w:tplc="9BB60B7E">
      <w:numFmt w:val="decimal"/>
      <w:lvlText w:val=""/>
      <w:lvlJc w:val="left"/>
    </w:lvl>
    <w:lvl w:ilvl="2" w:tplc="442EFB50">
      <w:numFmt w:val="decimal"/>
      <w:lvlText w:val=""/>
      <w:lvlJc w:val="left"/>
    </w:lvl>
    <w:lvl w:ilvl="3" w:tplc="F6FA7DAC">
      <w:numFmt w:val="decimal"/>
      <w:lvlText w:val=""/>
      <w:lvlJc w:val="left"/>
    </w:lvl>
    <w:lvl w:ilvl="4" w:tplc="D0D8AD34">
      <w:numFmt w:val="decimal"/>
      <w:lvlText w:val=""/>
      <w:lvlJc w:val="left"/>
    </w:lvl>
    <w:lvl w:ilvl="5" w:tplc="1B2A6A6A">
      <w:numFmt w:val="decimal"/>
      <w:lvlText w:val=""/>
      <w:lvlJc w:val="left"/>
    </w:lvl>
    <w:lvl w:ilvl="6" w:tplc="E924B54E">
      <w:numFmt w:val="decimal"/>
      <w:lvlText w:val=""/>
      <w:lvlJc w:val="left"/>
    </w:lvl>
    <w:lvl w:ilvl="7" w:tplc="091AA718">
      <w:numFmt w:val="decimal"/>
      <w:lvlText w:val=""/>
      <w:lvlJc w:val="left"/>
    </w:lvl>
    <w:lvl w:ilvl="8" w:tplc="BBAA1362">
      <w:numFmt w:val="decimal"/>
      <w:lvlText w:val=""/>
      <w:lvlJc w:val="left"/>
    </w:lvl>
  </w:abstractNum>
  <w:abstractNum w:abstractNumId="11">
    <w:nsid w:val="00002213"/>
    <w:multiLevelType w:val="hybridMultilevel"/>
    <w:tmpl w:val="C4C8B1A8"/>
    <w:lvl w:ilvl="0" w:tplc="F856B0D4">
      <w:start w:val="1"/>
      <w:numFmt w:val="bullet"/>
      <w:lvlText w:val="в"/>
      <w:lvlJc w:val="left"/>
    </w:lvl>
    <w:lvl w:ilvl="1" w:tplc="48CE86E4">
      <w:start w:val="1"/>
      <w:numFmt w:val="bullet"/>
      <w:lvlText w:val=""/>
      <w:lvlJc w:val="left"/>
    </w:lvl>
    <w:lvl w:ilvl="2" w:tplc="3A2632FA">
      <w:start w:val="4"/>
      <w:numFmt w:val="decimal"/>
      <w:lvlText w:val="%3."/>
      <w:lvlJc w:val="left"/>
    </w:lvl>
    <w:lvl w:ilvl="3" w:tplc="06B6BEB2">
      <w:numFmt w:val="decimal"/>
      <w:lvlText w:val=""/>
      <w:lvlJc w:val="left"/>
    </w:lvl>
    <w:lvl w:ilvl="4" w:tplc="5AFAB224">
      <w:numFmt w:val="decimal"/>
      <w:lvlText w:val=""/>
      <w:lvlJc w:val="left"/>
    </w:lvl>
    <w:lvl w:ilvl="5" w:tplc="B1BE6EB2">
      <w:numFmt w:val="decimal"/>
      <w:lvlText w:val=""/>
      <w:lvlJc w:val="left"/>
    </w:lvl>
    <w:lvl w:ilvl="6" w:tplc="40AED092">
      <w:numFmt w:val="decimal"/>
      <w:lvlText w:val=""/>
      <w:lvlJc w:val="left"/>
    </w:lvl>
    <w:lvl w:ilvl="7" w:tplc="F7644410">
      <w:numFmt w:val="decimal"/>
      <w:lvlText w:val=""/>
      <w:lvlJc w:val="left"/>
    </w:lvl>
    <w:lvl w:ilvl="8" w:tplc="7582852E">
      <w:numFmt w:val="decimal"/>
      <w:lvlText w:val=""/>
      <w:lvlJc w:val="left"/>
    </w:lvl>
  </w:abstractNum>
  <w:abstractNum w:abstractNumId="12">
    <w:nsid w:val="000022EE"/>
    <w:multiLevelType w:val="hybridMultilevel"/>
    <w:tmpl w:val="2AD824E6"/>
    <w:lvl w:ilvl="0" w:tplc="D1F676C2">
      <w:start w:val="2"/>
      <w:numFmt w:val="decimal"/>
      <w:lvlText w:val="%1."/>
      <w:lvlJc w:val="left"/>
    </w:lvl>
    <w:lvl w:ilvl="1" w:tplc="771873CC">
      <w:numFmt w:val="decimal"/>
      <w:lvlText w:val=""/>
      <w:lvlJc w:val="left"/>
    </w:lvl>
    <w:lvl w:ilvl="2" w:tplc="E536D8FC">
      <w:numFmt w:val="decimal"/>
      <w:lvlText w:val=""/>
      <w:lvlJc w:val="left"/>
    </w:lvl>
    <w:lvl w:ilvl="3" w:tplc="EA88EF50">
      <w:numFmt w:val="decimal"/>
      <w:lvlText w:val=""/>
      <w:lvlJc w:val="left"/>
    </w:lvl>
    <w:lvl w:ilvl="4" w:tplc="94A617E0">
      <w:numFmt w:val="decimal"/>
      <w:lvlText w:val=""/>
      <w:lvlJc w:val="left"/>
    </w:lvl>
    <w:lvl w:ilvl="5" w:tplc="7152C334">
      <w:numFmt w:val="decimal"/>
      <w:lvlText w:val=""/>
      <w:lvlJc w:val="left"/>
    </w:lvl>
    <w:lvl w:ilvl="6" w:tplc="39840392">
      <w:numFmt w:val="decimal"/>
      <w:lvlText w:val=""/>
      <w:lvlJc w:val="left"/>
    </w:lvl>
    <w:lvl w:ilvl="7" w:tplc="5A68CB4E">
      <w:numFmt w:val="decimal"/>
      <w:lvlText w:val=""/>
      <w:lvlJc w:val="left"/>
    </w:lvl>
    <w:lvl w:ilvl="8" w:tplc="190669F8">
      <w:numFmt w:val="decimal"/>
      <w:lvlText w:val=""/>
      <w:lvlJc w:val="left"/>
    </w:lvl>
  </w:abstractNum>
  <w:abstractNum w:abstractNumId="13">
    <w:nsid w:val="00002350"/>
    <w:multiLevelType w:val="hybridMultilevel"/>
    <w:tmpl w:val="3568411C"/>
    <w:lvl w:ilvl="0" w:tplc="605648CA">
      <w:start w:val="1"/>
      <w:numFmt w:val="bullet"/>
      <w:lvlText w:val="к"/>
      <w:lvlJc w:val="left"/>
    </w:lvl>
    <w:lvl w:ilvl="1" w:tplc="F022041A">
      <w:numFmt w:val="decimal"/>
      <w:lvlText w:val=""/>
      <w:lvlJc w:val="left"/>
    </w:lvl>
    <w:lvl w:ilvl="2" w:tplc="DB96B68C">
      <w:numFmt w:val="decimal"/>
      <w:lvlText w:val=""/>
      <w:lvlJc w:val="left"/>
    </w:lvl>
    <w:lvl w:ilvl="3" w:tplc="C7BE622C">
      <w:numFmt w:val="decimal"/>
      <w:lvlText w:val=""/>
      <w:lvlJc w:val="left"/>
    </w:lvl>
    <w:lvl w:ilvl="4" w:tplc="85988944">
      <w:numFmt w:val="decimal"/>
      <w:lvlText w:val=""/>
      <w:lvlJc w:val="left"/>
    </w:lvl>
    <w:lvl w:ilvl="5" w:tplc="74E021E6">
      <w:numFmt w:val="decimal"/>
      <w:lvlText w:val=""/>
      <w:lvlJc w:val="left"/>
    </w:lvl>
    <w:lvl w:ilvl="6" w:tplc="DCDA32F6">
      <w:numFmt w:val="decimal"/>
      <w:lvlText w:val=""/>
      <w:lvlJc w:val="left"/>
    </w:lvl>
    <w:lvl w:ilvl="7" w:tplc="8E782A8E">
      <w:numFmt w:val="decimal"/>
      <w:lvlText w:val=""/>
      <w:lvlJc w:val="left"/>
    </w:lvl>
    <w:lvl w:ilvl="8" w:tplc="D45C5264">
      <w:numFmt w:val="decimal"/>
      <w:lvlText w:val=""/>
      <w:lvlJc w:val="left"/>
    </w:lvl>
  </w:abstractNum>
  <w:abstractNum w:abstractNumId="14">
    <w:nsid w:val="0000260D"/>
    <w:multiLevelType w:val="hybridMultilevel"/>
    <w:tmpl w:val="CC705E98"/>
    <w:lvl w:ilvl="0" w:tplc="5B204F90">
      <w:start w:val="1"/>
      <w:numFmt w:val="bullet"/>
      <w:lvlText w:val="в"/>
      <w:lvlJc w:val="left"/>
    </w:lvl>
    <w:lvl w:ilvl="1" w:tplc="C396D2B0">
      <w:start w:val="1"/>
      <w:numFmt w:val="bullet"/>
      <w:lvlText w:val=""/>
      <w:lvlJc w:val="left"/>
    </w:lvl>
    <w:lvl w:ilvl="2" w:tplc="4282F87A">
      <w:start w:val="7"/>
      <w:numFmt w:val="decimal"/>
      <w:lvlText w:val="%3."/>
      <w:lvlJc w:val="left"/>
    </w:lvl>
    <w:lvl w:ilvl="3" w:tplc="044E8590">
      <w:numFmt w:val="decimal"/>
      <w:lvlText w:val=""/>
      <w:lvlJc w:val="left"/>
    </w:lvl>
    <w:lvl w:ilvl="4" w:tplc="7CC0624C">
      <w:numFmt w:val="decimal"/>
      <w:lvlText w:val=""/>
      <w:lvlJc w:val="left"/>
    </w:lvl>
    <w:lvl w:ilvl="5" w:tplc="9C9C91D0">
      <w:numFmt w:val="decimal"/>
      <w:lvlText w:val=""/>
      <w:lvlJc w:val="left"/>
    </w:lvl>
    <w:lvl w:ilvl="6" w:tplc="40323F5E">
      <w:numFmt w:val="decimal"/>
      <w:lvlText w:val=""/>
      <w:lvlJc w:val="left"/>
    </w:lvl>
    <w:lvl w:ilvl="7" w:tplc="5E485AF2">
      <w:numFmt w:val="decimal"/>
      <w:lvlText w:val=""/>
      <w:lvlJc w:val="left"/>
    </w:lvl>
    <w:lvl w:ilvl="8" w:tplc="86FAC0E2">
      <w:numFmt w:val="decimal"/>
      <w:lvlText w:val=""/>
      <w:lvlJc w:val="left"/>
    </w:lvl>
  </w:abstractNum>
  <w:abstractNum w:abstractNumId="15">
    <w:nsid w:val="00002E40"/>
    <w:multiLevelType w:val="hybridMultilevel"/>
    <w:tmpl w:val="249E0AD0"/>
    <w:lvl w:ilvl="0" w:tplc="3ADA0D12">
      <w:start w:val="1"/>
      <w:numFmt w:val="bullet"/>
      <w:lvlText w:val="В"/>
      <w:lvlJc w:val="left"/>
    </w:lvl>
    <w:lvl w:ilvl="1" w:tplc="BCA6C7CC">
      <w:numFmt w:val="decimal"/>
      <w:lvlText w:val=""/>
      <w:lvlJc w:val="left"/>
    </w:lvl>
    <w:lvl w:ilvl="2" w:tplc="65002E80">
      <w:numFmt w:val="decimal"/>
      <w:lvlText w:val=""/>
      <w:lvlJc w:val="left"/>
    </w:lvl>
    <w:lvl w:ilvl="3" w:tplc="58DED006">
      <w:numFmt w:val="decimal"/>
      <w:lvlText w:val=""/>
      <w:lvlJc w:val="left"/>
    </w:lvl>
    <w:lvl w:ilvl="4" w:tplc="1276848A">
      <w:numFmt w:val="decimal"/>
      <w:lvlText w:val=""/>
      <w:lvlJc w:val="left"/>
    </w:lvl>
    <w:lvl w:ilvl="5" w:tplc="051A1352">
      <w:numFmt w:val="decimal"/>
      <w:lvlText w:val=""/>
      <w:lvlJc w:val="left"/>
    </w:lvl>
    <w:lvl w:ilvl="6" w:tplc="A80EAFF4">
      <w:numFmt w:val="decimal"/>
      <w:lvlText w:val=""/>
      <w:lvlJc w:val="left"/>
    </w:lvl>
    <w:lvl w:ilvl="7" w:tplc="C75A7314">
      <w:numFmt w:val="decimal"/>
      <w:lvlText w:val=""/>
      <w:lvlJc w:val="left"/>
    </w:lvl>
    <w:lvl w:ilvl="8" w:tplc="40464F18">
      <w:numFmt w:val="decimal"/>
      <w:lvlText w:val=""/>
      <w:lvlJc w:val="left"/>
    </w:lvl>
  </w:abstractNum>
  <w:abstractNum w:abstractNumId="16">
    <w:nsid w:val="0000301C"/>
    <w:multiLevelType w:val="hybridMultilevel"/>
    <w:tmpl w:val="56A2E784"/>
    <w:lvl w:ilvl="0" w:tplc="40C64D2A">
      <w:start w:val="1"/>
      <w:numFmt w:val="bullet"/>
      <w:lvlText w:val=""/>
      <w:lvlJc w:val="left"/>
    </w:lvl>
    <w:lvl w:ilvl="1" w:tplc="B72A7156">
      <w:numFmt w:val="decimal"/>
      <w:lvlText w:val=""/>
      <w:lvlJc w:val="left"/>
    </w:lvl>
    <w:lvl w:ilvl="2" w:tplc="5AE0E148">
      <w:numFmt w:val="decimal"/>
      <w:lvlText w:val=""/>
      <w:lvlJc w:val="left"/>
    </w:lvl>
    <w:lvl w:ilvl="3" w:tplc="34F28DA0">
      <w:numFmt w:val="decimal"/>
      <w:lvlText w:val=""/>
      <w:lvlJc w:val="left"/>
    </w:lvl>
    <w:lvl w:ilvl="4" w:tplc="AFBC59FE">
      <w:numFmt w:val="decimal"/>
      <w:lvlText w:val=""/>
      <w:lvlJc w:val="left"/>
    </w:lvl>
    <w:lvl w:ilvl="5" w:tplc="B78AC400">
      <w:numFmt w:val="decimal"/>
      <w:lvlText w:val=""/>
      <w:lvlJc w:val="left"/>
    </w:lvl>
    <w:lvl w:ilvl="6" w:tplc="B76C2BF8">
      <w:numFmt w:val="decimal"/>
      <w:lvlText w:val=""/>
      <w:lvlJc w:val="left"/>
    </w:lvl>
    <w:lvl w:ilvl="7" w:tplc="1AE05696">
      <w:numFmt w:val="decimal"/>
      <w:lvlText w:val=""/>
      <w:lvlJc w:val="left"/>
    </w:lvl>
    <w:lvl w:ilvl="8" w:tplc="4566E4A8">
      <w:numFmt w:val="decimal"/>
      <w:lvlText w:val=""/>
      <w:lvlJc w:val="left"/>
    </w:lvl>
  </w:abstractNum>
  <w:abstractNum w:abstractNumId="17">
    <w:nsid w:val="0000314F"/>
    <w:multiLevelType w:val="hybridMultilevel"/>
    <w:tmpl w:val="B0A4F47E"/>
    <w:lvl w:ilvl="0" w:tplc="3F2E4046">
      <w:start w:val="1"/>
      <w:numFmt w:val="bullet"/>
      <w:lvlText w:val="В"/>
      <w:lvlJc w:val="left"/>
    </w:lvl>
    <w:lvl w:ilvl="1" w:tplc="154A2C38">
      <w:numFmt w:val="decimal"/>
      <w:lvlText w:val=""/>
      <w:lvlJc w:val="left"/>
    </w:lvl>
    <w:lvl w:ilvl="2" w:tplc="D4BCE77E">
      <w:numFmt w:val="decimal"/>
      <w:lvlText w:val=""/>
      <w:lvlJc w:val="left"/>
    </w:lvl>
    <w:lvl w:ilvl="3" w:tplc="8710E3B6">
      <w:numFmt w:val="decimal"/>
      <w:lvlText w:val=""/>
      <w:lvlJc w:val="left"/>
    </w:lvl>
    <w:lvl w:ilvl="4" w:tplc="6896DA8E">
      <w:numFmt w:val="decimal"/>
      <w:lvlText w:val=""/>
      <w:lvlJc w:val="left"/>
    </w:lvl>
    <w:lvl w:ilvl="5" w:tplc="1BA26CE2">
      <w:numFmt w:val="decimal"/>
      <w:lvlText w:val=""/>
      <w:lvlJc w:val="left"/>
    </w:lvl>
    <w:lvl w:ilvl="6" w:tplc="96CEDC24">
      <w:numFmt w:val="decimal"/>
      <w:lvlText w:val=""/>
      <w:lvlJc w:val="left"/>
    </w:lvl>
    <w:lvl w:ilvl="7" w:tplc="0F1293A0">
      <w:numFmt w:val="decimal"/>
      <w:lvlText w:val=""/>
      <w:lvlJc w:val="left"/>
    </w:lvl>
    <w:lvl w:ilvl="8" w:tplc="D1FAFE52">
      <w:numFmt w:val="decimal"/>
      <w:lvlText w:val=""/>
      <w:lvlJc w:val="left"/>
    </w:lvl>
  </w:abstractNum>
  <w:abstractNum w:abstractNumId="18">
    <w:nsid w:val="0000323B"/>
    <w:multiLevelType w:val="hybridMultilevel"/>
    <w:tmpl w:val="2F448BC2"/>
    <w:lvl w:ilvl="0" w:tplc="FA3C5376">
      <w:start w:val="3"/>
      <w:numFmt w:val="decimal"/>
      <w:lvlText w:val="%1."/>
      <w:lvlJc w:val="left"/>
    </w:lvl>
    <w:lvl w:ilvl="1" w:tplc="336E6C66">
      <w:numFmt w:val="decimal"/>
      <w:lvlText w:val=""/>
      <w:lvlJc w:val="left"/>
    </w:lvl>
    <w:lvl w:ilvl="2" w:tplc="0478D1AE">
      <w:numFmt w:val="decimal"/>
      <w:lvlText w:val=""/>
      <w:lvlJc w:val="left"/>
    </w:lvl>
    <w:lvl w:ilvl="3" w:tplc="8D4060C2">
      <w:numFmt w:val="decimal"/>
      <w:lvlText w:val=""/>
      <w:lvlJc w:val="left"/>
    </w:lvl>
    <w:lvl w:ilvl="4" w:tplc="656A2B88">
      <w:numFmt w:val="decimal"/>
      <w:lvlText w:val=""/>
      <w:lvlJc w:val="left"/>
    </w:lvl>
    <w:lvl w:ilvl="5" w:tplc="801C4E72">
      <w:numFmt w:val="decimal"/>
      <w:lvlText w:val=""/>
      <w:lvlJc w:val="left"/>
    </w:lvl>
    <w:lvl w:ilvl="6" w:tplc="BB6817FC">
      <w:numFmt w:val="decimal"/>
      <w:lvlText w:val=""/>
      <w:lvlJc w:val="left"/>
    </w:lvl>
    <w:lvl w:ilvl="7" w:tplc="9D24E13A">
      <w:numFmt w:val="decimal"/>
      <w:lvlText w:val=""/>
      <w:lvlJc w:val="left"/>
    </w:lvl>
    <w:lvl w:ilvl="8" w:tplc="3266E19C">
      <w:numFmt w:val="decimal"/>
      <w:lvlText w:val=""/>
      <w:lvlJc w:val="left"/>
    </w:lvl>
  </w:abstractNum>
  <w:abstractNum w:abstractNumId="19">
    <w:nsid w:val="00003A9E"/>
    <w:multiLevelType w:val="hybridMultilevel"/>
    <w:tmpl w:val="FD36B002"/>
    <w:lvl w:ilvl="0" w:tplc="EC68EBAC">
      <w:start w:val="1"/>
      <w:numFmt w:val="bullet"/>
      <w:lvlText w:val="в"/>
      <w:lvlJc w:val="left"/>
    </w:lvl>
    <w:lvl w:ilvl="1" w:tplc="C93236A8">
      <w:numFmt w:val="decimal"/>
      <w:lvlText w:val=""/>
      <w:lvlJc w:val="left"/>
    </w:lvl>
    <w:lvl w:ilvl="2" w:tplc="2D7C4216">
      <w:numFmt w:val="decimal"/>
      <w:lvlText w:val=""/>
      <w:lvlJc w:val="left"/>
    </w:lvl>
    <w:lvl w:ilvl="3" w:tplc="CFA0D3F8">
      <w:numFmt w:val="decimal"/>
      <w:lvlText w:val=""/>
      <w:lvlJc w:val="left"/>
    </w:lvl>
    <w:lvl w:ilvl="4" w:tplc="5C52542E">
      <w:numFmt w:val="decimal"/>
      <w:lvlText w:val=""/>
      <w:lvlJc w:val="left"/>
    </w:lvl>
    <w:lvl w:ilvl="5" w:tplc="E7727CE4">
      <w:numFmt w:val="decimal"/>
      <w:lvlText w:val=""/>
      <w:lvlJc w:val="left"/>
    </w:lvl>
    <w:lvl w:ilvl="6" w:tplc="D2AA7170">
      <w:numFmt w:val="decimal"/>
      <w:lvlText w:val=""/>
      <w:lvlJc w:val="left"/>
    </w:lvl>
    <w:lvl w:ilvl="7" w:tplc="330E1146">
      <w:numFmt w:val="decimal"/>
      <w:lvlText w:val=""/>
      <w:lvlJc w:val="left"/>
    </w:lvl>
    <w:lvl w:ilvl="8" w:tplc="14CAEE40">
      <w:numFmt w:val="decimal"/>
      <w:lvlText w:val=""/>
      <w:lvlJc w:val="left"/>
    </w:lvl>
  </w:abstractNum>
  <w:abstractNum w:abstractNumId="20">
    <w:nsid w:val="00003B25"/>
    <w:multiLevelType w:val="hybridMultilevel"/>
    <w:tmpl w:val="83CC8AD8"/>
    <w:lvl w:ilvl="0" w:tplc="1CECC98A">
      <w:start w:val="1"/>
      <w:numFmt w:val="bullet"/>
      <w:lvlText w:val="©"/>
      <w:lvlJc w:val="left"/>
    </w:lvl>
    <w:lvl w:ilvl="1" w:tplc="4980372A">
      <w:numFmt w:val="decimal"/>
      <w:lvlText w:val=""/>
      <w:lvlJc w:val="left"/>
    </w:lvl>
    <w:lvl w:ilvl="2" w:tplc="CB46CB38">
      <w:numFmt w:val="decimal"/>
      <w:lvlText w:val=""/>
      <w:lvlJc w:val="left"/>
    </w:lvl>
    <w:lvl w:ilvl="3" w:tplc="A366123E">
      <w:numFmt w:val="decimal"/>
      <w:lvlText w:val=""/>
      <w:lvlJc w:val="left"/>
    </w:lvl>
    <w:lvl w:ilvl="4" w:tplc="3C143692">
      <w:numFmt w:val="decimal"/>
      <w:lvlText w:val=""/>
      <w:lvlJc w:val="left"/>
    </w:lvl>
    <w:lvl w:ilvl="5" w:tplc="012401C6">
      <w:numFmt w:val="decimal"/>
      <w:lvlText w:val=""/>
      <w:lvlJc w:val="left"/>
    </w:lvl>
    <w:lvl w:ilvl="6" w:tplc="7B9A30E6">
      <w:numFmt w:val="decimal"/>
      <w:lvlText w:val=""/>
      <w:lvlJc w:val="left"/>
    </w:lvl>
    <w:lvl w:ilvl="7" w:tplc="3B2A2C4C">
      <w:numFmt w:val="decimal"/>
      <w:lvlText w:val=""/>
      <w:lvlJc w:val="left"/>
    </w:lvl>
    <w:lvl w:ilvl="8" w:tplc="B6B6DFFA">
      <w:numFmt w:val="decimal"/>
      <w:lvlText w:val=""/>
      <w:lvlJc w:val="left"/>
    </w:lvl>
  </w:abstractNum>
  <w:abstractNum w:abstractNumId="21">
    <w:nsid w:val="00003BF6"/>
    <w:multiLevelType w:val="hybridMultilevel"/>
    <w:tmpl w:val="02586954"/>
    <w:lvl w:ilvl="0" w:tplc="33025EE2">
      <w:start w:val="1"/>
      <w:numFmt w:val="bullet"/>
      <w:lvlText w:val="1"/>
      <w:lvlJc w:val="left"/>
    </w:lvl>
    <w:lvl w:ilvl="1" w:tplc="804A0B54">
      <w:numFmt w:val="decimal"/>
      <w:lvlText w:val=""/>
      <w:lvlJc w:val="left"/>
    </w:lvl>
    <w:lvl w:ilvl="2" w:tplc="0E46F82C">
      <w:numFmt w:val="decimal"/>
      <w:lvlText w:val=""/>
      <w:lvlJc w:val="left"/>
    </w:lvl>
    <w:lvl w:ilvl="3" w:tplc="6C126A32">
      <w:numFmt w:val="decimal"/>
      <w:lvlText w:val=""/>
      <w:lvlJc w:val="left"/>
    </w:lvl>
    <w:lvl w:ilvl="4" w:tplc="9E2439EE">
      <w:numFmt w:val="decimal"/>
      <w:lvlText w:val=""/>
      <w:lvlJc w:val="left"/>
    </w:lvl>
    <w:lvl w:ilvl="5" w:tplc="EC0C4792">
      <w:numFmt w:val="decimal"/>
      <w:lvlText w:val=""/>
      <w:lvlJc w:val="left"/>
    </w:lvl>
    <w:lvl w:ilvl="6" w:tplc="393C30B6">
      <w:numFmt w:val="decimal"/>
      <w:lvlText w:val=""/>
      <w:lvlJc w:val="left"/>
    </w:lvl>
    <w:lvl w:ilvl="7" w:tplc="1A5EFF82">
      <w:numFmt w:val="decimal"/>
      <w:lvlText w:val=""/>
      <w:lvlJc w:val="left"/>
    </w:lvl>
    <w:lvl w:ilvl="8" w:tplc="C2D4D604">
      <w:numFmt w:val="decimal"/>
      <w:lvlText w:val=""/>
      <w:lvlJc w:val="left"/>
    </w:lvl>
  </w:abstractNum>
  <w:abstractNum w:abstractNumId="22">
    <w:nsid w:val="00003E12"/>
    <w:multiLevelType w:val="hybridMultilevel"/>
    <w:tmpl w:val="6882A0E2"/>
    <w:lvl w:ilvl="0" w:tplc="67C8E590">
      <w:start w:val="1"/>
      <w:numFmt w:val="decimal"/>
      <w:lvlText w:val="%1."/>
      <w:lvlJc w:val="left"/>
    </w:lvl>
    <w:lvl w:ilvl="1" w:tplc="828A7D66">
      <w:numFmt w:val="decimal"/>
      <w:lvlText w:val=""/>
      <w:lvlJc w:val="left"/>
    </w:lvl>
    <w:lvl w:ilvl="2" w:tplc="4A8E89E8">
      <w:numFmt w:val="decimal"/>
      <w:lvlText w:val=""/>
      <w:lvlJc w:val="left"/>
    </w:lvl>
    <w:lvl w:ilvl="3" w:tplc="02ACBBFC">
      <w:numFmt w:val="decimal"/>
      <w:lvlText w:val=""/>
      <w:lvlJc w:val="left"/>
    </w:lvl>
    <w:lvl w:ilvl="4" w:tplc="51A6B084">
      <w:numFmt w:val="decimal"/>
      <w:lvlText w:val=""/>
      <w:lvlJc w:val="left"/>
    </w:lvl>
    <w:lvl w:ilvl="5" w:tplc="32649A14">
      <w:numFmt w:val="decimal"/>
      <w:lvlText w:val=""/>
      <w:lvlJc w:val="left"/>
    </w:lvl>
    <w:lvl w:ilvl="6" w:tplc="5CAEFEEA">
      <w:numFmt w:val="decimal"/>
      <w:lvlText w:val=""/>
      <w:lvlJc w:val="left"/>
    </w:lvl>
    <w:lvl w:ilvl="7" w:tplc="EE28F3B8">
      <w:numFmt w:val="decimal"/>
      <w:lvlText w:val=""/>
      <w:lvlJc w:val="left"/>
    </w:lvl>
    <w:lvl w:ilvl="8" w:tplc="A2181366">
      <w:numFmt w:val="decimal"/>
      <w:lvlText w:val=""/>
      <w:lvlJc w:val="left"/>
    </w:lvl>
  </w:abstractNum>
  <w:abstractNum w:abstractNumId="23">
    <w:nsid w:val="00004944"/>
    <w:multiLevelType w:val="hybridMultilevel"/>
    <w:tmpl w:val="0F5806E8"/>
    <w:lvl w:ilvl="0" w:tplc="72D4BD3A">
      <w:start w:val="70"/>
      <w:numFmt w:val="decimal"/>
      <w:lvlText w:val="%1."/>
      <w:lvlJc w:val="left"/>
    </w:lvl>
    <w:lvl w:ilvl="1" w:tplc="F95E4EE2">
      <w:numFmt w:val="decimal"/>
      <w:lvlText w:val=""/>
      <w:lvlJc w:val="left"/>
    </w:lvl>
    <w:lvl w:ilvl="2" w:tplc="88DE5440">
      <w:numFmt w:val="decimal"/>
      <w:lvlText w:val=""/>
      <w:lvlJc w:val="left"/>
    </w:lvl>
    <w:lvl w:ilvl="3" w:tplc="79DA2822">
      <w:numFmt w:val="decimal"/>
      <w:lvlText w:val=""/>
      <w:lvlJc w:val="left"/>
    </w:lvl>
    <w:lvl w:ilvl="4" w:tplc="20442F30">
      <w:numFmt w:val="decimal"/>
      <w:lvlText w:val=""/>
      <w:lvlJc w:val="left"/>
    </w:lvl>
    <w:lvl w:ilvl="5" w:tplc="C74C4B9C">
      <w:numFmt w:val="decimal"/>
      <w:lvlText w:val=""/>
      <w:lvlJc w:val="left"/>
    </w:lvl>
    <w:lvl w:ilvl="6" w:tplc="073008F0">
      <w:numFmt w:val="decimal"/>
      <w:lvlText w:val=""/>
      <w:lvlJc w:val="left"/>
    </w:lvl>
    <w:lvl w:ilvl="7" w:tplc="23C224B0">
      <w:numFmt w:val="decimal"/>
      <w:lvlText w:val=""/>
      <w:lvlJc w:val="left"/>
    </w:lvl>
    <w:lvl w:ilvl="8" w:tplc="F592A310">
      <w:numFmt w:val="decimal"/>
      <w:lvlText w:val=""/>
      <w:lvlJc w:val="left"/>
    </w:lvl>
  </w:abstractNum>
  <w:abstractNum w:abstractNumId="24">
    <w:nsid w:val="00004B40"/>
    <w:multiLevelType w:val="hybridMultilevel"/>
    <w:tmpl w:val="BDB8F014"/>
    <w:lvl w:ilvl="0" w:tplc="D48A71C0">
      <w:start w:val="1"/>
      <w:numFmt w:val="bullet"/>
      <w:lvlText w:val="В"/>
      <w:lvlJc w:val="left"/>
    </w:lvl>
    <w:lvl w:ilvl="1" w:tplc="375C4EAE">
      <w:numFmt w:val="decimal"/>
      <w:lvlText w:val=""/>
      <w:lvlJc w:val="left"/>
    </w:lvl>
    <w:lvl w:ilvl="2" w:tplc="EB9A2D62">
      <w:numFmt w:val="decimal"/>
      <w:lvlText w:val=""/>
      <w:lvlJc w:val="left"/>
    </w:lvl>
    <w:lvl w:ilvl="3" w:tplc="98323650">
      <w:numFmt w:val="decimal"/>
      <w:lvlText w:val=""/>
      <w:lvlJc w:val="left"/>
    </w:lvl>
    <w:lvl w:ilvl="4" w:tplc="2AFA2738">
      <w:numFmt w:val="decimal"/>
      <w:lvlText w:val=""/>
      <w:lvlJc w:val="left"/>
    </w:lvl>
    <w:lvl w:ilvl="5" w:tplc="EFF633E2">
      <w:numFmt w:val="decimal"/>
      <w:lvlText w:val=""/>
      <w:lvlJc w:val="left"/>
    </w:lvl>
    <w:lvl w:ilvl="6" w:tplc="E848C44A">
      <w:numFmt w:val="decimal"/>
      <w:lvlText w:val=""/>
      <w:lvlJc w:val="left"/>
    </w:lvl>
    <w:lvl w:ilvl="7" w:tplc="FFC61D46">
      <w:numFmt w:val="decimal"/>
      <w:lvlText w:val=""/>
      <w:lvlJc w:val="left"/>
    </w:lvl>
    <w:lvl w:ilvl="8" w:tplc="8A044028">
      <w:numFmt w:val="decimal"/>
      <w:lvlText w:val=""/>
      <w:lvlJc w:val="left"/>
    </w:lvl>
  </w:abstractNum>
  <w:abstractNum w:abstractNumId="25">
    <w:nsid w:val="00004CAD"/>
    <w:multiLevelType w:val="hybridMultilevel"/>
    <w:tmpl w:val="E1BC7520"/>
    <w:lvl w:ilvl="0" w:tplc="DD1CFCB4">
      <w:start w:val="8"/>
      <w:numFmt w:val="decimal"/>
      <w:lvlText w:val="%1."/>
      <w:lvlJc w:val="left"/>
    </w:lvl>
    <w:lvl w:ilvl="1" w:tplc="11E2927E">
      <w:numFmt w:val="decimal"/>
      <w:lvlText w:val=""/>
      <w:lvlJc w:val="left"/>
    </w:lvl>
    <w:lvl w:ilvl="2" w:tplc="59BE473C">
      <w:numFmt w:val="decimal"/>
      <w:lvlText w:val=""/>
      <w:lvlJc w:val="left"/>
    </w:lvl>
    <w:lvl w:ilvl="3" w:tplc="2FAAE69C">
      <w:numFmt w:val="decimal"/>
      <w:lvlText w:val=""/>
      <w:lvlJc w:val="left"/>
    </w:lvl>
    <w:lvl w:ilvl="4" w:tplc="73167E88">
      <w:numFmt w:val="decimal"/>
      <w:lvlText w:val=""/>
      <w:lvlJc w:val="left"/>
    </w:lvl>
    <w:lvl w:ilvl="5" w:tplc="9014DEE8">
      <w:numFmt w:val="decimal"/>
      <w:lvlText w:val=""/>
      <w:lvlJc w:val="left"/>
    </w:lvl>
    <w:lvl w:ilvl="6" w:tplc="0866AB7A">
      <w:numFmt w:val="decimal"/>
      <w:lvlText w:val=""/>
      <w:lvlJc w:val="left"/>
    </w:lvl>
    <w:lvl w:ilvl="7" w:tplc="EDEAAAC0">
      <w:numFmt w:val="decimal"/>
      <w:lvlText w:val=""/>
      <w:lvlJc w:val="left"/>
    </w:lvl>
    <w:lvl w:ilvl="8" w:tplc="3AD2DE82">
      <w:numFmt w:val="decimal"/>
      <w:lvlText w:val=""/>
      <w:lvlJc w:val="left"/>
    </w:lvl>
  </w:abstractNum>
  <w:abstractNum w:abstractNumId="26">
    <w:nsid w:val="00004DF2"/>
    <w:multiLevelType w:val="hybridMultilevel"/>
    <w:tmpl w:val="19D67316"/>
    <w:lvl w:ilvl="0" w:tplc="6F6E58D0">
      <w:start w:val="40"/>
      <w:numFmt w:val="decimal"/>
      <w:lvlText w:val="%1"/>
      <w:lvlJc w:val="left"/>
    </w:lvl>
    <w:lvl w:ilvl="1" w:tplc="B17C625E">
      <w:numFmt w:val="decimal"/>
      <w:lvlText w:val=""/>
      <w:lvlJc w:val="left"/>
    </w:lvl>
    <w:lvl w:ilvl="2" w:tplc="187EE520">
      <w:numFmt w:val="decimal"/>
      <w:lvlText w:val=""/>
      <w:lvlJc w:val="left"/>
    </w:lvl>
    <w:lvl w:ilvl="3" w:tplc="B0100596">
      <w:numFmt w:val="decimal"/>
      <w:lvlText w:val=""/>
      <w:lvlJc w:val="left"/>
    </w:lvl>
    <w:lvl w:ilvl="4" w:tplc="C3729414">
      <w:numFmt w:val="decimal"/>
      <w:lvlText w:val=""/>
      <w:lvlJc w:val="left"/>
    </w:lvl>
    <w:lvl w:ilvl="5" w:tplc="5AB0A3C0">
      <w:numFmt w:val="decimal"/>
      <w:lvlText w:val=""/>
      <w:lvlJc w:val="left"/>
    </w:lvl>
    <w:lvl w:ilvl="6" w:tplc="72386C44">
      <w:numFmt w:val="decimal"/>
      <w:lvlText w:val=""/>
      <w:lvlJc w:val="left"/>
    </w:lvl>
    <w:lvl w:ilvl="7" w:tplc="C792CE3A">
      <w:numFmt w:val="decimal"/>
      <w:lvlText w:val=""/>
      <w:lvlJc w:val="left"/>
    </w:lvl>
    <w:lvl w:ilvl="8" w:tplc="15328440">
      <w:numFmt w:val="decimal"/>
      <w:lvlText w:val=""/>
      <w:lvlJc w:val="left"/>
    </w:lvl>
  </w:abstractNum>
  <w:abstractNum w:abstractNumId="27">
    <w:nsid w:val="00004E45"/>
    <w:multiLevelType w:val="hybridMultilevel"/>
    <w:tmpl w:val="E47AC324"/>
    <w:lvl w:ilvl="0" w:tplc="CACED3AE">
      <w:start w:val="1"/>
      <w:numFmt w:val="decimal"/>
      <w:lvlText w:val="%1."/>
      <w:lvlJc w:val="left"/>
    </w:lvl>
    <w:lvl w:ilvl="1" w:tplc="69F43578">
      <w:numFmt w:val="decimal"/>
      <w:lvlText w:val=""/>
      <w:lvlJc w:val="left"/>
    </w:lvl>
    <w:lvl w:ilvl="2" w:tplc="A8F2E5B6">
      <w:numFmt w:val="decimal"/>
      <w:lvlText w:val=""/>
      <w:lvlJc w:val="left"/>
    </w:lvl>
    <w:lvl w:ilvl="3" w:tplc="119C0166">
      <w:numFmt w:val="decimal"/>
      <w:lvlText w:val=""/>
      <w:lvlJc w:val="left"/>
    </w:lvl>
    <w:lvl w:ilvl="4" w:tplc="EA80BDFC">
      <w:numFmt w:val="decimal"/>
      <w:lvlText w:val=""/>
      <w:lvlJc w:val="left"/>
    </w:lvl>
    <w:lvl w:ilvl="5" w:tplc="E3721E08">
      <w:numFmt w:val="decimal"/>
      <w:lvlText w:val=""/>
      <w:lvlJc w:val="left"/>
    </w:lvl>
    <w:lvl w:ilvl="6" w:tplc="80CA5FEE">
      <w:numFmt w:val="decimal"/>
      <w:lvlText w:val=""/>
      <w:lvlJc w:val="left"/>
    </w:lvl>
    <w:lvl w:ilvl="7" w:tplc="C82484A6">
      <w:numFmt w:val="decimal"/>
      <w:lvlText w:val=""/>
      <w:lvlJc w:val="left"/>
    </w:lvl>
    <w:lvl w:ilvl="8" w:tplc="77D46AB6">
      <w:numFmt w:val="decimal"/>
      <w:lvlText w:val=""/>
      <w:lvlJc w:val="left"/>
    </w:lvl>
  </w:abstractNum>
  <w:abstractNum w:abstractNumId="28">
    <w:nsid w:val="000056AE"/>
    <w:multiLevelType w:val="hybridMultilevel"/>
    <w:tmpl w:val="F4D2D2D0"/>
    <w:lvl w:ilvl="0" w:tplc="096CCE36">
      <w:start w:val="1"/>
      <w:numFmt w:val="bullet"/>
      <w:lvlText w:val=""/>
      <w:lvlJc w:val="left"/>
    </w:lvl>
    <w:lvl w:ilvl="1" w:tplc="7ADEF3A2">
      <w:numFmt w:val="decimal"/>
      <w:lvlText w:val=""/>
      <w:lvlJc w:val="left"/>
    </w:lvl>
    <w:lvl w:ilvl="2" w:tplc="11765C0A">
      <w:numFmt w:val="decimal"/>
      <w:lvlText w:val=""/>
      <w:lvlJc w:val="left"/>
    </w:lvl>
    <w:lvl w:ilvl="3" w:tplc="62BC4844">
      <w:numFmt w:val="decimal"/>
      <w:lvlText w:val=""/>
      <w:lvlJc w:val="left"/>
    </w:lvl>
    <w:lvl w:ilvl="4" w:tplc="EEB4F730">
      <w:numFmt w:val="decimal"/>
      <w:lvlText w:val=""/>
      <w:lvlJc w:val="left"/>
    </w:lvl>
    <w:lvl w:ilvl="5" w:tplc="9A064362">
      <w:numFmt w:val="decimal"/>
      <w:lvlText w:val=""/>
      <w:lvlJc w:val="left"/>
    </w:lvl>
    <w:lvl w:ilvl="6" w:tplc="8CF6267E">
      <w:numFmt w:val="decimal"/>
      <w:lvlText w:val=""/>
      <w:lvlJc w:val="left"/>
    </w:lvl>
    <w:lvl w:ilvl="7" w:tplc="00BEB4C0">
      <w:numFmt w:val="decimal"/>
      <w:lvlText w:val=""/>
      <w:lvlJc w:val="left"/>
    </w:lvl>
    <w:lvl w:ilvl="8" w:tplc="DF74E9EC">
      <w:numFmt w:val="decimal"/>
      <w:lvlText w:val=""/>
      <w:lvlJc w:val="left"/>
    </w:lvl>
  </w:abstractNum>
  <w:abstractNum w:abstractNumId="29">
    <w:nsid w:val="00005878"/>
    <w:multiLevelType w:val="hybridMultilevel"/>
    <w:tmpl w:val="BB728004"/>
    <w:lvl w:ilvl="0" w:tplc="92E4DF6E">
      <w:start w:val="1"/>
      <w:numFmt w:val="bullet"/>
      <w:lvlText w:val="В"/>
      <w:lvlJc w:val="left"/>
    </w:lvl>
    <w:lvl w:ilvl="1" w:tplc="32C28ED0">
      <w:numFmt w:val="decimal"/>
      <w:lvlText w:val=""/>
      <w:lvlJc w:val="left"/>
    </w:lvl>
    <w:lvl w:ilvl="2" w:tplc="52E6C93A">
      <w:numFmt w:val="decimal"/>
      <w:lvlText w:val=""/>
      <w:lvlJc w:val="left"/>
    </w:lvl>
    <w:lvl w:ilvl="3" w:tplc="5DAC0DE4">
      <w:numFmt w:val="decimal"/>
      <w:lvlText w:val=""/>
      <w:lvlJc w:val="left"/>
    </w:lvl>
    <w:lvl w:ilvl="4" w:tplc="34E22B96">
      <w:numFmt w:val="decimal"/>
      <w:lvlText w:val=""/>
      <w:lvlJc w:val="left"/>
    </w:lvl>
    <w:lvl w:ilvl="5" w:tplc="A7AABB8C">
      <w:numFmt w:val="decimal"/>
      <w:lvlText w:val=""/>
      <w:lvlJc w:val="left"/>
    </w:lvl>
    <w:lvl w:ilvl="6" w:tplc="8CB47E74">
      <w:numFmt w:val="decimal"/>
      <w:lvlText w:val=""/>
      <w:lvlJc w:val="left"/>
    </w:lvl>
    <w:lvl w:ilvl="7" w:tplc="99888D02">
      <w:numFmt w:val="decimal"/>
      <w:lvlText w:val=""/>
      <w:lvlJc w:val="left"/>
    </w:lvl>
    <w:lvl w:ilvl="8" w:tplc="2E06E946">
      <w:numFmt w:val="decimal"/>
      <w:lvlText w:val=""/>
      <w:lvlJc w:val="left"/>
    </w:lvl>
  </w:abstractNum>
  <w:abstractNum w:abstractNumId="30">
    <w:nsid w:val="00005CFD"/>
    <w:multiLevelType w:val="hybridMultilevel"/>
    <w:tmpl w:val="A6F0F890"/>
    <w:lvl w:ilvl="0" w:tplc="7108D1A6">
      <w:start w:val="1"/>
      <w:numFmt w:val="bullet"/>
      <w:lvlText w:val="и"/>
      <w:lvlJc w:val="left"/>
    </w:lvl>
    <w:lvl w:ilvl="1" w:tplc="8A324218">
      <w:start w:val="1"/>
      <w:numFmt w:val="bullet"/>
      <w:lvlText w:val=""/>
      <w:lvlJc w:val="left"/>
    </w:lvl>
    <w:lvl w:ilvl="2" w:tplc="12DA7F40">
      <w:numFmt w:val="decimal"/>
      <w:lvlText w:val=""/>
      <w:lvlJc w:val="left"/>
    </w:lvl>
    <w:lvl w:ilvl="3" w:tplc="2A74F624">
      <w:numFmt w:val="decimal"/>
      <w:lvlText w:val=""/>
      <w:lvlJc w:val="left"/>
    </w:lvl>
    <w:lvl w:ilvl="4" w:tplc="7674D750">
      <w:numFmt w:val="decimal"/>
      <w:lvlText w:val=""/>
      <w:lvlJc w:val="left"/>
    </w:lvl>
    <w:lvl w:ilvl="5" w:tplc="D21897A4">
      <w:numFmt w:val="decimal"/>
      <w:lvlText w:val=""/>
      <w:lvlJc w:val="left"/>
    </w:lvl>
    <w:lvl w:ilvl="6" w:tplc="F196C7BC">
      <w:numFmt w:val="decimal"/>
      <w:lvlText w:val=""/>
      <w:lvlJc w:val="left"/>
    </w:lvl>
    <w:lvl w:ilvl="7" w:tplc="1B480FDC">
      <w:numFmt w:val="decimal"/>
      <w:lvlText w:val=""/>
      <w:lvlJc w:val="left"/>
    </w:lvl>
    <w:lvl w:ilvl="8" w:tplc="B6ECEA98">
      <w:numFmt w:val="decimal"/>
      <w:lvlText w:val=""/>
      <w:lvlJc w:val="left"/>
    </w:lvl>
  </w:abstractNum>
  <w:abstractNum w:abstractNumId="31">
    <w:nsid w:val="00005E14"/>
    <w:multiLevelType w:val="hybridMultilevel"/>
    <w:tmpl w:val="12300EBE"/>
    <w:lvl w:ilvl="0" w:tplc="FF784A0E">
      <w:start w:val="1"/>
      <w:numFmt w:val="bullet"/>
      <w:lvlText w:val="\endash "/>
      <w:lvlJc w:val="left"/>
    </w:lvl>
    <w:lvl w:ilvl="1" w:tplc="73865C22">
      <w:start w:val="1"/>
      <w:numFmt w:val="bullet"/>
      <w:lvlText w:val="В"/>
      <w:lvlJc w:val="left"/>
    </w:lvl>
    <w:lvl w:ilvl="2" w:tplc="F50EDFCC">
      <w:numFmt w:val="decimal"/>
      <w:lvlText w:val=""/>
      <w:lvlJc w:val="left"/>
    </w:lvl>
    <w:lvl w:ilvl="3" w:tplc="4CF601D6">
      <w:numFmt w:val="decimal"/>
      <w:lvlText w:val=""/>
      <w:lvlJc w:val="left"/>
    </w:lvl>
    <w:lvl w:ilvl="4" w:tplc="EC2E63EC">
      <w:numFmt w:val="decimal"/>
      <w:lvlText w:val=""/>
      <w:lvlJc w:val="left"/>
    </w:lvl>
    <w:lvl w:ilvl="5" w:tplc="D7906C08">
      <w:numFmt w:val="decimal"/>
      <w:lvlText w:val=""/>
      <w:lvlJc w:val="left"/>
    </w:lvl>
    <w:lvl w:ilvl="6" w:tplc="D1D8FCA6">
      <w:numFmt w:val="decimal"/>
      <w:lvlText w:val=""/>
      <w:lvlJc w:val="left"/>
    </w:lvl>
    <w:lvl w:ilvl="7" w:tplc="30DEFA50">
      <w:numFmt w:val="decimal"/>
      <w:lvlText w:val=""/>
      <w:lvlJc w:val="left"/>
    </w:lvl>
    <w:lvl w:ilvl="8" w:tplc="50FE7AC4">
      <w:numFmt w:val="decimal"/>
      <w:lvlText w:val=""/>
      <w:lvlJc w:val="left"/>
    </w:lvl>
  </w:abstractNum>
  <w:abstractNum w:abstractNumId="32">
    <w:nsid w:val="00005F32"/>
    <w:multiLevelType w:val="hybridMultilevel"/>
    <w:tmpl w:val="8C54E2EC"/>
    <w:lvl w:ilvl="0" w:tplc="33F4605E">
      <w:start w:val="1"/>
      <w:numFmt w:val="bullet"/>
      <w:lvlText w:val=""/>
      <w:lvlJc w:val="left"/>
    </w:lvl>
    <w:lvl w:ilvl="1" w:tplc="4B7E87C0">
      <w:numFmt w:val="decimal"/>
      <w:lvlText w:val=""/>
      <w:lvlJc w:val="left"/>
    </w:lvl>
    <w:lvl w:ilvl="2" w:tplc="70F4A88C">
      <w:numFmt w:val="decimal"/>
      <w:lvlText w:val=""/>
      <w:lvlJc w:val="left"/>
    </w:lvl>
    <w:lvl w:ilvl="3" w:tplc="B59E1E5C">
      <w:numFmt w:val="decimal"/>
      <w:lvlText w:val=""/>
      <w:lvlJc w:val="left"/>
    </w:lvl>
    <w:lvl w:ilvl="4" w:tplc="0D0E26C4">
      <w:numFmt w:val="decimal"/>
      <w:lvlText w:val=""/>
      <w:lvlJc w:val="left"/>
    </w:lvl>
    <w:lvl w:ilvl="5" w:tplc="9DE27D0C">
      <w:numFmt w:val="decimal"/>
      <w:lvlText w:val=""/>
      <w:lvlJc w:val="left"/>
    </w:lvl>
    <w:lvl w:ilvl="6" w:tplc="BD74B4E8">
      <w:numFmt w:val="decimal"/>
      <w:lvlText w:val=""/>
      <w:lvlJc w:val="left"/>
    </w:lvl>
    <w:lvl w:ilvl="7" w:tplc="D67033CE">
      <w:numFmt w:val="decimal"/>
      <w:lvlText w:val=""/>
      <w:lvlJc w:val="left"/>
    </w:lvl>
    <w:lvl w:ilvl="8" w:tplc="F74247DA">
      <w:numFmt w:val="decimal"/>
      <w:lvlText w:val=""/>
      <w:lvlJc w:val="left"/>
    </w:lvl>
  </w:abstractNum>
  <w:abstractNum w:abstractNumId="33">
    <w:nsid w:val="00005F49"/>
    <w:multiLevelType w:val="hybridMultilevel"/>
    <w:tmpl w:val="F4C24FA2"/>
    <w:lvl w:ilvl="0" w:tplc="7CBA4760">
      <w:start w:val="1"/>
      <w:numFmt w:val="bullet"/>
      <w:lvlText w:val="мм"/>
      <w:lvlJc w:val="left"/>
    </w:lvl>
    <w:lvl w:ilvl="1" w:tplc="8354A70E">
      <w:start w:val="1"/>
      <w:numFmt w:val="bullet"/>
      <w:lvlText w:val=""/>
      <w:lvlJc w:val="left"/>
    </w:lvl>
    <w:lvl w:ilvl="2" w:tplc="67A0D390">
      <w:numFmt w:val="decimal"/>
      <w:lvlText w:val=""/>
      <w:lvlJc w:val="left"/>
    </w:lvl>
    <w:lvl w:ilvl="3" w:tplc="C608D80A">
      <w:numFmt w:val="decimal"/>
      <w:lvlText w:val=""/>
      <w:lvlJc w:val="left"/>
    </w:lvl>
    <w:lvl w:ilvl="4" w:tplc="B0868808">
      <w:numFmt w:val="decimal"/>
      <w:lvlText w:val=""/>
      <w:lvlJc w:val="left"/>
    </w:lvl>
    <w:lvl w:ilvl="5" w:tplc="1CC89590">
      <w:numFmt w:val="decimal"/>
      <w:lvlText w:val=""/>
      <w:lvlJc w:val="left"/>
    </w:lvl>
    <w:lvl w:ilvl="6" w:tplc="3716AAA4">
      <w:numFmt w:val="decimal"/>
      <w:lvlText w:val=""/>
      <w:lvlJc w:val="left"/>
    </w:lvl>
    <w:lvl w:ilvl="7" w:tplc="FCA4CA34">
      <w:numFmt w:val="decimal"/>
      <w:lvlText w:val=""/>
      <w:lvlJc w:val="left"/>
    </w:lvl>
    <w:lvl w:ilvl="8" w:tplc="D23E4876">
      <w:numFmt w:val="decimal"/>
      <w:lvlText w:val=""/>
      <w:lvlJc w:val="left"/>
    </w:lvl>
  </w:abstractNum>
  <w:abstractNum w:abstractNumId="34">
    <w:nsid w:val="000063CB"/>
    <w:multiLevelType w:val="hybridMultilevel"/>
    <w:tmpl w:val="EC644F96"/>
    <w:lvl w:ilvl="0" w:tplc="BCDE26D4">
      <w:start w:val="1"/>
      <w:numFmt w:val="bullet"/>
      <w:lvlText w:val=""/>
      <w:lvlJc w:val="left"/>
    </w:lvl>
    <w:lvl w:ilvl="1" w:tplc="EFB4554C">
      <w:numFmt w:val="decimal"/>
      <w:lvlText w:val=""/>
      <w:lvlJc w:val="left"/>
    </w:lvl>
    <w:lvl w:ilvl="2" w:tplc="B8CA8E52">
      <w:numFmt w:val="decimal"/>
      <w:lvlText w:val=""/>
      <w:lvlJc w:val="left"/>
    </w:lvl>
    <w:lvl w:ilvl="3" w:tplc="64F2F380">
      <w:numFmt w:val="decimal"/>
      <w:lvlText w:val=""/>
      <w:lvlJc w:val="left"/>
    </w:lvl>
    <w:lvl w:ilvl="4" w:tplc="2BF22E20">
      <w:numFmt w:val="decimal"/>
      <w:lvlText w:val=""/>
      <w:lvlJc w:val="left"/>
    </w:lvl>
    <w:lvl w:ilvl="5" w:tplc="DD189514">
      <w:numFmt w:val="decimal"/>
      <w:lvlText w:val=""/>
      <w:lvlJc w:val="left"/>
    </w:lvl>
    <w:lvl w:ilvl="6" w:tplc="C83E9572">
      <w:numFmt w:val="decimal"/>
      <w:lvlText w:val=""/>
      <w:lvlJc w:val="left"/>
    </w:lvl>
    <w:lvl w:ilvl="7" w:tplc="AA6ED098">
      <w:numFmt w:val="decimal"/>
      <w:lvlText w:val=""/>
      <w:lvlJc w:val="left"/>
    </w:lvl>
    <w:lvl w:ilvl="8" w:tplc="01CE92D6">
      <w:numFmt w:val="decimal"/>
      <w:lvlText w:val=""/>
      <w:lvlJc w:val="left"/>
    </w:lvl>
  </w:abstractNum>
  <w:abstractNum w:abstractNumId="35">
    <w:nsid w:val="00006B36"/>
    <w:multiLevelType w:val="hybridMultilevel"/>
    <w:tmpl w:val="D30AE330"/>
    <w:lvl w:ilvl="0" w:tplc="4880CDCA">
      <w:start w:val="1"/>
      <w:numFmt w:val="bullet"/>
      <w:lvlText w:val="В"/>
      <w:lvlJc w:val="left"/>
    </w:lvl>
    <w:lvl w:ilvl="1" w:tplc="48AE98BC">
      <w:numFmt w:val="decimal"/>
      <w:lvlText w:val=""/>
      <w:lvlJc w:val="left"/>
    </w:lvl>
    <w:lvl w:ilvl="2" w:tplc="D7BA85E2">
      <w:numFmt w:val="decimal"/>
      <w:lvlText w:val=""/>
      <w:lvlJc w:val="left"/>
    </w:lvl>
    <w:lvl w:ilvl="3" w:tplc="D8DC1F44">
      <w:numFmt w:val="decimal"/>
      <w:lvlText w:val=""/>
      <w:lvlJc w:val="left"/>
    </w:lvl>
    <w:lvl w:ilvl="4" w:tplc="E3642D82">
      <w:numFmt w:val="decimal"/>
      <w:lvlText w:val=""/>
      <w:lvlJc w:val="left"/>
    </w:lvl>
    <w:lvl w:ilvl="5" w:tplc="23A86638">
      <w:numFmt w:val="decimal"/>
      <w:lvlText w:val=""/>
      <w:lvlJc w:val="left"/>
    </w:lvl>
    <w:lvl w:ilvl="6" w:tplc="E0047DC0">
      <w:numFmt w:val="decimal"/>
      <w:lvlText w:val=""/>
      <w:lvlJc w:val="left"/>
    </w:lvl>
    <w:lvl w:ilvl="7" w:tplc="B92A0B0E">
      <w:numFmt w:val="decimal"/>
      <w:lvlText w:val=""/>
      <w:lvlJc w:val="left"/>
    </w:lvl>
    <w:lvl w:ilvl="8" w:tplc="88F49A30">
      <w:numFmt w:val="decimal"/>
      <w:lvlText w:val=""/>
      <w:lvlJc w:val="left"/>
    </w:lvl>
  </w:abstractNum>
  <w:abstractNum w:abstractNumId="36">
    <w:nsid w:val="00006B89"/>
    <w:multiLevelType w:val="hybridMultilevel"/>
    <w:tmpl w:val="4B8C9D16"/>
    <w:lvl w:ilvl="0" w:tplc="DB1ED10C">
      <w:start w:val="1"/>
      <w:numFmt w:val="bullet"/>
      <w:lvlText w:val="и"/>
      <w:lvlJc w:val="left"/>
    </w:lvl>
    <w:lvl w:ilvl="1" w:tplc="67E411BA">
      <w:numFmt w:val="decimal"/>
      <w:lvlText w:val=""/>
      <w:lvlJc w:val="left"/>
    </w:lvl>
    <w:lvl w:ilvl="2" w:tplc="81F4DEF8">
      <w:numFmt w:val="decimal"/>
      <w:lvlText w:val=""/>
      <w:lvlJc w:val="left"/>
    </w:lvl>
    <w:lvl w:ilvl="3" w:tplc="76D8A6FC">
      <w:numFmt w:val="decimal"/>
      <w:lvlText w:val=""/>
      <w:lvlJc w:val="left"/>
    </w:lvl>
    <w:lvl w:ilvl="4" w:tplc="8598C2AC">
      <w:numFmt w:val="decimal"/>
      <w:lvlText w:val=""/>
      <w:lvlJc w:val="left"/>
    </w:lvl>
    <w:lvl w:ilvl="5" w:tplc="D2EAE0B4">
      <w:numFmt w:val="decimal"/>
      <w:lvlText w:val=""/>
      <w:lvlJc w:val="left"/>
    </w:lvl>
    <w:lvl w:ilvl="6" w:tplc="F9B653A6">
      <w:numFmt w:val="decimal"/>
      <w:lvlText w:val=""/>
      <w:lvlJc w:val="left"/>
    </w:lvl>
    <w:lvl w:ilvl="7" w:tplc="81D2EBFA">
      <w:numFmt w:val="decimal"/>
      <w:lvlText w:val=""/>
      <w:lvlJc w:val="left"/>
    </w:lvl>
    <w:lvl w:ilvl="8" w:tplc="7740490C">
      <w:numFmt w:val="decimal"/>
      <w:lvlText w:val=""/>
      <w:lvlJc w:val="left"/>
    </w:lvl>
  </w:abstractNum>
  <w:abstractNum w:abstractNumId="37">
    <w:nsid w:val="00006BFC"/>
    <w:multiLevelType w:val="hybridMultilevel"/>
    <w:tmpl w:val="C7689786"/>
    <w:lvl w:ilvl="0" w:tplc="717065B2">
      <w:start w:val="1"/>
      <w:numFmt w:val="bullet"/>
      <w:lvlText w:val="и"/>
      <w:lvlJc w:val="left"/>
    </w:lvl>
    <w:lvl w:ilvl="1" w:tplc="EE0831B8">
      <w:start w:val="1"/>
      <w:numFmt w:val="decimal"/>
      <w:lvlText w:val="%2."/>
      <w:lvlJc w:val="left"/>
    </w:lvl>
    <w:lvl w:ilvl="2" w:tplc="BA8E9058">
      <w:numFmt w:val="decimal"/>
      <w:lvlText w:val=""/>
      <w:lvlJc w:val="left"/>
    </w:lvl>
    <w:lvl w:ilvl="3" w:tplc="127A52B2">
      <w:numFmt w:val="decimal"/>
      <w:lvlText w:val=""/>
      <w:lvlJc w:val="left"/>
    </w:lvl>
    <w:lvl w:ilvl="4" w:tplc="02A4AB74">
      <w:numFmt w:val="decimal"/>
      <w:lvlText w:val=""/>
      <w:lvlJc w:val="left"/>
    </w:lvl>
    <w:lvl w:ilvl="5" w:tplc="3044FB1A">
      <w:numFmt w:val="decimal"/>
      <w:lvlText w:val=""/>
      <w:lvlJc w:val="left"/>
    </w:lvl>
    <w:lvl w:ilvl="6" w:tplc="A66CF260">
      <w:numFmt w:val="decimal"/>
      <w:lvlText w:val=""/>
      <w:lvlJc w:val="left"/>
    </w:lvl>
    <w:lvl w:ilvl="7" w:tplc="EBACB7C0">
      <w:numFmt w:val="decimal"/>
      <w:lvlText w:val=""/>
      <w:lvlJc w:val="left"/>
    </w:lvl>
    <w:lvl w:ilvl="8" w:tplc="CB60D62A">
      <w:numFmt w:val="decimal"/>
      <w:lvlText w:val=""/>
      <w:lvlJc w:val="left"/>
    </w:lvl>
  </w:abstractNum>
  <w:abstractNum w:abstractNumId="38">
    <w:nsid w:val="00006E5D"/>
    <w:multiLevelType w:val="hybridMultilevel"/>
    <w:tmpl w:val="F720217C"/>
    <w:lvl w:ilvl="0" w:tplc="D6D8D886">
      <w:start w:val="1"/>
      <w:numFmt w:val="decimal"/>
      <w:lvlText w:val="%1."/>
      <w:lvlJc w:val="left"/>
    </w:lvl>
    <w:lvl w:ilvl="1" w:tplc="360818AA">
      <w:numFmt w:val="decimal"/>
      <w:lvlText w:val=""/>
      <w:lvlJc w:val="left"/>
    </w:lvl>
    <w:lvl w:ilvl="2" w:tplc="8168E562">
      <w:numFmt w:val="decimal"/>
      <w:lvlText w:val=""/>
      <w:lvlJc w:val="left"/>
    </w:lvl>
    <w:lvl w:ilvl="3" w:tplc="7FF6A0E4">
      <w:numFmt w:val="decimal"/>
      <w:lvlText w:val=""/>
      <w:lvlJc w:val="left"/>
    </w:lvl>
    <w:lvl w:ilvl="4" w:tplc="BB2613E4">
      <w:numFmt w:val="decimal"/>
      <w:lvlText w:val=""/>
      <w:lvlJc w:val="left"/>
    </w:lvl>
    <w:lvl w:ilvl="5" w:tplc="8160BEF0">
      <w:numFmt w:val="decimal"/>
      <w:lvlText w:val=""/>
      <w:lvlJc w:val="left"/>
    </w:lvl>
    <w:lvl w:ilvl="6" w:tplc="87E6100E">
      <w:numFmt w:val="decimal"/>
      <w:lvlText w:val=""/>
      <w:lvlJc w:val="left"/>
    </w:lvl>
    <w:lvl w:ilvl="7" w:tplc="31CA80DA">
      <w:numFmt w:val="decimal"/>
      <w:lvlText w:val=""/>
      <w:lvlJc w:val="left"/>
    </w:lvl>
    <w:lvl w:ilvl="8" w:tplc="913C524C">
      <w:numFmt w:val="decimal"/>
      <w:lvlText w:val=""/>
      <w:lvlJc w:val="left"/>
    </w:lvl>
  </w:abstractNum>
  <w:abstractNum w:abstractNumId="39">
    <w:nsid w:val="0000759A"/>
    <w:multiLevelType w:val="hybridMultilevel"/>
    <w:tmpl w:val="C2A498CA"/>
    <w:lvl w:ilvl="0" w:tplc="0EF637D2">
      <w:start w:val="1"/>
      <w:numFmt w:val="bullet"/>
      <w:lvlText w:val="и"/>
      <w:lvlJc w:val="left"/>
    </w:lvl>
    <w:lvl w:ilvl="1" w:tplc="C510B03C">
      <w:numFmt w:val="decimal"/>
      <w:lvlText w:val=""/>
      <w:lvlJc w:val="left"/>
    </w:lvl>
    <w:lvl w:ilvl="2" w:tplc="A5068652">
      <w:numFmt w:val="decimal"/>
      <w:lvlText w:val=""/>
      <w:lvlJc w:val="left"/>
    </w:lvl>
    <w:lvl w:ilvl="3" w:tplc="721E73F8">
      <w:numFmt w:val="decimal"/>
      <w:lvlText w:val=""/>
      <w:lvlJc w:val="left"/>
    </w:lvl>
    <w:lvl w:ilvl="4" w:tplc="5404B7A0">
      <w:numFmt w:val="decimal"/>
      <w:lvlText w:val=""/>
      <w:lvlJc w:val="left"/>
    </w:lvl>
    <w:lvl w:ilvl="5" w:tplc="FDCE8C54">
      <w:numFmt w:val="decimal"/>
      <w:lvlText w:val=""/>
      <w:lvlJc w:val="left"/>
    </w:lvl>
    <w:lvl w:ilvl="6" w:tplc="0002BECE">
      <w:numFmt w:val="decimal"/>
      <w:lvlText w:val=""/>
      <w:lvlJc w:val="left"/>
    </w:lvl>
    <w:lvl w:ilvl="7" w:tplc="7D22E2A0">
      <w:numFmt w:val="decimal"/>
      <w:lvlText w:val=""/>
      <w:lvlJc w:val="left"/>
    </w:lvl>
    <w:lvl w:ilvl="8" w:tplc="B67095E0">
      <w:numFmt w:val="decimal"/>
      <w:lvlText w:val=""/>
      <w:lvlJc w:val="left"/>
    </w:lvl>
  </w:abstractNum>
  <w:abstractNum w:abstractNumId="40">
    <w:nsid w:val="0000797D"/>
    <w:multiLevelType w:val="hybridMultilevel"/>
    <w:tmpl w:val="AD121252"/>
    <w:lvl w:ilvl="0" w:tplc="2702EF5A">
      <w:start w:val="1"/>
      <w:numFmt w:val="bullet"/>
      <w:lvlText w:val="а"/>
      <w:lvlJc w:val="left"/>
    </w:lvl>
    <w:lvl w:ilvl="1" w:tplc="E4181B2C">
      <w:numFmt w:val="decimal"/>
      <w:lvlText w:val=""/>
      <w:lvlJc w:val="left"/>
    </w:lvl>
    <w:lvl w:ilvl="2" w:tplc="D7F6BAEA">
      <w:numFmt w:val="decimal"/>
      <w:lvlText w:val=""/>
      <w:lvlJc w:val="left"/>
    </w:lvl>
    <w:lvl w:ilvl="3" w:tplc="40E288D6">
      <w:numFmt w:val="decimal"/>
      <w:lvlText w:val=""/>
      <w:lvlJc w:val="left"/>
    </w:lvl>
    <w:lvl w:ilvl="4" w:tplc="25720DFA">
      <w:numFmt w:val="decimal"/>
      <w:lvlText w:val=""/>
      <w:lvlJc w:val="left"/>
    </w:lvl>
    <w:lvl w:ilvl="5" w:tplc="95B273C4">
      <w:numFmt w:val="decimal"/>
      <w:lvlText w:val=""/>
      <w:lvlJc w:val="left"/>
    </w:lvl>
    <w:lvl w:ilvl="6" w:tplc="8CC86CD4">
      <w:numFmt w:val="decimal"/>
      <w:lvlText w:val=""/>
      <w:lvlJc w:val="left"/>
    </w:lvl>
    <w:lvl w:ilvl="7" w:tplc="9F1ED648">
      <w:numFmt w:val="decimal"/>
      <w:lvlText w:val=""/>
      <w:lvlJc w:val="left"/>
    </w:lvl>
    <w:lvl w:ilvl="8" w:tplc="349235D0">
      <w:numFmt w:val="decimal"/>
      <w:lvlText w:val=""/>
      <w:lvlJc w:val="left"/>
    </w:lvl>
  </w:abstractNum>
  <w:abstractNum w:abstractNumId="41">
    <w:nsid w:val="00007F96"/>
    <w:multiLevelType w:val="hybridMultilevel"/>
    <w:tmpl w:val="9DC87800"/>
    <w:lvl w:ilvl="0" w:tplc="F76A2600">
      <w:start w:val="4"/>
      <w:numFmt w:val="decimal"/>
      <w:lvlText w:val="%1."/>
      <w:lvlJc w:val="left"/>
    </w:lvl>
    <w:lvl w:ilvl="1" w:tplc="2FECBC5E">
      <w:numFmt w:val="decimal"/>
      <w:lvlText w:val=""/>
      <w:lvlJc w:val="left"/>
    </w:lvl>
    <w:lvl w:ilvl="2" w:tplc="0CEAB7D8">
      <w:numFmt w:val="decimal"/>
      <w:lvlText w:val=""/>
      <w:lvlJc w:val="left"/>
    </w:lvl>
    <w:lvl w:ilvl="3" w:tplc="64988D6E">
      <w:numFmt w:val="decimal"/>
      <w:lvlText w:val=""/>
      <w:lvlJc w:val="left"/>
    </w:lvl>
    <w:lvl w:ilvl="4" w:tplc="4B3A8756">
      <w:numFmt w:val="decimal"/>
      <w:lvlText w:val=""/>
      <w:lvlJc w:val="left"/>
    </w:lvl>
    <w:lvl w:ilvl="5" w:tplc="69708220">
      <w:numFmt w:val="decimal"/>
      <w:lvlText w:val=""/>
      <w:lvlJc w:val="left"/>
    </w:lvl>
    <w:lvl w:ilvl="6" w:tplc="9E8AA044">
      <w:numFmt w:val="decimal"/>
      <w:lvlText w:val=""/>
      <w:lvlJc w:val="left"/>
    </w:lvl>
    <w:lvl w:ilvl="7" w:tplc="FCD87A7C">
      <w:numFmt w:val="decimal"/>
      <w:lvlText w:val=""/>
      <w:lvlJc w:val="left"/>
    </w:lvl>
    <w:lvl w:ilvl="8" w:tplc="45926944">
      <w:numFmt w:val="decimal"/>
      <w:lvlText w:val=""/>
      <w:lvlJc w:val="left"/>
    </w:lvl>
  </w:abstractNum>
  <w:abstractNum w:abstractNumId="42">
    <w:nsid w:val="00007FF5"/>
    <w:multiLevelType w:val="hybridMultilevel"/>
    <w:tmpl w:val="F33608EA"/>
    <w:lvl w:ilvl="0" w:tplc="79E6F546">
      <w:start w:val="1"/>
      <w:numFmt w:val="bullet"/>
      <w:lvlText w:val="в"/>
      <w:lvlJc w:val="left"/>
    </w:lvl>
    <w:lvl w:ilvl="1" w:tplc="3EB4ED6C">
      <w:start w:val="1"/>
      <w:numFmt w:val="decimal"/>
      <w:lvlText w:val="%2."/>
      <w:lvlJc w:val="left"/>
    </w:lvl>
    <w:lvl w:ilvl="2" w:tplc="D6B0C52C">
      <w:numFmt w:val="decimal"/>
      <w:lvlText w:val=""/>
      <w:lvlJc w:val="left"/>
    </w:lvl>
    <w:lvl w:ilvl="3" w:tplc="DE90EBB6">
      <w:numFmt w:val="decimal"/>
      <w:lvlText w:val=""/>
      <w:lvlJc w:val="left"/>
    </w:lvl>
    <w:lvl w:ilvl="4" w:tplc="3CECA388">
      <w:numFmt w:val="decimal"/>
      <w:lvlText w:val=""/>
      <w:lvlJc w:val="left"/>
    </w:lvl>
    <w:lvl w:ilvl="5" w:tplc="0B5417F8">
      <w:numFmt w:val="decimal"/>
      <w:lvlText w:val=""/>
      <w:lvlJc w:val="left"/>
    </w:lvl>
    <w:lvl w:ilvl="6" w:tplc="C672A952">
      <w:numFmt w:val="decimal"/>
      <w:lvlText w:val=""/>
      <w:lvlJc w:val="left"/>
    </w:lvl>
    <w:lvl w:ilvl="7" w:tplc="5AFC0A90">
      <w:numFmt w:val="decimal"/>
      <w:lvlText w:val=""/>
      <w:lvlJc w:val="left"/>
    </w:lvl>
    <w:lvl w:ilvl="8" w:tplc="B5DC6944">
      <w:numFmt w:val="decimal"/>
      <w:lvlText w:val=""/>
      <w:lvlJc w:val="left"/>
    </w:lvl>
  </w:abstractNum>
  <w:num w:numId="1">
    <w:abstractNumId w:val="5"/>
  </w:num>
  <w:num w:numId="2">
    <w:abstractNumId w:val="20"/>
  </w:num>
  <w:num w:numId="3">
    <w:abstractNumId w:val="10"/>
  </w:num>
  <w:num w:numId="4">
    <w:abstractNumId w:val="38"/>
  </w:num>
  <w:num w:numId="5">
    <w:abstractNumId w:val="8"/>
  </w:num>
  <w:num w:numId="6">
    <w:abstractNumId w:val="34"/>
  </w:num>
  <w:num w:numId="7">
    <w:abstractNumId w:val="37"/>
  </w:num>
  <w:num w:numId="8">
    <w:abstractNumId w:val="41"/>
  </w:num>
  <w:num w:numId="9">
    <w:abstractNumId w:val="42"/>
  </w:num>
  <w:num w:numId="10">
    <w:abstractNumId w:val="27"/>
  </w:num>
  <w:num w:numId="11">
    <w:abstractNumId w:val="18"/>
  </w:num>
  <w:num w:numId="12">
    <w:abstractNumId w:val="11"/>
  </w:num>
  <w:num w:numId="13">
    <w:abstractNumId w:val="14"/>
  </w:num>
  <w:num w:numId="14">
    <w:abstractNumId w:val="36"/>
  </w:num>
  <w:num w:numId="15">
    <w:abstractNumId w:val="1"/>
  </w:num>
  <w:num w:numId="16">
    <w:abstractNumId w:val="16"/>
  </w:num>
  <w:num w:numId="17">
    <w:abstractNumId w:val="3"/>
  </w:num>
  <w:num w:numId="18">
    <w:abstractNumId w:val="28"/>
  </w:num>
  <w:num w:numId="19">
    <w:abstractNumId w:val="2"/>
  </w:num>
  <w:num w:numId="20">
    <w:abstractNumId w:val="0"/>
  </w:num>
  <w:num w:numId="21">
    <w:abstractNumId w:val="39"/>
  </w:num>
  <w:num w:numId="22">
    <w:abstractNumId w:val="13"/>
  </w:num>
  <w:num w:numId="23">
    <w:abstractNumId w:val="12"/>
  </w:num>
  <w:num w:numId="24">
    <w:abstractNumId w:val="24"/>
  </w:num>
  <w:num w:numId="25">
    <w:abstractNumId w:val="29"/>
  </w:num>
  <w:num w:numId="26">
    <w:abstractNumId w:val="35"/>
  </w:num>
  <w:num w:numId="27">
    <w:abstractNumId w:val="30"/>
  </w:num>
  <w:num w:numId="28">
    <w:abstractNumId w:val="22"/>
  </w:num>
  <w:num w:numId="29">
    <w:abstractNumId w:val="7"/>
  </w:num>
  <w:num w:numId="30">
    <w:abstractNumId w:val="32"/>
  </w:num>
  <w:num w:numId="31">
    <w:abstractNumId w:val="21"/>
  </w:num>
  <w:num w:numId="32">
    <w:abstractNumId w:val="19"/>
  </w:num>
  <w:num w:numId="33">
    <w:abstractNumId w:val="40"/>
  </w:num>
  <w:num w:numId="34">
    <w:abstractNumId w:val="33"/>
  </w:num>
  <w:num w:numId="35">
    <w:abstractNumId w:val="4"/>
  </w:num>
  <w:num w:numId="36">
    <w:abstractNumId w:val="25"/>
  </w:num>
  <w:num w:numId="37">
    <w:abstractNumId w:val="17"/>
  </w:num>
  <w:num w:numId="38">
    <w:abstractNumId w:val="31"/>
  </w:num>
  <w:num w:numId="39">
    <w:abstractNumId w:val="26"/>
  </w:num>
  <w:num w:numId="40">
    <w:abstractNumId w:val="23"/>
  </w:num>
  <w:num w:numId="41">
    <w:abstractNumId w:val="15"/>
  </w:num>
  <w:num w:numId="42">
    <w:abstractNumId w:val="6"/>
  </w:num>
  <w:num w:numId="43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682B96"/>
    <w:rsid w:val="000D1489"/>
    <w:rsid w:val="003B103C"/>
    <w:rsid w:val="005152BB"/>
    <w:rsid w:val="00682B96"/>
    <w:rsid w:val="006A30CF"/>
    <w:rsid w:val="007603FC"/>
    <w:rsid w:val="00980C99"/>
    <w:rsid w:val="00C90535"/>
    <w:rsid w:val="00CB5A62"/>
    <w:rsid w:val="00D03024"/>
    <w:rsid w:val="00E620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2B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pn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F1D6E4B-81C9-4A8E-BA94-F088AD9AFF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1763</Words>
  <Characters>10052</Characters>
  <Application>Microsoft Office Word</Application>
  <DocSecurity>0</DocSecurity>
  <Lines>83</Lines>
  <Paragraphs>23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7</cp:revision>
  <dcterms:created xsi:type="dcterms:W3CDTF">2020-04-06T07:46:00Z</dcterms:created>
  <dcterms:modified xsi:type="dcterms:W3CDTF">2020-04-07T11:41:00Z</dcterms:modified>
</cp:coreProperties>
</file>