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B" w:rsidRDefault="00BF094B" w:rsidP="00BF094B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  <w:proofErr w:type="gramStart"/>
      <w:r>
        <w:rPr>
          <w:b/>
          <w:sz w:val="32"/>
          <w:szCs w:val="32"/>
        </w:rPr>
        <w:t>.(</w:t>
      </w:r>
      <w:proofErr w:type="gramEnd"/>
      <w:r>
        <w:rPr>
          <w:b/>
          <w:sz w:val="32"/>
          <w:szCs w:val="32"/>
        </w:rPr>
        <w:t xml:space="preserve"> задания с 6 апреля по 11 апреля )</w:t>
      </w:r>
    </w:p>
    <w:p w:rsidR="00BF094B" w:rsidRDefault="00BF094B" w:rsidP="00BF094B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ПК-222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F094B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BF094B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BF094B" w:rsidRPr="00E55392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392">
              <w:rPr>
                <w:rFonts w:ascii="Times New Roman" w:hAnsi="Times New Roman" w:cs="Times New Roman"/>
                <w:b/>
                <w:sz w:val="28"/>
                <w:szCs w:val="28"/>
              </w:rPr>
              <w:t>Тригонометрические формулы.</w:t>
            </w: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1.Основные тригонометрические тождества.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п.25-26,27,29 (конспект, выписать основные формулы, разобрать задачи) </w:t>
            </w: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458,459,465,466,467,468</w:t>
            </w:r>
          </w:p>
        </w:tc>
      </w:tr>
      <w:tr w:rsidR="00BF094B" w:rsidTr="00D2562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2.Формулы приведения.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п.31(конспект), разобрать задачи 2,3,4 </w:t>
            </w:r>
          </w:p>
          <w:p w:rsidR="00BF094B" w:rsidRDefault="00BF094B" w:rsidP="00D25629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№525,526, 527,528. Дополнительное задание: упражнения к главе 5 № 546-552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выборочно), Проверь себя стр. 163 № 1-3.</w:t>
            </w:r>
          </w:p>
        </w:tc>
      </w:tr>
    </w:tbl>
    <w:p w:rsidR="00796CB6" w:rsidRDefault="00796CB6"/>
    <w:sectPr w:rsidR="00796CB6" w:rsidSect="0079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094B"/>
    <w:rsid w:val="00796CB6"/>
    <w:rsid w:val="00B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2020-04-04T11:18:00Z</dcterms:created>
  <dcterms:modified xsi:type="dcterms:W3CDTF">2020-04-04T11:19:00Z</dcterms:modified>
</cp:coreProperties>
</file>