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 w:rsidRPr="00945AE9">
        <w:rPr>
          <w:b/>
          <w:sz w:val="32"/>
          <w:szCs w:val="32"/>
        </w:rPr>
        <w:t>ТО и РАТ -306</w:t>
      </w: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 Решение заданий по нахождению производной и интеграла.</w:t>
      </w: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42767823" wp14:editId="55EBA6F6">
            <wp:extent cx="5695950" cy="82503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135" t="11111" r="34775" b="8831"/>
                    <a:stretch/>
                  </pic:blipFill>
                  <pic:spPr bwMode="auto">
                    <a:xfrm>
                      <a:off x="0" y="0"/>
                      <a:ext cx="5692908" cy="824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6F00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295107"/>
    <w:rsid w:val="002D6F00"/>
    <w:rsid w:val="00542A1B"/>
    <w:rsid w:val="008226D9"/>
    <w:rsid w:val="008454B0"/>
    <w:rsid w:val="00933FD6"/>
    <w:rsid w:val="00945AE9"/>
    <w:rsid w:val="009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2020-03-18T08:40:00Z</dcterms:created>
  <dcterms:modified xsi:type="dcterms:W3CDTF">2020-03-18T08:41:00Z</dcterms:modified>
</cp:coreProperties>
</file>