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F1" w:rsidRPr="000C18F1" w:rsidRDefault="000C18F1" w:rsidP="000C18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ОП.6 Калькуляция и учет</w:t>
      </w:r>
    </w:p>
    <w:p w:rsidR="000C18F1" w:rsidRPr="000C18F1" w:rsidRDefault="000C18F1" w:rsidP="000C1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1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Задания: </w:t>
      </w:r>
    </w:p>
    <w:p w:rsidR="000C18F1" w:rsidRPr="000C18F1" w:rsidRDefault="000C18F1" w:rsidP="000C18F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C1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 помощью лекций, учебника </w:t>
      </w:r>
      <w:proofErr w:type="spellStart"/>
      <w:r w:rsidRPr="000C18F1">
        <w:rPr>
          <w:rFonts w:ascii="Times New Roman" w:eastAsia="Times New Roman" w:hAnsi="Times New Roman" w:cs="Times New Roman"/>
          <w:color w:val="000000"/>
          <w:sz w:val="24"/>
          <w:szCs w:val="24"/>
        </w:rPr>
        <w:t>И.И.Потапова</w:t>
      </w:r>
      <w:proofErr w:type="spellEnd"/>
      <w:r w:rsidRPr="000C1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«Калькуляция и учет» самостоятельно изучить </w:t>
      </w:r>
      <w:r w:rsidRPr="000C18F1">
        <w:rPr>
          <w:rFonts w:ascii="Times New Roman" w:eastAsia="Times New Roman" w:hAnsi="Times New Roman" w:cs="Times New Roman"/>
          <w:color w:val="000000"/>
          <w:sz w:val="25"/>
          <w:szCs w:val="25"/>
        </w:rPr>
        <w:t>темы и выполнить задания</w:t>
      </w:r>
    </w:p>
    <w:p w:rsidR="000C18F1" w:rsidRPr="000C18F1" w:rsidRDefault="000C18F1" w:rsidP="000C18F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18F1">
        <w:rPr>
          <w:rFonts w:ascii="Times New Roman" w:eastAsia="Calibri" w:hAnsi="Times New Roman" w:cs="Times New Roman"/>
          <w:b/>
          <w:sz w:val="24"/>
          <w:szCs w:val="24"/>
        </w:rPr>
        <w:t>Составить конспект по данным темам</w:t>
      </w:r>
    </w:p>
    <w:p w:rsidR="000C18F1" w:rsidRPr="000C18F1" w:rsidRDefault="000C18F1" w:rsidP="000C18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8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Инвентаризация: понятие, задачи, сроки и техника проведения, документальное оформление. Общие правила проведения инвентаризации</w:t>
      </w:r>
    </w:p>
    <w:p w:rsidR="000C18F1" w:rsidRPr="000C18F1" w:rsidRDefault="000C18F1" w:rsidP="000C18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8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Особенности учета сырья и готовых изделий в кондитерском цехе</w:t>
      </w:r>
    </w:p>
    <w:p w:rsidR="000C18F1" w:rsidRPr="000C18F1" w:rsidRDefault="000C18F1">
      <w:pPr>
        <w:rPr>
          <w:rFonts w:ascii="Times New Roman" w:hAnsi="Times New Roman" w:cs="Times New Roman"/>
          <w:b/>
        </w:rPr>
      </w:pPr>
      <w:r w:rsidRPr="000C18F1">
        <w:rPr>
          <w:rFonts w:ascii="Times New Roman" w:hAnsi="Times New Roman" w:cs="Times New Roman"/>
          <w:b/>
        </w:rPr>
        <w:t>Выполнить практические работы:</w:t>
      </w:r>
    </w:p>
    <w:p w:rsidR="000C18F1" w:rsidRPr="000C18F1" w:rsidRDefault="000C18F1">
      <w:pPr>
        <w:rPr>
          <w:rFonts w:ascii="Times New Roman" w:hAnsi="Times New Roman" w:cs="Times New Roman"/>
        </w:rPr>
      </w:pPr>
      <w:r>
        <w:t>1</w:t>
      </w:r>
      <w:r w:rsidRPr="000C18F1">
        <w:rPr>
          <w:rFonts w:ascii="Times New Roman" w:hAnsi="Times New Roman" w:cs="Times New Roman"/>
        </w:rPr>
        <w:t>. составить план-меню</w:t>
      </w:r>
    </w:p>
    <w:p w:rsidR="000C18F1" w:rsidRPr="000C18F1" w:rsidRDefault="000C18F1">
      <w:pPr>
        <w:rPr>
          <w:rFonts w:ascii="Times New Roman" w:hAnsi="Times New Roman" w:cs="Times New Roman"/>
        </w:rPr>
      </w:pPr>
      <w:r w:rsidRPr="000C18F1">
        <w:rPr>
          <w:rFonts w:ascii="Times New Roman" w:hAnsi="Times New Roman" w:cs="Times New Roman"/>
        </w:rPr>
        <w:t>2, составить на основе плана</w:t>
      </w:r>
      <w:r>
        <w:rPr>
          <w:rFonts w:ascii="Times New Roman" w:hAnsi="Times New Roman" w:cs="Times New Roman"/>
        </w:rPr>
        <w:t>-</w:t>
      </w:r>
      <w:r w:rsidRPr="000C18F1">
        <w:rPr>
          <w:rFonts w:ascii="Times New Roman" w:hAnsi="Times New Roman" w:cs="Times New Roman"/>
        </w:rPr>
        <w:t>меню меню для посетителей</w:t>
      </w:r>
    </w:p>
    <w:p w:rsidR="000C18F1" w:rsidRPr="000C18F1" w:rsidRDefault="000C18F1">
      <w:pPr>
        <w:rPr>
          <w:rFonts w:ascii="Times New Roman" w:hAnsi="Times New Roman" w:cs="Times New Roman"/>
        </w:rPr>
      </w:pPr>
      <w:r w:rsidRPr="000C18F1">
        <w:rPr>
          <w:rFonts w:ascii="Times New Roman" w:hAnsi="Times New Roman" w:cs="Times New Roman"/>
        </w:rPr>
        <w:t>3. составить 3 технологические карты на любые блюда из плана меню</w:t>
      </w:r>
    </w:p>
    <w:p w:rsidR="000C18F1" w:rsidRPr="000C18F1" w:rsidRDefault="000C18F1">
      <w:pPr>
        <w:rPr>
          <w:rFonts w:ascii="Times New Roman" w:hAnsi="Times New Roman" w:cs="Times New Roman"/>
        </w:rPr>
      </w:pPr>
      <w:r w:rsidRPr="000C18F1">
        <w:rPr>
          <w:rFonts w:ascii="Times New Roman" w:hAnsi="Times New Roman" w:cs="Times New Roman"/>
        </w:rPr>
        <w:t xml:space="preserve">4. составить заявку в кладовую на сырье </w:t>
      </w:r>
    </w:p>
    <w:p w:rsidR="000C18F1" w:rsidRPr="000C18F1" w:rsidRDefault="000C18F1">
      <w:pPr>
        <w:rPr>
          <w:rFonts w:ascii="Times New Roman" w:hAnsi="Times New Roman" w:cs="Times New Roman"/>
        </w:rPr>
      </w:pPr>
      <w:r w:rsidRPr="000C18F1">
        <w:rPr>
          <w:rFonts w:ascii="Times New Roman" w:hAnsi="Times New Roman" w:cs="Times New Roman"/>
        </w:rPr>
        <w:t>5. составить требование в кладовую</w:t>
      </w:r>
      <w:bookmarkStart w:id="0" w:name="_GoBack"/>
      <w:bookmarkEnd w:id="0"/>
    </w:p>
    <w:sectPr w:rsidR="000C18F1" w:rsidRPr="000C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B6"/>
    <w:rsid w:val="000C18F1"/>
    <w:rsid w:val="005A7AB6"/>
    <w:rsid w:val="008C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3643"/>
  <w15:chartTrackingRefBased/>
  <w15:docId w15:val="{D0FA1411-74C2-4293-A6BA-0D716A1D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2020-03-26T04:39:00Z</dcterms:created>
  <dcterms:modified xsi:type="dcterms:W3CDTF">2020-03-26T04:44:00Z</dcterms:modified>
</cp:coreProperties>
</file>