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361" w:rsidRPr="005A1361" w:rsidRDefault="005A1361" w:rsidP="005A1361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A1361">
        <w:rPr>
          <w:rFonts w:ascii="Times New Roman" w:hAnsi="Times New Roman" w:cs="Times New Roman"/>
          <w:b/>
          <w:color w:val="000000"/>
          <w:sz w:val="24"/>
          <w:szCs w:val="24"/>
        </w:rPr>
        <w:t>Составить конспект по темам:</w:t>
      </w:r>
    </w:p>
    <w:p w:rsidR="005A1361" w:rsidRDefault="005A1361" w:rsidP="005A1361">
      <w:pPr>
        <w:shd w:val="clear" w:color="auto" w:fill="FFFFFF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A1361" w:rsidRDefault="005A1361" w:rsidP="005A1361">
      <w:pPr>
        <w:shd w:val="clear" w:color="auto" w:fill="FFFFFF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A1361" w:rsidRPr="005A1361" w:rsidRDefault="005A1361" w:rsidP="005A1361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361">
        <w:rPr>
          <w:rFonts w:ascii="Times New Roman" w:hAnsi="Times New Roman" w:cs="Times New Roman"/>
          <w:color w:val="000000"/>
          <w:sz w:val="24"/>
          <w:szCs w:val="24"/>
        </w:rPr>
        <w:t>Участие России в международной торговле и других формах внешних экономических связей. Внешние экономические связи России со странами СНГ и Балтии; со странами АТР; Западной Европы и другими зарубежными странами; их структура.</w:t>
      </w:r>
    </w:p>
    <w:p w:rsidR="005A1361" w:rsidRPr="005A1361" w:rsidRDefault="005A1361" w:rsidP="005A1361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5A1361">
        <w:rPr>
          <w:rFonts w:ascii="Times New Roman" w:hAnsi="Times New Roman" w:cs="Times New Roman"/>
          <w:color w:val="000000"/>
          <w:sz w:val="24"/>
          <w:szCs w:val="24"/>
        </w:rPr>
        <w:t>Участие разных регионов России в географическом разделении труда.</w:t>
      </w:r>
    </w:p>
    <w:p w:rsidR="00F44E12" w:rsidRDefault="00F44E12"/>
    <w:sectPr w:rsidR="00F44E12" w:rsidSect="00F44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50CD6"/>
    <w:multiLevelType w:val="hybridMultilevel"/>
    <w:tmpl w:val="50C03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A1361"/>
    <w:rsid w:val="005A1361"/>
    <w:rsid w:val="00F44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3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3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>Microsoft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2020-03-18T01:26:00Z</dcterms:created>
  <dcterms:modified xsi:type="dcterms:W3CDTF">2020-03-18T01:26:00Z</dcterms:modified>
</cp:coreProperties>
</file>